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5" w:rsidRPr="009F1E45" w:rsidRDefault="009F1E45" w:rsidP="009F1E45">
      <w:pPr>
        <w:rPr>
          <w:rFonts w:ascii="Times New Roman" w:hAnsi="Times New Roman" w:cs="Times New Roman"/>
          <w:sz w:val="28"/>
          <w:szCs w:val="28"/>
        </w:rPr>
      </w:pPr>
      <w:r w:rsidRPr="009F1E45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F1E45">
        <w:rPr>
          <w:rFonts w:ascii="Times New Roman" w:hAnsi="Times New Roman" w:cs="Times New Roman"/>
          <w:sz w:val="28"/>
          <w:szCs w:val="28"/>
        </w:rPr>
        <w:t>валификация- 01., 02.,03.2018г.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>Педагогически тренинг: „Детската игра с нови функции” - обновена визия на детската игра съобразно мястото и в ЗПУО и световните тенденции в налагането на играта в педагогическия процес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>- система от игри за формиране на емпатия и преодоляване на агресивно поведение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>-система от игри за интелектуално стимулиране на децата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 xml:space="preserve">- игри за развиване на емоционалната интелигентност на децата 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>- игри по система Монтесори</w:t>
      </w:r>
    </w:p>
    <w:p w:rsid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E45">
        <w:rPr>
          <w:rFonts w:ascii="Times New Roman" w:hAnsi="Times New Roman" w:cs="Times New Roman"/>
          <w:sz w:val="24"/>
          <w:szCs w:val="24"/>
        </w:rPr>
        <w:t>-автодидактични и интерактивни игри</w:t>
      </w:r>
    </w:p>
    <w:p w:rsidR="009F1E45" w:rsidRPr="009F1E45" w:rsidRDefault="009F1E45" w:rsidP="009F1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29F" w:rsidRPr="009F1E45" w:rsidRDefault="00016D02" w:rsidP="009F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45">
        <w:rPr>
          <w:rFonts w:ascii="Times New Roman" w:hAnsi="Times New Roman" w:cs="Times New Roman"/>
          <w:sz w:val="28"/>
          <w:szCs w:val="28"/>
        </w:rPr>
        <w:t>8 игри, които правят децата емоционално силни</w:t>
      </w:r>
    </w:p>
    <w:p w:rsidR="009F1E45" w:rsidRPr="009F1E45" w:rsidRDefault="009F1E45" w:rsidP="009F1E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Ст. учител Светлана Лазарова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 xml:space="preserve">Знаем, че характерът се формира в най-ранно детство. Затова, за да отгледаме силен човек, подготвен за света на възрастните, е изключително важно детето да получава колкото може повече внимание. 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Bright Side представя 8 забавни образователни игри, които развиват страхотни качества у децата.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Не съм съгласен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В тази игра се задават въпроси за личните предпочитания на детето. Най-добре е да я играете не сами, а с други деца като ги разделите по двойки. Например, едното дете пита: „Коя книжка прочете наскоро?“. То отговаря: „Грозното патенце“. Другото дете трябва да каже: „Тази приказка не е хубава, не трябва да се чете“. Задачата на детето е да докаже, че приказката наистина е хубава и че си струва да се прочете.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 xml:space="preserve">Въпросите могат да бъдат най-различни. Така децата се учат да защитават гледната си точка и да разсъждават уверено. 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 xml:space="preserve">Всекиму – своето 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Тази игра също е предназначена за група деца. Избира се един „водещ“. Преди началото на играта всяко дете трябва да му даде някаква задача: да изпее песен, да отиде някъде, да се обади на някого, да кукурига – няма никакви ограничения. Когато всеки е дал задачата си, се обясняват правилата на играта. Те се състоят в това, че всеки играч трябва да изпълни своята задача сам. И който се е опитал да „преметне” водещия, сам ще падне в капана си. Това учи децата да поемат отговорност.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Измисли история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Тази игра развива въображението. На детето се дават логически несвързани думи, а то трябва да измисли история от тях. Например гора, колело, чай, кола, вълна, луна, завист, козина, таван, сняг.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 xml:space="preserve">Ще бъдете изненадани колко богато е въображението на детето ви. 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Балон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Играта „Балон“ учи децата да дишат правилно, да се отпускат и помага вие самите да разбирате по-добре детето си. Давате му ярък балон, който трябва да надува, а след това много бавно да изпуска въздуха обратно в устата си, без да отваря уста, сякаш сега балонът надува него, а не обратното. А после бавно да изпуска въздуха през устата си, сякаш е балон, който бавно изпуска.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lastRenderedPageBreak/>
        <w:t>После можете да помолите детето да сподели ситуация, в която се е чувствало като този балон: когато не е можело да понася нещо и е искало просто да изпусне като надут балон. По този начин ще покажем на детето как може да се успокои в трудни моменти, да предложим варианти за решаване на проблема и като цяло да научим какво го притеснява, да помогнем за преодоляване на трудностите. А и същевременно, да тренира дишане и издръжливост.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Духни свещта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Тази игра учи детето да диша по-дълбоко: да вдишва през носа, като издува корем и бавно изпуска въздуха с уста, сякаш духа свещ. След като детето разбере всички инструкции, го слагаме на един стол, на 2 метра от свещ, която стои на масата.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При това не може да става, да пристъпва и дори да се накланя към свещта. Трябва да се опита да духне свещта от разстояние 2 метра. Играта не свършва, докато детето не духне свещта.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Комплименти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Това упражнение отново е предвидено за група деца. Те сядат в кръг и трябва да кажат, гледайки се в очите, по няколко добри думи за детето до тях. А то трябва в отговор да благодари и да направи същото със следващото дете по ред.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За някои деца е трудно да направят комплимент, нужни са им насочващи въпроси или като пример да измислят комплимент за себе си. Така те могат да научат много за общуването и да свикнат да забелязват най-хубавото у хората.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Познай какво се е случило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 xml:space="preserve">Намерете картинка или снимка, която изобразява някаква житейска ситуация, например на някой, който получава награда. Нека детето си представи какво може да се е случило преди тази ситуация и какво би могло да се случи след това. 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Тази игра развива логиката и въображението. Колкото по-подробен е разказът, толкова по-добре. Може да помагате на детето с насочващи въпроси.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  <w:b/>
        </w:rPr>
      </w:pPr>
      <w:r w:rsidRPr="009F1E45">
        <w:rPr>
          <w:rFonts w:ascii="Times New Roman" w:hAnsi="Times New Roman" w:cs="Times New Roman"/>
          <w:b/>
        </w:rPr>
        <w:t>Да измислим история заедно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  <w:r w:rsidRPr="009F1E45">
        <w:rPr>
          <w:rFonts w:ascii="Times New Roman" w:hAnsi="Times New Roman" w:cs="Times New Roman"/>
        </w:rPr>
        <w:t>Тази игра е за група деца. Всички сядат в кръг и вие, като водещ, започвате историята: „Имало едно време...“. Детето до вас продължава историята и всяко следващо дете добавя по едно изречение. Когато отново дойде ваш ред, можете да насочите историята в по-логична посока. Децата се забавляват, увличат от това упражнение и най-важното, провокира се да работи тяхното въображението. Това упражнение забавлява и очарова децата, и най-важното, развива въображението им.</w:t>
      </w:r>
    </w:p>
    <w:p w:rsidR="00016D02" w:rsidRPr="009F1E45" w:rsidRDefault="00016D02" w:rsidP="009F1E45">
      <w:pPr>
        <w:pStyle w:val="NoSpacing"/>
        <w:jc w:val="both"/>
        <w:rPr>
          <w:rFonts w:ascii="Times New Roman" w:hAnsi="Times New Roman" w:cs="Times New Roman"/>
        </w:rPr>
      </w:pPr>
    </w:p>
    <w:sectPr w:rsidR="00016D02" w:rsidRPr="009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0"/>
    <w:rsid w:val="00016D02"/>
    <w:rsid w:val="0055329F"/>
    <w:rsid w:val="007D7270"/>
    <w:rsid w:val="009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2018-02-23T08:00:00Z</dcterms:created>
  <dcterms:modified xsi:type="dcterms:W3CDTF">2018-02-23T08:00:00Z</dcterms:modified>
</cp:coreProperties>
</file>