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02" w:rsidRPr="001F7BA2" w:rsidRDefault="00295E02">
      <w:bookmarkStart w:id="0" w:name="_GoBack"/>
      <w:bookmarkEnd w:id="0"/>
    </w:p>
    <w:p w:rsidR="00666B70" w:rsidRDefault="00666B70" w:rsidP="00666B70">
      <w:pPr>
        <w:pStyle w:val="NoSpacing"/>
      </w:pPr>
      <w:r>
        <w:t xml:space="preserve">              Уважаеми Г-н/Г- жо Председател, уважаеми членове на изпитната комисия, уважаеми колеги и гости!</w:t>
      </w:r>
    </w:p>
    <w:p w:rsidR="00666B70" w:rsidRDefault="00666B70" w:rsidP="00666B70">
      <w:pPr>
        <w:pStyle w:val="NoSpacing"/>
      </w:pPr>
      <w:r>
        <w:t xml:space="preserve">    Казвам се Светлана Лазарова, старши учител в ОДЗ №2 „Знаме на мира”- гр. Балчик.</w:t>
      </w:r>
    </w:p>
    <w:p w:rsidR="00666B70" w:rsidRDefault="00666B70" w:rsidP="00666B70">
      <w:pPr>
        <w:pStyle w:val="NoSpacing"/>
        <w:jc w:val="both"/>
      </w:pPr>
      <w:r>
        <w:t xml:space="preserve">    Темата на дипломната работа, която защитавам, е „Условия и фактори за повишаване на емоционално- нравствената интелигентност на 6- 7- годишните деца в условията на детската градина.</w:t>
      </w:r>
    </w:p>
    <w:p w:rsidR="00073231" w:rsidRDefault="00666B70" w:rsidP="00666B70">
      <w:pPr>
        <w:pStyle w:val="NoSpacing"/>
        <w:jc w:val="both"/>
      </w:pPr>
      <w:r>
        <w:t xml:space="preserve">   Вниманието ми към емоционалната интелигентност бе привлечено още преди четири години, когато същата тази група, в която проведох настоящото изследване, тогава бе все още</w:t>
      </w:r>
      <w:r>
        <w:rPr>
          <w:lang w:val="en-US"/>
        </w:rPr>
        <w:t xml:space="preserve"> I</w:t>
      </w:r>
      <w:r>
        <w:t xml:space="preserve">ва. Подготвяйки се за защита на </w:t>
      </w:r>
      <w:r>
        <w:rPr>
          <w:lang w:val="en-US"/>
        </w:rPr>
        <w:t xml:space="preserve">II </w:t>
      </w:r>
      <w:r>
        <w:t xml:space="preserve">ПКС с темата „Адаптация на 3- годишните деца в условията на детската градина”, насочих вниманието си и към </w:t>
      </w:r>
      <w:r w:rsidR="00C91B41">
        <w:t xml:space="preserve">способностите на децата за бързо и безболезнено социализиране- някои от тях с лекота се справяха с раздялата и се ориентираха в новата среда, други реагираха с високи нива на тревожност и им бяха нужни седмици, дори месеци, докато достигнат до състояние на спокойствие и изпитат чувство на сигурност в детския колектив. </w:t>
      </w:r>
      <w:r w:rsidR="00C31F17">
        <w:t xml:space="preserve">Още тогава съпоставих </w:t>
      </w:r>
      <w:r w:rsidR="00C93687">
        <w:t>емоционалния стил в отношенията, които родителите демонстрираха към децата си, независимо от социалния си статус- покровителствени, прекалено загрижени или пренебрежителни и агресивни и чувството за сигурност</w:t>
      </w:r>
      <w:r w:rsidR="00073231">
        <w:t xml:space="preserve">, демонстрирането на самоувереност и интерес, </w:t>
      </w:r>
      <w:r w:rsidR="00C93687">
        <w:t xml:space="preserve"> или липс</w:t>
      </w:r>
      <w:r w:rsidR="00073231">
        <w:t xml:space="preserve">ата му у конкретното дете, придружена с </w:t>
      </w:r>
      <w:r w:rsidR="00C93687">
        <w:t xml:space="preserve">нервност, импулсивност и агресия. </w:t>
      </w:r>
    </w:p>
    <w:p w:rsidR="00C611EF" w:rsidRDefault="00C611EF" w:rsidP="00666B70">
      <w:pPr>
        <w:pStyle w:val="NoSpacing"/>
        <w:jc w:val="both"/>
      </w:pPr>
      <w:r>
        <w:t xml:space="preserve">     От друга страна детската градина е в състояние да противодейства и компенсира  там, където в семействата съществува този дефицит, </w:t>
      </w:r>
    </w:p>
    <w:p w:rsidR="00C91B41" w:rsidRDefault="00073231" w:rsidP="00D1012D">
      <w:pPr>
        <w:pStyle w:val="NoSpacing"/>
        <w:jc w:val="both"/>
      </w:pPr>
      <w:r>
        <w:t xml:space="preserve">      Изводите, до които достигнах в наблюдаваните отношения, литературата, която успях да открия, почти 20- годишния педагогически опит  и този на колегите в ежедневното формално и не</w:t>
      </w:r>
      <w:r w:rsidR="00B67A79">
        <w:t>формално общуване, макро и микросредата</w:t>
      </w:r>
      <w:r>
        <w:t>, в която растат децата ни</w:t>
      </w:r>
      <w:r w:rsidR="00994B42">
        <w:t>, фактът, че от следващата година те вече ще са в коренно различна училищна среда, в която те ще трябва отново да се адаптират- към новите условия, новите учители и съученици, н</w:t>
      </w:r>
      <w:r w:rsidR="00C31F17">
        <w:t>асочих</w:t>
      </w:r>
      <w:r w:rsidR="00994B42">
        <w:t>а усилията м</w:t>
      </w:r>
      <w:r w:rsidR="00C31F17">
        <w:t xml:space="preserve">и да намеря подходящи за възрастта методи и </w:t>
      </w:r>
      <w:r w:rsidR="00994B42">
        <w:t xml:space="preserve">средства, с които да </w:t>
      </w:r>
      <w:r w:rsidR="00D1012D">
        <w:t xml:space="preserve">овладеят емоционални способности, които да им помогнат да преодолеят предизвикателствата, с които те ще се сблъскат в новата среда. </w:t>
      </w:r>
    </w:p>
    <w:p w:rsidR="00AF3F48" w:rsidRDefault="00AF3F48" w:rsidP="00D1012D">
      <w:pPr>
        <w:pStyle w:val="NoSpacing"/>
        <w:jc w:val="both"/>
      </w:pPr>
      <w:r>
        <w:t xml:space="preserve">      </w:t>
      </w:r>
      <w:r w:rsidR="00C611EF">
        <w:t>И когато трябваше да избирам тема за нова изследователска дейно</w:t>
      </w:r>
      <w:r w:rsidR="00BB70F2">
        <w:t>ст, не се поколебах да насоча вниманието си</w:t>
      </w:r>
      <w:r w:rsidR="002C6D11">
        <w:t xml:space="preserve"> именно към емоционално- нравствената</w:t>
      </w:r>
      <w:r w:rsidR="00BB70F2">
        <w:t xml:space="preserve"> интелигентност, с по- висока емоционална устойчивост, по- добро себепознание и себеприемане, по- подходящ избор на поведение, по- качествен самоконтроли по- ясно разбиране на позицията </w:t>
      </w:r>
      <w:r w:rsidR="00B67A79">
        <w:t>на отсрещната страна, чуваемостта на моралните послания и способност за съпричастност към позицията и аргументацията на другия.</w:t>
      </w:r>
    </w:p>
    <w:p w:rsidR="00B67A79" w:rsidRPr="00B67A79" w:rsidRDefault="00B67A79" w:rsidP="00D1012D">
      <w:pPr>
        <w:pStyle w:val="NoSpacing"/>
        <w:jc w:val="both"/>
      </w:pPr>
      <w:r>
        <w:t xml:space="preserve">      Педагогическият експеримент се проведе в Подготвителна група,  като обхвана една учебна година. </w:t>
      </w:r>
    </w:p>
    <w:p w:rsidR="00C611EF" w:rsidRDefault="00C611EF" w:rsidP="00D1012D">
      <w:pPr>
        <w:pStyle w:val="NoSpacing"/>
        <w:jc w:val="both"/>
      </w:pPr>
      <w:r>
        <w:t xml:space="preserve">      Целта на психолого- педагогическото изследване, която си поставих бе, да се установят и апробират възможности за повишаване на социалната компетентност чрез развиване на емоционално- нравствените умения у 6- 7- годишните деца. </w:t>
      </w:r>
    </w:p>
    <w:p w:rsidR="00C611EF" w:rsidRDefault="00C611EF" w:rsidP="00D1012D">
      <w:pPr>
        <w:pStyle w:val="NoSpacing"/>
        <w:jc w:val="both"/>
        <w:rPr>
          <w:lang w:val="en-US"/>
        </w:rPr>
      </w:pPr>
      <w:r>
        <w:t xml:space="preserve">      Обект  на изследването ми бяха епизодично или постоянно проявяващи се форми на емоционално- волева регулация /самопознание, сензорни умения, социални умения/ у децата, посещаващи </w:t>
      </w:r>
      <w:r>
        <w:rPr>
          <w:lang w:val="en-US"/>
        </w:rPr>
        <w:t>IV</w:t>
      </w:r>
      <w:r>
        <w:t>гр в ОДЗ №2 „Знаме на мира”.</w:t>
      </w:r>
    </w:p>
    <w:p w:rsidR="00B67A79" w:rsidRDefault="00C611EF" w:rsidP="00D1012D">
      <w:pPr>
        <w:pStyle w:val="NoSpacing"/>
        <w:jc w:val="both"/>
      </w:pPr>
      <w:r>
        <w:rPr>
          <w:lang w:val="en-US"/>
        </w:rPr>
        <w:t xml:space="preserve">       </w:t>
      </w:r>
      <w:r>
        <w:t xml:space="preserve">Предмет </w:t>
      </w:r>
      <w:r w:rsidR="00F24FDC">
        <w:t>на изследване бяха форми, демонстриращи емоционално- нравствени умения и тяхното оптимизиране чрез повишаване степента на осъзнатост и позитивиране на преживяванията на децата.</w:t>
      </w:r>
    </w:p>
    <w:p w:rsidR="00F24FDC" w:rsidRDefault="00F24FDC" w:rsidP="00D1012D">
      <w:pPr>
        <w:pStyle w:val="NoSpacing"/>
        <w:jc w:val="both"/>
      </w:pPr>
      <w:r>
        <w:t xml:space="preserve">       Задачите, които си поставих, бяха:</w:t>
      </w:r>
    </w:p>
    <w:p w:rsidR="00F24FDC" w:rsidRDefault="00F24FDC" w:rsidP="00F24FDC">
      <w:pPr>
        <w:pStyle w:val="NoSpacing"/>
        <w:numPr>
          <w:ilvl w:val="0"/>
          <w:numId w:val="1"/>
        </w:numPr>
        <w:jc w:val="both"/>
      </w:pPr>
      <w:r>
        <w:t>Анализиране на теоретичните пост</w:t>
      </w:r>
      <w:r w:rsidR="002C6D11">
        <w:t>ановки по проблема;</w:t>
      </w:r>
    </w:p>
    <w:p w:rsidR="002C6D11" w:rsidRPr="00C611EF" w:rsidRDefault="002C6D11" w:rsidP="00F24FDC">
      <w:pPr>
        <w:pStyle w:val="NoSpacing"/>
        <w:numPr>
          <w:ilvl w:val="0"/>
          <w:numId w:val="1"/>
        </w:numPr>
        <w:jc w:val="both"/>
      </w:pPr>
      <w:r>
        <w:t>Организиране на педагогически експеримент</w:t>
      </w:r>
      <w:r w:rsidR="00B67A79">
        <w:t>, включващ три етапа:</w:t>
      </w:r>
    </w:p>
    <w:p w:rsidR="00D150B6" w:rsidRDefault="007231E0" w:rsidP="00D1012D">
      <w:pPr>
        <w:pStyle w:val="NoSpacing"/>
        <w:jc w:val="both"/>
      </w:pPr>
      <w:r>
        <w:t xml:space="preserve">     </w:t>
      </w:r>
      <w:r w:rsidR="003D7104">
        <w:t xml:space="preserve"> </w:t>
      </w:r>
      <w:r w:rsidR="00D150B6">
        <w:t xml:space="preserve">   </w:t>
      </w:r>
      <w:r w:rsidR="003D7104">
        <w:t xml:space="preserve">  </w:t>
      </w:r>
      <w:r w:rsidR="00D150B6">
        <w:t xml:space="preserve"> </w:t>
      </w:r>
      <w:r w:rsidR="003D7104">
        <w:t xml:space="preserve"> </w:t>
      </w:r>
      <w:r w:rsidR="00B67A79">
        <w:t>а.</w:t>
      </w:r>
      <w:r>
        <w:t>П</w:t>
      </w:r>
      <w:r w:rsidR="00D150B6">
        <w:t xml:space="preserve">ървият му етап / Констативен/ </w:t>
      </w:r>
      <w:r>
        <w:t xml:space="preserve">се състоя в диагностициране на междуличностните отношения в групата в различни ситуации- преднамерени и непреднамерени, </w:t>
      </w:r>
      <w:r w:rsidR="00D150B6">
        <w:t xml:space="preserve">като се </w:t>
      </w:r>
      <w:r w:rsidR="00D150B6">
        <w:lastRenderedPageBreak/>
        <w:t xml:space="preserve">изследваха способностите на децата да възпиремат, разбират и управляват емоциите си.  </w:t>
      </w:r>
      <w:r w:rsidR="0098526D">
        <w:t>Методите, които използвах,</w:t>
      </w:r>
      <w:r w:rsidR="00D150B6">
        <w:t xml:space="preserve"> </w:t>
      </w:r>
      <w:r w:rsidR="0098526D">
        <w:t>бяха диагностично наблюдение, Проективната методика на Рене Жил, изследване на детската продуктивна дейност и интервю.</w:t>
      </w:r>
    </w:p>
    <w:p w:rsidR="0085549D" w:rsidRDefault="0098526D" w:rsidP="00D1012D">
      <w:pPr>
        <w:pStyle w:val="NoSpacing"/>
        <w:jc w:val="both"/>
      </w:pPr>
      <w:r>
        <w:t xml:space="preserve">   </w:t>
      </w:r>
      <w:r w:rsidR="003D7104">
        <w:t xml:space="preserve">    </w:t>
      </w:r>
      <w:r w:rsidR="00B67A79">
        <w:t xml:space="preserve"> б. </w:t>
      </w:r>
      <w:r w:rsidR="00E860DC">
        <w:t>В</w:t>
      </w:r>
      <w:r w:rsidR="00D150B6">
        <w:t xml:space="preserve">торият етап </w:t>
      </w:r>
      <w:r w:rsidR="007231E0">
        <w:t xml:space="preserve"> </w:t>
      </w:r>
      <w:r w:rsidR="00E860DC">
        <w:t xml:space="preserve">протече в две посоки- модулен модел за работа с деца и модел за работа с родителити. </w:t>
      </w:r>
    </w:p>
    <w:p w:rsidR="0085549D" w:rsidRPr="0085549D" w:rsidRDefault="0085549D" w:rsidP="00D1012D">
      <w:pPr>
        <w:pStyle w:val="NoSpacing"/>
        <w:jc w:val="both"/>
      </w:pPr>
      <w:r>
        <w:t xml:space="preserve">    </w:t>
      </w:r>
      <w:r w:rsidR="00E860DC">
        <w:t xml:space="preserve">По първата посока </w:t>
      </w:r>
      <w:r w:rsidR="00D150B6">
        <w:t>се осъществи система от педагогически ситуации, чиято цел бе стимулиране на позитивното междуличностно общуване чрез развиване на емоционалните умения на децата. Целта бе децата да опознаят и да се научат как да регулират емоциите- свои и чужди, като това им помогне да управляват взаимоотношенията си, да се засилят проявите на емпатия.</w:t>
      </w:r>
      <w:r w:rsidR="0098526D">
        <w:t xml:space="preserve"> </w:t>
      </w:r>
      <w:r w:rsidR="00D47D91">
        <w:t xml:space="preserve">Модулите бяха </w:t>
      </w:r>
      <w:r>
        <w:t xml:space="preserve"> „Разпознаване и предаване на емоции”</w:t>
      </w:r>
      <w:r w:rsidR="00D47D91">
        <w:t>- спомагащ идентификацията на емоциите- откриване и назоваване; „Умения за безсловесно общуване”- подпомагащ общуването с езика на тялото;  „Умения за емоционален контрол”- разпознаване на ранните физически прояви на емоционалните реакции у себе си и у другите, приучване към самоконтрол; „Доверие и приобщаване”- с цел повишаване чувството на доверие, оценка на задружните усилия и груповите постижения; „Разговорни умения”- с цел преодоляване та проблеми с взаимоотношенията; „Добри обноски” с цел възпитаване на учтиви , уважаващи останалите деца; „Детска худ. литература”</w:t>
      </w:r>
      <w:r w:rsidR="00895393">
        <w:t>- използване на силното емоционално въздействие на класическата проза и поезия, нар. Приказки , пословици и поговорки.</w:t>
      </w:r>
    </w:p>
    <w:p w:rsidR="00D1012D" w:rsidRDefault="003D7104" w:rsidP="00D1012D">
      <w:pPr>
        <w:pStyle w:val="NoSpacing"/>
        <w:jc w:val="both"/>
      </w:pPr>
      <w:r>
        <w:t xml:space="preserve">       </w:t>
      </w:r>
      <w:r w:rsidR="00E860DC">
        <w:t>Модулният модел</w:t>
      </w:r>
      <w:r w:rsidR="00CB46AF">
        <w:t xml:space="preserve"> за работа с родителите включи образователният модул </w:t>
      </w:r>
      <w:r w:rsidR="00E860DC">
        <w:t xml:space="preserve"> „Училище за родители”</w:t>
      </w:r>
      <w:r w:rsidR="00CB46AF">
        <w:t>, анкети и дискусии</w:t>
      </w:r>
      <w:r>
        <w:t>.</w:t>
      </w:r>
    </w:p>
    <w:p w:rsidR="003D7104" w:rsidRPr="00666B70" w:rsidRDefault="003D7104" w:rsidP="00D1012D">
      <w:pPr>
        <w:pStyle w:val="NoSpacing"/>
        <w:jc w:val="both"/>
      </w:pPr>
      <w:r>
        <w:t xml:space="preserve">     </w:t>
      </w:r>
      <w:r w:rsidR="00B67A79">
        <w:t xml:space="preserve">   </w:t>
      </w:r>
      <w:r w:rsidR="0085549D">
        <w:t xml:space="preserve"> в</w:t>
      </w:r>
      <w:r w:rsidR="00B67A79">
        <w:t>.</w:t>
      </w:r>
      <w:r w:rsidR="0085549D">
        <w:t xml:space="preserve"> </w:t>
      </w:r>
      <w:r>
        <w:t>В третия, оценъчен, етап, се проведоха диагностичн</w:t>
      </w:r>
      <w:r w:rsidR="00AF3F48">
        <w:t>и процедури със същите тестове и е</w:t>
      </w:r>
      <w:r w:rsidR="00B67A79">
        <w:t xml:space="preserve">диници за наблюдение, в който се сравниха резултатите от иследването на децата преди и след преобразуващия експеримент. </w:t>
      </w:r>
    </w:p>
    <w:p w:rsidR="00666B70" w:rsidRDefault="00666B70" w:rsidP="00666B70">
      <w:pPr>
        <w:pStyle w:val="NoSpacing"/>
      </w:pPr>
      <w:r>
        <w:t xml:space="preserve">  </w:t>
      </w:r>
    </w:p>
    <w:sectPr w:rsidR="00666B70" w:rsidSect="0029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F1C63"/>
    <w:multiLevelType w:val="hybridMultilevel"/>
    <w:tmpl w:val="A1F81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70"/>
    <w:rsid w:val="00073231"/>
    <w:rsid w:val="001F7BA2"/>
    <w:rsid w:val="00295E02"/>
    <w:rsid w:val="002C6D11"/>
    <w:rsid w:val="00342CF9"/>
    <w:rsid w:val="003D7104"/>
    <w:rsid w:val="00650B3B"/>
    <w:rsid w:val="00666B70"/>
    <w:rsid w:val="006745B9"/>
    <w:rsid w:val="007231E0"/>
    <w:rsid w:val="0085549D"/>
    <w:rsid w:val="00895393"/>
    <w:rsid w:val="0098526D"/>
    <w:rsid w:val="00994B42"/>
    <w:rsid w:val="00AF3F48"/>
    <w:rsid w:val="00B67A79"/>
    <w:rsid w:val="00BB70F2"/>
    <w:rsid w:val="00C31F17"/>
    <w:rsid w:val="00C611EF"/>
    <w:rsid w:val="00C91B41"/>
    <w:rsid w:val="00C93687"/>
    <w:rsid w:val="00CB46AF"/>
    <w:rsid w:val="00D1012D"/>
    <w:rsid w:val="00D150B6"/>
    <w:rsid w:val="00D215FC"/>
    <w:rsid w:val="00D47D91"/>
    <w:rsid w:val="00E860DC"/>
    <w:rsid w:val="00F2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B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3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2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2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2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B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3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2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2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2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2</cp:revision>
  <dcterms:created xsi:type="dcterms:W3CDTF">2017-08-30T19:29:00Z</dcterms:created>
  <dcterms:modified xsi:type="dcterms:W3CDTF">2017-08-30T19:29:00Z</dcterms:modified>
</cp:coreProperties>
</file>