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2E5" w:rsidRDefault="002102E5" w:rsidP="005127C2">
      <w:pPr>
        <w:jc w:val="both"/>
        <w:rPr>
          <w:rFonts w:ascii="Times New Roman" w:hAnsi="Times New Roman" w:cs="Times New Roman"/>
          <w:sz w:val="24"/>
          <w:szCs w:val="24"/>
        </w:rPr>
      </w:pPr>
    </w:p>
    <w:p w:rsidR="00517E7F" w:rsidRPr="005127C2" w:rsidRDefault="005127C2" w:rsidP="005127C2">
      <w:pPr>
        <w:jc w:val="center"/>
        <w:rPr>
          <w:rFonts w:ascii="Times New Roman" w:hAnsi="Times New Roman" w:cs="Times New Roman"/>
          <w:b/>
          <w:sz w:val="24"/>
          <w:szCs w:val="24"/>
        </w:rPr>
      </w:pPr>
      <w:bookmarkStart w:id="0" w:name="_GoBack"/>
      <w:r w:rsidRPr="005127C2">
        <w:rPr>
          <w:rFonts w:ascii="Times New Roman" w:hAnsi="Times New Roman" w:cs="Times New Roman"/>
          <w:b/>
          <w:sz w:val="24"/>
          <w:szCs w:val="24"/>
        </w:rPr>
        <w:t>Чудният свят на изобразителното изкуство</w:t>
      </w:r>
    </w:p>
    <w:bookmarkEnd w:id="0"/>
    <w:p w:rsidR="00517E7F" w:rsidRPr="005127C2" w:rsidRDefault="00517E7F" w:rsidP="005127C2">
      <w:pPr>
        <w:jc w:val="both"/>
        <w:rPr>
          <w:rFonts w:ascii="Times New Roman" w:hAnsi="Times New Roman" w:cs="Times New Roman"/>
          <w:sz w:val="24"/>
          <w:szCs w:val="24"/>
        </w:rPr>
      </w:pPr>
      <w:r w:rsidRPr="005127C2">
        <w:rPr>
          <w:rFonts w:ascii="Times New Roman" w:hAnsi="Times New Roman" w:cs="Times New Roman"/>
          <w:sz w:val="24"/>
          <w:szCs w:val="24"/>
        </w:rPr>
        <w:t>Най-достъпния и естествен контакт на малките с изобразителното изкуство се осъществява чрез илюстрацията в детската книга. Те се запознават с литературния текст, разглеждат илюстровани книги без да познават литературното съдържание, онагледяват изобразителната задача с илюстрации в ситуациите по изобразителна дейност.</w:t>
      </w:r>
    </w:p>
    <w:p w:rsidR="00517E7F" w:rsidRPr="005127C2" w:rsidRDefault="00517E7F" w:rsidP="005127C2">
      <w:pPr>
        <w:jc w:val="both"/>
        <w:rPr>
          <w:rFonts w:ascii="Times New Roman" w:hAnsi="Times New Roman" w:cs="Times New Roman"/>
          <w:sz w:val="24"/>
          <w:szCs w:val="24"/>
        </w:rPr>
      </w:pPr>
      <w:r w:rsidRPr="005127C2">
        <w:rPr>
          <w:rFonts w:ascii="Times New Roman" w:hAnsi="Times New Roman" w:cs="Times New Roman"/>
          <w:sz w:val="24"/>
          <w:szCs w:val="24"/>
        </w:rPr>
        <w:t>Анализирането на детските произведения също обогатява изобразителния опит на децата и наред с това им носи още повече емоции. Влиянието на изобразителното изкуство върху децата е възможно, когато е умело съчетано с активна художествена дейност. Дейността засилва интереса към изкуството, а изкуството обогатява и стимулира дейността.</w:t>
      </w:r>
    </w:p>
    <w:p w:rsidR="00517E7F" w:rsidRPr="005127C2" w:rsidRDefault="00517E7F" w:rsidP="005127C2">
      <w:pPr>
        <w:jc w:val="both"/>
        <w:rPr>
          <w:rFonts w:ascii="Times New Roman" w:hAnsi="Times New Roman" w:cs="Times New Roman"/>
          <w:sz w:val="24"/>
          <w:szCs w:val="24"/>
        </w:rPr>
      </w:pPr>
      <w:r w:rsidRPr="005127C2">
        <w:rPr>
          <w:rFonts w:ascii="Times New Roman" w:hAnsi="Times New Roman" w:cs="Times New Roman"/>
          <w:sz w:val="24"/>
          <w:szCs w:val="24"/>
        </w:rPr>
        <w:t>Критерий за избор на произведението трябва да бъде неговото съдържание и художествената му идея. На децата е необходимо да се поднасят само достъпни за възприемане и високо художествени произведения. Творческата им дейност се стимулира от знанията, коитополучават чрез разказите за художниците (Владимир Димитров, Дечко Узунов и др.).</w:t>
      </w:r>
    </w:p>
    <w:p w:rsidR="00517E7F" w:rsidRPr="005127C2" w:rsidRDefault="00517E7F" w:rsidP="005127C2">
      <w:pPr>
        <w:jc w:val="both"/>
        <w:rPr>
          <w:rFonts w:ascii="Times New Roman" w:hAnsi="Times New Roman" w:cs="Times New Roman"/>
          <w:sz w:val="24"/>
          <w:szCs w:val="24"/>
        </w:rPr>
      </w:pPr>
      <w:r w:rsidRPr="005127C2">
        <w:rPr>
          <w:rFonts w:ascii="Times New Roman" w:hAnsi="Times New Roman" w:cs="Times New Roman"/>
          <w:sz w:val="24"/>
          <w:szCs w:val="24"/>
        </w:rPr>
        <w:t>В процеса на работа децата изобразяват предметите изхождайки от логиката на чувствата и преживяванията. Те често рисуват къщата по-малка от заека, човека; небето червено, лилаво.</w:t>
      </w:r>
    </w:p>
    <w:p w:rsidR="00517E7F" w:rsidRPr="005127C2" w:rsidRDefault="00517E7F" w:rsidP="005127C2">
      <w:pPr>
        <w:jc w:val="both"/>
        <w:rPr>
          <w:rFonts w:ascii="Times New Roman" w:hAnsi="Times New Roman" w:cs="Times New Roman"/>
          <w:sz w:val="24"/>
          <w:szCs w:val="24"/>
        </w:rPr>
      </w:pPr>
      <w:r w:rsidRPr="005127C2">
        <w:rPr>
          <w:rFonts w:ascii="Times New Roman" w:hAnsi="Times New Roman" w:cs="Times New Roman"/>
          <w:sz w:val="24"/>
          <w:szCs w:val="24"/>
        </w:rPr>
        <w:t>Голям ефект за развитие на сензориката и наблюдателността у малките има сравняването на две картини с една и съща тема. След естетическата радост, преживяна от първия контакт с картината, те трябва да разберат идеята на автора, да я осмислят, да се насочат към формата и средствата на изобразяването. Предпочитаните изображения за децата обикновено са фигури на животни и образи.</w:t>
      </w:r>
    </w:p>
    <w:p w:rsidR="00517E7F" w:rsidRPr="005127C2" w:rsidRDefault="00517E7F" w:rsidP="005127C2">
      <w:pPr>
        <w:jc w:val="both"/>
        <w:rPr>
          <w:rFonts w:ascii="Times New Roman" w:hAnsi="Times New Roman" w:cs="Times New Roman"/>
          <w:sz w:val="24"/>
          <w:szCs w:val="24"/>
        </w:rPr>
      </w:pPr>
      <w:r w:rsidRPr="005127C2">
        <w:rPr>
          <w:rFonts w:ascii="Times New Roman" w:hAnsi="Times New Roman" w:cs="Times New Roman"/>
          <w:sz w:val="24"/>
          <w:szCs w:val="24"/>
        </w:rPr>
        <w:t>Една от задачите на естетическото възпитание е да развива художествените способности у децата. За тази цел се използват разнообразни средства: запознаване с околния живот, с труда на хората, с природата, с произведенията на различните видове изкуства и най-вече с изобразителното изкуство. Педагогът подбира всичко, което спомага да се обогатяват естетическите възприятия у децата, умението да виждат прекрасното, което съдейства за възпитаване на художествен вкус.</w:t>
      </w:r>
    </w:p>
    <w:p w:rsidR="00517E7F" w:rsidRPr="005127C2" w:rsidRDefault="00517E7F" w:rsidP="005127C2">
      <w:pPr>
        <w:jc w:val="both"/>
        <w:rPr>
          <w:rFonts w:ascii="Times New Roman" w:hAnsi="Times New Roman" w:cs="Times New Roman"/>
          <w:sz w:val="24"/>
          <w:szCs w:val="24"/>
        </w:rPr>
      </w:pPr>
      <w:r w:rsidRPr="005127C2">
        <w:rPr>
          <w:rFonts w:ascii="Times New Roman" w:hAnsi="Times New Roman" w:cs="Times New Roman"/>
          <w:sz w:val="24"/>
          <w:szCs w:val="24"/>
        </w:rPr>
        <w:t>Способността да възприема красивото до известна степен е присъща на всяко дете, но тя не му се дава наготово от природата и като всяка способност се нуждае от развитие, от възпитание.</w:t>
      </w:r>
    </w:p>
    <w:p w:rsidR="00517E7F" w:rsidRPr="005127C2" w:rsidRDefault="00517E7F" w:rsidP="005127C2">
      <w:pPr>
        <w:jc w:val="both"/>
        <w:rPr>
          <w:rFonts w:ascii="Times New Roman" w:hAnsi="Times New Roman" w:cs="Times New Roman"/>
          <w:sz w:val="24"/>
          <w:szCs w:val="24"/>
        </w:rPr>
      </w:pPr>
      <w:r w:rsidRPr="005127C2">
        <w:rPr>
          <w:rFonts w:ascii="Times New Roman" w:hAnsi="Times New Roman" w:cs="Times New Roman"/>
          <w:sz w:val="24"/>
          <w:szCs w:val="24"/>
        </w:rPr>
        <w:t xml:space="preserve">Особено силни и ярки впечатления при изобразителните изкуства дават наблюденията. Освен чрез красивата природа, много важно за развитието на художествени дарби у децата е разглеждането на произведения на наши и чужди автори. Тези наблюдения у повечето от тях оставят дълбоки и трайни следи в паметта им и се помнят дълго. Това </w:t>
      </w:r>
      <w:r w:rsidRPr="005127C2">
        <w:rPr>
          <w:rFonts w:ascii="Times New Roman" w:hAnsi="Times New Roman" w:cs="Times New Roman"/>
          <w:sz w:val="24"/>
          <w:szCs w:val="24"/>
        </w:rPr>
        <w:lastRenderedPageBreak/>
        <w:t>изостря тяхната наблюдателност, дава тласък на мисленето и въображението, развива паметта и художествените им способности.</w:t>
      </w:r>
    </w:p>
    <w:p w:rsidR="00517E7F" w:rsidRPr="005127C2" w:rsidRDefault="00517E7F" w:rsidP="005127C2">
      <w:pPr>
        <w:jc w:val="both"/>
        <w:rPr>
          <w:rFonts w:ascii="Times New Roman" w:hAnsi="Times New Roman" w:cs="Times New Roman"/>
          <w:sz w:val="24"/>
          <w:szCs w:val="24"/>
        </w:rPr>
      </w:pPr>
      <w:r w:rsidRPr="005127C2">
        <w:rPr>
          <w:rFonts w:ascii="Times New Roman" w:hAnsi="Times New Roman" w:cs="Times New Roman"/>
          <w:sz w:val="24"/>
          <w:szCs w:val="24"/>
        </w:rPr>
        <w:t>Способността да се възприема художествената творба се изгражда постепенно, грижливо, търпеливо, с помощта на възрастните. Детето дълго време може да остане безразлично към произведенията на изобразителното изкуство, ако учителите или родителите не го насочат към тях. На тях се пада задачата да им осигурят достъпа до музеи и галерии, да ги запознаят с разнообразието на творбите чрез посещение на изложби в детската градина и извън нея, да възпитат у децата любов, траен интерес и необходимост от контакти с произведенията на изкуството.</w:t>
      </w:r>
    </w:p>
    <w:p w:rsidR="00517E7F" w:rsidRPr="005127C2" w:rsidRDefault="00517E7F" w:rsidP="005127C2">
      <w:pPr>
        <w:jc w:val="both"/>
        <w:rPr>
          <w:rFonts w:ascii="Times New Roman" w:hAnsi="Times New Roman" w:cs="Times New Roman"/>
          <w:sz w:val="24"/>
          <w:szCs w:val="24"/>
        </w:rPr>
      </w:pPr>
      <w:r w:rsidRPr="005127C2">
        <w:rPr>
          <w:rFonts w:ascii="Times New Roman" w:hAnsi="Times New Roman" w:cs="Times New Roman"/>
          <w:sz w:val="24"/>
          <w:szCs w:val="24"/>
        </w:rPr>
        <w:t>Първоначално децата чисто визуално възприемат творбата като съзвучие от цветове, линии, петна, обеми и форми. В зависимост от вида на творбата водещи се оказват или формата или цвета при графиката или скулптурата, водеща е формата, а при живописното произведениецвета. Важно е, обаче, цвета и формата да не се разграничават един от друг, а да се съчетаят в един общ, интегрален признак на предмета.</w:t>
      </w:r>
    </w:p>
    <w:p w:rsidR="00517E7F" w:rsidRPr="005127C2" w:rsidRDefault="00517E7F" w:rsidP="005127C2">
      <w:pPr>
        <w:jc w:val="both"/>
        <w:rPr>
          <w:rFonts w:ascii="Times New Roman" w:hAnsi="Times New Roman" w:cs="Times New Roman"/>
          <w:sz w:val="24"/>
          <w:szCs w:val="24"/>
        </w:rPr>
      </w:pPr>
      <w:r w:rsidRPr="005127C2">
        <w:rPr>
          <w:rFonts w:ascii="Times New Roman" w:hAnsi="Times New Roman" w:cs="Times New Roman"/>
          <w:sz w:val="24"/>
          <w:szCs w:val="24"/>
        </w:rPr>
        <w:t>От изключително значение е правилният подбор на творбите, които ще се разглеждат от децата. Съдържанието на графиката и картината трябва да е понятно и достъпно за децата; всеки образ да е ясно очертан и охарактеризиран; чувствата и отношенията да са познати и разбираеми; ясно да е отделено основното в композицията; рисунъкът да е ясен, да изразява най-характерните признаци на предметите; да се имат предвид начинът на изграждане на формата и пространството, колоритът и деформацията.</w:t>
      </w:r>
    </w:p>
    <w:p w:rsidR="00517E7F" w:rsidRPr="005127C2" w:rsidRDefault="00517E7F" w:rsidP="005127C2">
      <w:pPr>
        <w:jc w:val="both"/>
        <w:rPr>
          <w:rFonts w:ascii="Times New Roman" w:hAnsi="Times New Roman" w:cs="Times New Roman"/>
          <w:sz w:val="24"/>
          <w:szCs w:val="24"/>
        </w:rPr>
      </w:pPr>
      <w:r w:rsidRPr="005127C2">
        <w:rPr>
          <w:rFonts w:ascii="Times New Roman" w:hAnsi="Times New Roman" w:cs="Times New Roman"/>
          <w:sz w:val="24"/>
          <w:szCs w:val="24"/>
        </w:rPr>
        <w:t>На децата не трябва да се дават за анализ сложни за възприемане творби, творби изпълнени насилие, ужас и трагизъм, а също и такива, които предизвикват еротични чувства. Въпреки това да не се изключват окончателно от процеса на възприемане. В този случай от значение е естетическият усет на учителя да покаже естетично издържани творби, а не вулгарни.</w:t>
      </w:r>
    </w:p>
    <w:p w:rsidR="00517E7F" w:rsidRPr="005127C2" w:rsidRDefault="00517E7F" w:rsidP="005127C2">
      <w:pPr>
        <w:jc w:val="both"/>
        <w:rPr>
          <w:rFonts w:ascii="Times New Roman" w:hAnsi="Times New Roman" w:cs="Times New Roman"/>
          <w:sz w:val="24"/>
          <w:szCs w:val="24"/>
        </w:rPr>
      </w:pPr>
      <w:r w:rsidRPr="005127C2">
        <w:rPr>
          <w:rFonts w:ascii="Times New Roman" w:hAnsi="Times New Roman" w:cs="Times New Roman"/>
          <w:sz w:val="24"/>
          <w:szCs w:val="24"/>
        </w:rPr>
        <w:t>За разбиране съдържанието на възприеманата картина важна роля играе нейното название. То води детето към задълбочен анализ и е особено подходящо и при прохождането му в света на изобразителното изкуство, и когато вече е напреднало.</w:t>
      </w:r>
    </w:p>
    <w:p w:rsidR="00517E7F" w:rsidRPr="005127C2" w:rsidRDefault="00517E7F" w:rsidP="005127C2">
      <w:pPr>
        <w:jc w:val="both"/>
        <w:rPr>
          <w:rFonts w:ascii="Times New Roman" w:hAnsi="Times New Roman" w:cs="Times New Roman"/>
          <w:sz w:val="24"/>
          <w:szCs w:val="24"/>
        </w:rPr>
      </w:pPr>
      <w:r w:rsidRPr="005127C2">
        <w:rPr>
          <w:rFonts w:ascii="Times New Roman" w:hAnsi="Times New Roman" w:cs="Times New Roman"/>
          <w:sz w:val="24"/>
          <w:szCs w:val="24"/>
        </w:rPr>
        <w:t>Чрез собствената изобразителна дейност децата се учат да виждат главното, същественото в нещата и явленията форма, цвят, конструкция, строеж, пространствено разположение.</w:t>
      </w:r>
    </w:p>
    <w:p w:rsidR="00517E7F" w:rsidRDefault="00517E7F" w:rsidP="005127C2">
      <w:pPr>
        <w:jc w:val="both"/>
        <w:rPr>
          <w:rFonts w:ascii="Times New Roman" w:hAnsi="Times New Roman" w:cs="Times New Roman"/>
          <w:sz w:val="24"/>
          <w:szCs w:val="24"/>
        </w:rPr>
      </w:pPr>
      <w:r w:rsidRPr="005127C2">
        <w:rPr>
          <w:rFonts w:ascii="Times New Roman" w:hAnsi="Times New Roman" w:cs="Times New Roman"/>
          <w:sz w:val="24"/>
          <w:szCs w:val="24"/>
        </w:rPr>
        <w:t>Анализът на художествените изразни средства на различните живописци, графици и скулптури дава възможност на децата да обогатят собствените си изразни средства. Те получават понятия и представи за знаците и символите, за различните похвати, материали и техники, с които си служи изобразителното изкуство.</w:t>
      </w:r>
    </w:p>
    <w:p w:rsidR="00531A13" w:rsidRPr="005127C2" w:rsidRDefault="00531A13" w:rsidP="005127C2">
      <w:pPr>
        <w:jc w:val="both"/>
        <w:rPr>
          <w:rFonts w:ascii="Times New Roman" w:hAnsi="Times New Roman" w:cs="Times New Roman"/>
          <w:sz w:val="24"/>
          <w:szCs w:val="24"/>
        </w:rPr>
      </w:pPr>
      <w:r w:rsidRPr="00531A13">
        <w:rPr>
          <w:rFonts w:ascii="Times New Roman" w:hAnsi="Times New Roman" w:cs="Times New Roman"/>
          <w:sz w:val="24"/>
          <w:szCs w:val="24"/>
        </w:rPr>
        <w:t>Архитектурата и скулптурата са най-конкретните пластични изкуства и съответно изобразяват реалността. Децата могат да пипнат и огледат от всички страни произведенията, да разберат, че са направени от различен материал.</w:t>
      </w:r>
    </w:p>
    <w:p w:rsidR="00517E7F" w:rsidRPr="005127C2" w:rsidRDefault="00517E7F" w:rsidP="005127C2">
      <w:pPr>
        <w:jc w:val="both"/>
        <w:rPr>
          <w:rFonts w:ascii="Times New Roman" w:hAnsi="Times New Roman" w:cs="Times New Roman"/>
          <w:sz w:val="24"/>
          <w:szCs w:val="24"/>
        </w:rPr>
      </w:pPr>
      <w:r w:rsidRPr="005127C2">
        <w:rPr>
          <w:rFonts w:ascii="Times New Roman" w:hAnsi="Times New Roman" w:cs="Times New Roman"/>
          <w:sz w:val="24"/>
          <w:szCs w:val="24"/>
        </w:rPr>
        <w:lastRenderedPageBreak/>
        <w:t>Изобразителната дейност, която е близка до децата и се извършва с особено увлечение и лекота от тях, е от голямо значение за интелектуалното им развитие. Те рисуват, моделират, апликират, за да изразят своя възторг, учудване, радост от контакта с реалния живот, все по-пълно го изучават.</w:t>
      </w:r>
    </w:p>
    <w:p w:rsidR="00517E7F" w:rsidRPr="005127C2" w:rsidRDefault="00517E7F" w:rsidP="005127C2">
      <w:pPr>
        <w:jc w:val="both"/>
        <w:rPr>
          <w:rFonts w:ascii="Times New Roman" w:hAnsi="Times New Roman" w:cs="Times New Roman"/>
          <w:sz w:val="24"/>
          <w:szCs w:val="24"/>
        </w:rPr>
      </w:pPr>
      <w:r w:rsidRPr="005127C2">
        <w:rPr>
          <w:rFonts w:ascii="Times New Roman" w:hAnsi="Times New Roman" w:cs="Times New Roman"/>
          <w:sz w:val="24"/>
          <w:szCs w:val="24"/>
        </w:rPr>
        <w:t>За да разберат и почувстват творбата, за да не останат само с приятното емоционално преживяване, децата трябва да бъдат подпомогнати от учителя. Той е този, който възпитава у тях активно, критическо, дълбоко съзнателно отношение към художествената творба. Той трябва да направи заниманията и беседите за разглежданото произведение интересни и увлекателни, да възпита любов, естетически вкус, усет и отношение у децата. Като бъде подпомаган от обществеността и родителите, като работи съвместно с творците, педагога ще повиши емоционалното равнище на общуване на децата спроизведенията и с другите деца. Не маловажен е и проблемът с липсващата или недостатъчна материална база и липсата на разнообразни познания в тази област, което се отразява негативно върху цялостното детско развитие.</w:t>
      </w:r>
    </w:p>
    <w:p w:rsidR="00517E7F" w:rsidRPr="005127C2" w:rsidRDefault="00517E7F" w:rsidP="005127C2">
      <w:pPr>
        <w:jc w:val="both"/>
        <w:rPr>
          <w:rFonts w:ascii="Times New Roman" w:hAnsi="Times New Roman" w:cs="Times New Roman"/>
          <w:sz w:val="24"/>
          <w:szCs w:val="24"/>
        </w:rPr>
      </w:pPr>
      <w:r w:rsidRPr="005127C2">
        <w:rPr>
          <w:rFonts w:ascii="Times New Roman" w:hAnsi="Times New Roman" w:cs="Times New Roman"/>
          <w:sz w:val="24"/>
          <w:szCs w:val="24"/>
        </w:rPr>
        <w:t>Подходящата беседа кара детето да не се ограничава в изброяване на изобразеното в творбата, а насочва към тълкуване. Интерпретацията на картината, т.е. разбирането на съдържанието, разбирането на изобразените ситуации и събития зависят както от правилното възприемане, така и от характера на изобразеното. Възприемането се формира през целия период на развитие на детето и усъвършенстването му от децата е неразривно свързано с тяхното общо умствено развитие.</w:t>
      </w:r>
    </w:p>
    <w:p w:rsidR="00517E7F" w:rsidRPr="005127C2" w:rsidRDefault="00517E7F" w:rsidP="005127C2">
      <w:pPr>
        <w:jc w:val="both"/>
        <w:rPr>
          <w:rFonts w:ascii="Times New Roman" w:hAnsi="Times New Roman" w:cs="Times New Roman"/>
          <w:sz w:val="24"/>
          <w:szCs w:val="24"/>
        </w:rPr>
      </w:pPr>
      <w:r w:rsidRPr="005127C2">
        <w:rPr>
          <w:rFonts w:ascii="Times New Roman" w:hAnsi="Times New Roman" w:cs="Times New Roman"/>
          <w:sz w:val="24"/>
          <w:szCs w:val="24"/>
        </w:rPr>
        <w:t>Необходимо е да се разбере връзката между възприемането, изпълнението и творчеството. Те не трябва да се разглеждат изолирано, те се явяват съставни части на художествената дейност. Учителят е длъжен да осъществява развитието им и единствено при разумно съчетаване на трите компонента на изобразителната дейност се осъществява пълно художествено развитие на детето.</w:t>
      </w:r>
    </w:p>
    <w:p w:rsidR="00517E7F" w:rsidRPr="005127C2" w:rsidRDefault="00517E7F" w:rsidP="005127C2">
      <w:pPr>
        <w:jc w:val="both"/>
        <w:rPr>
          <w:rFonts w:ascii="Times New Roman" w:hAnsi="Times New Roman" w:cs="Times New Roman"/>
          <w:sz w:val="24"/>
          <w:szCs w:val="24"/>
        </w:rPr>
      </w:pPr>
      <w:r w:rsidRPr="005127C2">
        <w:rPr>
          <w:rFonts w:ascii="Times New Roman" w:hAnsi="Times New Roman" w:cs="Times New Roman"/>
          <w:sz w:val="24"/>
          <w:szCs w:val="24"/>
        </w:rPr>
        <w:t>Дали като съавтор, като помощник или като консултант, учителят трябва да се намесва в процеса на изобразителна дейност. Педагогическото въздействие подпомага децата да видят главното, същественото в творбата. Главната грижа на педагога трябва да са точните въпроси по време на беседата. Не бива да се разглеждат поотделно съдържанието и формата.</w:t>
      </w:r>
    </w:p>
    <w:p w:rsidR="00517E7F" w:rsidRPr="005127C2" w:rsidRDefault="00517E7F" w:rsidP="005127C2">
      <w:pPr>
        <w:jc w:val="both"/>
        <w:rPr>
          <w:rFonts w:ascii="Times New Roman" w:hAnsi="Times New Roman" w:cs="Times New Roman"/>
          <w:sz w:val="24"/>
          <w:szCs w:val="24"/>
        </w:rPr>
      </w:pPr>
      <w:r w:rsidRPr="005127C2">
        <w:rPr>
          <w:rFonts w:ascii="Times New Roman" w:hAnsi="Times New Roman" w:cs="Times New Roman"/>
          <w:sz w:val="24"/>
          <w:szCs w:val="24"/>
        </w:rPr>
        <w:t>Образите, възприети от детето, първоначално намират израз в думите. Така при общуването му с литературата и изобразителното изкуство се развива художественото му мислене. Освен вербалната реакция то може да покаже и обясни чувствата и впечатленията си от творбата пластично или графично. Не се препоръчва намесата на педагога за евентуална промяна на творческия замисъл на децата. Той трябва да е готов да отговаря на множеството въпроси, да поддържа любопитството и да поощрява интереса им.</w:t>
      </w:r>
    </w:p>
    <w:p w:rsidR="00517E7F" w:rsidRPr="005127C2" w:rsidRDefault="00517E7F" w:rsidP="005127C2">
      <w:pPr>
        <w:jc w:val="both"/>
        <w:rPr>
          <w:rFonts w:ascii="Times New Roman" w:hAnsi="Times New Roman" w:cs="Times New Roman"/>
          <w:sz w:val="24"/>
          <w:szCs w:val="24"/>
        </w:rPr>
      </w:pPr>
      <w:r w:rsidRPr="005127C2">
        <w:rPr>
          <w:rFonts w:ascii="Times New Roman" w:hAnsi="Times New Roman" w:cs="Times New Roman"/>
          <w:sz w:val="24"/>
          <w:szCs w:val="24"/>
        </w:rPr>
        <w:t xml:space="preserve">Най-голямо значение за детето има развитието творческото въображение. Връзката на въображението с действителността е необходимо условие за неговото функциониране. За тази цел децата трябва да натрупат достатъчно жизнен опит, за да развият </w:t>
      </w:r>
      <w:r w:rsidRPr="005127C2">
        <w:rPr>
          <w:rFonts w:ascii="Times New Roman" w:hAnsi="Times New Roman" w:cs="Times New Roman"/>
          <w:sz w:val="24"/>
          <w:szCs w:val="24"/>
        </w:rPr>
        <w:lastRenderedPageBreak/>
        <w:t>въображението си. Характерна особеност на детското въображение е, че то е ярко и неограничено. То е различно у различните деца. Това зависи от различната висша нервна дейност на всяко дете.</w:t>
      </w:r>
    </w:p>
    <w:p w:rsidR="00517E7F" w:rsidRPr="005127C2" w:rsidRDefault="00517E7F" w:rsidP="005127C2">
      <w:pPr>
        <w:jc w:val="both"/>
        <w:rPr>
          <w:rFonts w:ascii="Times New Roman" w:hAnsi="Times New Roman" w:cs="Times New Roman"/>
          <w:sz w:val="24"/>
          <w:szCs w:val="24"/>
        </w:rPr>
      </w:pPr>
      <w:r w:rsidRPr="005127C2">
        <w:rPr>
          <w:rFonts w:ascii="Times New Roman" w:hAnsi="Times New Roman" w:cs="Times New Roman"/>
          <w:sz w:val="24"/>
          <w:szCs w:val="24"/>
        </w:rPr>
        <w:t>Творческото въображение се характеризира със създаването на нови образи, основани на нови, още неизвестни свойства и връзки на предметите и явления, при което липсват готови описания за тях. Тоучаства още в най-ранните стадии на творческия процес, но не губи своето значение и през другите стадии.</w:t>
      </w:r>
    </w:p>
    <w:p w:rsidR="00517E7F" w:rsidRPr="005127C2" w:rsidRDefault="00517E7F" w:rsidP="005127C2">
      <w:pPr>
        <w:jc w:val="both"/>
        <w:rPr>
          <w:rFonts w:ascii="Times New Roman" w:hAnsi="Times New Roman" w:cs="Times New Roman"/>
          <w:sz w:val="24"/>
          <w:szCs w:val="24"/>
        </w:rPr>
      </w:pPr>
      <w:r w:rsidRPr="005127C2">
        <w:rPr>
          <w:rFonts w:ascii="Times New Roman" w:hAnsi="Times New Roman" w:cs="Times New Roman"/>
          <w:sz w:val="24"/>
          <w:szCs w:val="24"/>
        </w:rPr>
        <w:t>Предпоставка за развитие на художествено-творческата дейност на подрастващите е изобразяването по асоциация от произведения на изобразителното изкуство. Благодарение на асоциацията, чрез която възприеманият обект придобива друг емоционален смисъл, друга емоционална окраска и друго съдържание, образно-емоционалното възприятие се различава от обикновеното възприемане на действителността. Асоциациите са отражение на връзките и взаимоотношенията между предметите и явленията от действителността.</w:t>
      </w:r>
    </w:p>
    <w:p w:rsidR="00517E7F" w:rsidRPr="005127C2" w:rsidRDefault="00517E7F" w:rsidP="005127C2">
      <w:pPr>
        <w:jc w:val="both"/>
        <w:rPr>
          <w:rFonts w:ascii="Times New Roman" w:hAnsi="Times New Roman" w:cs="Times New Roman"/>
          <w:sz w:val="24"/>
          <w:szCs w:val="24"/>
        </w:rPr>
      </w:pPr>
      <w:r w:rsidRPr="005127C2">
        <w:rPr>
          <w:rFonts w:ascii="Times New Roman" w:hAnsi="Times New Roman" w:cs="Times New Roman"/>
          <w:sz w:val="24"/>
          <w:szCs w:val="24"/>
        </w:rPr>
        <w:t>Асоциацията като един от елементите на въображението е в тясна взаимовръзка с него. Развитието на въображението е в непосредствена зависимост от асоциацията като процес на свързване, съединяване на възприятия, представи или понятия. Начина на нейното образуване е по сходство, по контраст и по едновременност и последователност във времето.</w:t>
      </w:r>
    </w:p>
    <w:p w:rsidR="005127C2" w:rsidRDefault="005127C2" w:rsidP="005127C2">
      <w:pPr>
        <w:jc w:val="both"/>
        <w:rPr>
          <w:rFonts w:ascii="Times New Roman" w:hAnsi="Times New Roman" w:cs="Times New Roman"/>
          <w:sz w:val="24"/>
          <w:szCs w:val="24"/>
        </w:rPr>
      </w:pPr>
      <w:r>
        <w:rPr>
          <w:rFonts w:ascii="Times New Roman" w:hAnsi="Times New Roman" w:cs="Times New Roman"/>
          <w:sz w:val="24"/>
          <w:szCs w:val="24"/>
        </w:rPr>
        <w:t xml:space="preserve">                                                                                        </w:t>
      </w:r>
    </w:p>
    <w:p w:rsidR="00531A13" w:rsidRDefault="005127C2" w:rsidP="005127C2">
      <w:pPr>
        <w:jc w:val="both"/>
        <w:rPr>
          <w:rFonts w:ascii="Times New Roman" w:hAnsi="Times New Roman" w:cs="Times New Roman"/>
          <w:sz w:val="24"/>
          <w:szCs w:val="24"/>
        </w:rPr>
      </w:pPr>
      <w:r>
        <w:rPr>
          <w:rFonts w:ascii="Times New Roman" w:hAnsi="Times New Roman" w:cs="Times New Roman"/>
          <w:sz w:val="24"/>
          <w:szCs w:val="24"/>
        </w:rPr>
        <w:t xml:space="preserve">                                            </w:t>
      </w:r>
    </w:p>
    <w:p w:rsidR="00517E7F" w:rsidRPr="005127C2" w:rsidRDefault="005127C2" w:rsidP="005127C2">
      <w:pPr>
        <w:jc w:val="both"/>
        <w:rPr>
          <w:rFonts w:ascii="Times New Roman" w:hAnsi="Times New Roman" w:cs="Times New Roman"/>
          <w:sz w:val="24"/>
          <w:szCs w:val="24"/>
        </w:rPr>
      </w:pPr>
      <w:r>
        <w:rPr>
          <w:rFonts w:ascii="Times New Roman" w:hAnsi="Times New Roman" w:cs="Times New Roman"/>
          <w:sz w:val="24"/>
          <w:szCs w:val="24"/>
        </w:rPr>
        <w:t xml:space="preserve">                                                    </w:t>
      </w:r>
      <w:r w:rsidR="00B74014">
        <w:rPr>
          <w:rFonts w:ascii="Times New Roman" w:hAnsi="Times New Roman" w:cs="Times New Roman"/>
          <w:sz w:val="24"/>
          <w:szCs w:val="24"/>
        </w:rPr>
        <w:t xml:space="preserve">                                                        </w:t>
      </w:r>
      <w:r>
        <w:rPr>
          <w:rFonts w:ascii="Times New Roman" w:hAnsi="Times New Roman" w:cs="Times New Roman"/>
          <w:sz w:val="24"/>
          <w:szCs w:val="24"/>
        </w:rPr>
        <w:t xml:space="preserve">   Изготвил: С. Лазарова</w:t>
      </w:r>
    </w:p>
    <w:sectPr w:rsidR="00517E7F" w:rsidRPr="005127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A6010"/>
    <w:multiLevelType w:val="hybridMultilevel"/>
    <w:tmpl w:val="46382B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E51"/>
    <w:rsid w:val="002102E5"/>
    <w:rsid w:val="002D6E51"/>
    <w:rsid w:val="005127C2"/>
    <w:rsid w:val="00517E7F"/>
    <w:rsid w:val="00531A13"/>
    <w:rsid w:val="00B74014"/>
    <w:rsid w:val="00BE744F"/>
    <w:rsid w:val="00D24D24"/>
    <w:rsid w:val="00F13A4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7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Liubo</dc:creator>
  <cp:lastModifiedBy>Windows User</cp:lastModifiedBy>
  <cp:revision>2</cp:revision>
  <dcterms:created xsi:type="dcterms:W3CDTF">2017-05-14T12:08:00Z</dcterms:created>
  <dcterms:modified xsi:type="dcterms:W3CDTF">2017-05-14T12:08:00Z</dcterms:modified>
</cp:coreProperties>
</file>