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EF" w:rsidRPr="003A26EF" w:rsidRDefault="003A26EF" w:rsidP="003A26E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3A26EF">
        <w:rPr>
          <w:rFonts w:ascii="Times New Roman" w:hAnsi="Times New Roman" w:cs="Times New Roman"/>
          <w:sz w:val="36"/>
          <w:szCs w:val="36"/>
        </w:rPr>
        <w:t>Сравнителен анализ на получените резултати от проведените диагностични процедури на децата от ПГа – 5г. От ОДЗ №2 „Знаме на мира“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A26EF">
        <w:rPr>
          <w:rFonts w:ascii="Times New Roman" w:hAnsi="Times New Roman" w:cs="Times New Roman"/>
          <w:sz w:val="24"/>
          <w:szCs w:val="24"/>
        </w:rPr>
        <w:t>Входно</w:t>
      </w:r>
      <w:r>
        <w:rPr>
          <w:rFonts w:ascii="Times New Roman" w:hAnsi="Times New Roman" w:cs="Times New Roman"/>
          <w:sz w:val="24"/>
          <w:szCs w:val="24"/>
        </w:rPr>
        <w:t xml:space="preserve">/ изходно ниво м. май, 2016 г. </w:t>
      </w:r>
    </w:p>
    <w:bookmarkEnd w:id="0"/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26EF">
        <w:rPr>
          <w:rFonts w:ascii="Times New Roman" w:hAnsi="Times New Roman" w:cs="Times New Roman"/>
          <w:sz w:val="24"/>
          <w:szCs w:val="24"/>
        </w:rPr>
        <w:t>ПГа – 5г. Се състои от 18 деца. Диагностичните процедури са проведени с 18 деца през месец май, 2016г. Проведените диагностични процедури през месец май обхващат наблюдение върху цялостното развитие и поведение на децата – познавателни способности и социални умения, практическа ориентация и емоционална отзивчивост и саморегулация на дейността.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 xml:space="preserve">               Диагностичните изследвания имаха за цел да дадат обективна  ясна и точна представа за равнището на детските компетенции, както и за мястото на всяко дете в групата относно ДОИ по различн</w:t>
      </w:r>
      <w:r>
        <w:rPr>
          <w:rFonts w:ascii="Times New Roman" w:hAnsi="Times New Roman" w:cs="Times New Roman"/>
          <w:sz w:val="24"/>
          <w:szCs w:val="24"/>
        </w:rPr>
        <w:t>ите образователни направления.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Инструментариум: </w:t>
      </w:r>
      <w:r w:rsidRPr="003A26EF">
        <w:rPr>
          <w:rFonts w:ascii="Times New Roman" w:hAnsi="Times New Roman" w:cs="Times New Roman"/>
          <w:sz w:val="24"/>
          <w:szCs w:val="24"/>
        </w:rPr>
        <w:t>Използвана бе дидактичната система „Приказни пътечки” на издателство „Булвест 2000”.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 xml:space="preserve">               Време на провеждане: Диагностичното оценяване бе извършено индивидуално и групово в следобедни режимни моменти и в удобно за детето време и обстановка. 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 xml:space="preserve">              Критериите и показателите са съобразени с ДОИ за съответната възраст. 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 xml:space="preserve">              Методи: В качеството на основни методи за установяване на входно ниво на детското развитие бяха: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>-</w:t>
      </w:r>
      <w:r w:rsidRPr="003A26EF">
        <w:rPr>
          <w:rFonts w:ascii="Times New Roman" w:hAnsi="Times New Roman" w:cs="Times New Roman"/>
          <w:sz w:val="24"/>
          <w:szCs w:val="24"/>
        </w:rPr>
        <w:tab/>
        <w:t>тестови метод;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>-</w:t>
      </w:r>
      <w:r w:rsidRPr="003A26EF">
        <w:rPr>
          <w:rFonts w:ascii="Times New Roman" w:hAnsi="Times New Roman" w:cs="Times New Roman"/>
          <w:sz w:val="24"/>
          <w:szCs w:val="24"/>
        </w:rPr>
        <w:tab/>
        <w:t>педагогическо наблюдение;</w:t>
      </w:r>
    </w:p>
    <w:p w:rsid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>-</w:t>
      </w:r>
      <w:r w:rsidRPr="003A26EF">
        <w:rPr>
          <w:rFonts w:ascii="Times New Roman" w:hAnsi="Times New Roman" w:cs="Times New Roman"/>
          <w:sz w:val="24"/>
          <w:szCs w:val="24"/>
        </w:rPr>
        <w:tab/>
        <w:t>анализ и сравнение на резул</w:t>
      </w:r>
      <w:r>
        <w:rPr>
          <w:rFonts w:ascii="Times New Roman" w:hAnsi="Times New Roman" w:cs="Times New Roman"/>
          <w:sz w:val="24"/>
          <w:szCs w:val="24"/>
        </w:rPr>
        <w:t>татите;</w:t>
      </w:r>
    </w:p>
    <w:p w:rsid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Процедура на оценяване: Резултатите от оценяването на процедурите се отчитат чрез точкова система. Оценяването постиженията на детето се извършва на основата на получените от него точки при изпълнение на задачите. </w:t>
      </w:r>
      <w:r w:rsidR="007C004B">
        <w:rPr>
          <w:rFonts w:ascii="Times New Roman" w:hAnsi="Times New Roman" w:cs="Times New Roman"/>
          <w:sz w:val="24"/>
          <w:szCs w:val="24"/>
        </w:rPr>
        <w:t xml:space="preserve">Оценката е тристепенна: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04B">
        <w:rPr>
          <w:rFonts w:ascii="Times New Roman" w:hAnsi="Times New Roman" w:cs="Times New Roman"/>
          <w:sz w:val="24"/>
          <w:szCs w:val="24"/>
        </w:rPr>
        <w:t xml:space="preserve">високо равнище, средно равнище, ниско равнище, </w:t>
      </w:r>
      <w:r w:rsidR="007C004B" w:rsidRPr="007C004B">
        <w:rPr>
          <w:rFonts w:ascii="Times New Roman" w:hAnsi="Times New Roman" w:cs="Times New Roman"/>
          <w:sz w:val="24"/>
          <w:szCs w:val="24"/>
        </w:rPr>
        <w:t>справя се отлично</w:t>
      </w:r>
      <w:r w:rsidR="007C004B">
        <w:rPr>
          <w:rFonts w:ascii="Times New Roman" w:hAnsi="Times New Roman" w:cs="Times New Roman"/>
          <w:sz w:val="24"/>
          <w:szCs w:val="24"/>
        </w:rPr>
        <w:t xml:space="preserve">, има пропуски понякога, </w:t>
      </w:r>
      <w:r w:rsidR="007C004B" w:rsidRPr="007C004B">
        <w:rPr>
          <w:rFonts w:ascii="Times New Roman" w:hAnsi="Times New Roman" w:cs="Times New Roman"/>
          <w:sz w:val="24"/>
          <w:szCs w:val="24"/>
        </w:rPr>
        <w:t>не</w:t>
      </w:r>
      <w:r w:rsidR="007C004B">
        <w:rPr>
          <w:rFonts w:ascii="Times New Roman" w:hAnsi="Times New Roman" w:cs="Times New Roman"/>
          <w:sz w:val="24"/>
          <w:szCs w:val="24"/>
        </w:rPr>
        <w:t xml:space="preserve"> се справя много добре.</w:t>
      </w:r>
    </w:p>
    <w:p w:rsidR="007C004B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Всяка задача, поставена към детето се оценява с </w:t>
      </w:r>
    </w:p>
    <w:p w:rsidR="007C004B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3т. , ако е изпълнена вярно;</w:t>
      </w:r>
    </w:p>
    <w:p w:rsidR="007C004B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2т. Ако се допускат грешки, ако е изпълнена неточно;</w:t>
      </w:r>
    </w:p>
    <w:p w:rsidR="007C004B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1т. При неправилен отговор или липсва отговор.</w:t>
      </w:r>
    </w:p>
    <w:p w:rsidR="007C004B" w:rsidRPr="003A26EF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В резултат на проведените диагностични процедури предлагаме следните резултати по образователни направления:</w:t>
      </w:r>
    </w:p>
    <w:p w:rsidR="003A26EF" w:rsidRPr="003A26EF" w:rsidRDefault="003A26EF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EF" w:rsidRDefault="003A26EF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3A26EF">
        <w:rPr>
          <w:rFonts w:ascii="Times New Roman" w:hAnsi="Times New Roman" w:cs="Times New Roman"/>
          <w:sz w:val="24"/>
          <w:szCs w:val="24"/>
        </w:rPr>
        <w:t>К</w:t>
      </w:r>
      <w:r w:rsidR="00D016C6">
        <w:rPr>
          <w:rFonts w:ascii="Times New Roman" w:hAnsi="Times New Roman" w:cs="Times New Roman"/>
          <w:sz w:val="24"/>
          <w:szCs w:val="24"/>
        </w:rPr>
        <w:t>АЧЕСТВЕН АНАЛИЗ НА ИЗСЛЕДВАНЕТО</w:t>
      </w:r>
    </w:p>
    <w:p w:rsidR="00D016C6" w:rsidRPr="003A26EF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EF" w:rsidRPr="003A26EF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ОН  БЪЛГАРСКИ ЕЗИК И ЛИТЕРАТУРА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004B">
        <w:rPr>
          <w:rFonts w:ascii="Times New Roman" w:hAnsi="Times New Roman" w:cs="Times New Roman"/>
          <w:sz w:val="24"/>
          <w:szCs w:val="24"/>
        </w:rPr>
        <w:t>Диагностичен инструментариум: Измерване  и оценяване чрез точкова система в задачи и упражнения , поместени в учебно помагало „Сладкодумна пътечка към родния език” – РЛ 59- 62 „Знам и мога”, диагностично наблюдение;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004B">
        <w:rPr>
          <w:rFonts w:ascii="Times New Roman" w:hAnsi="Times New Roman" w:cs="Times New Roman"/>
          <w:sz w:val="24"/>
          <w:szCs w:val="24"/>
        </w:rPr>
        <w:t>Критериите оцениха постиженията на децата по отношение усвояването на езика, речевото развитие и общуването с литературни произведения ( като представи, умения и отношения), съотнесени към предварително поставените образователни цели.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Изводи: При сравняване постиженията на отделните деца се наблюдават известни пропуски в лексикалните запаси, най- явно при две от децата, за които българският език не е майчин.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 xml:space="preserve">               Едно /5%/ от децата не се справи много добре и не успя да покрие  стандартите на изходно ниво, то се затруднява в правилното изразяване на мислите си в прости разширени изречения, да разказват свързано по картина и да преразказват, а само отговарят на въпросите на педагога, понякога с по една дума. Опитва се да преразказват познати приказки, но с неточности и пропуски, използва в речта си кратки прости изречения, има затрудненията в силата, височината и темпа на говорене и оформеност на изречения.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 xml:space="preserve">              Шест /34 %/ от децата понякога имат пропуски в речника, както и колебания по отношение на актуализирането на думите с обобщаващо значение.  При тях все още не е усвоено добре използването на разгънати синтактични конструкции за изразяване на мислите чрез прости разширени изречения, срещат затруднения при произнасяне на думи със струпани съгласни. 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 xml:space="preserve">             Повечето от децата – 11 /61% / се справят отлично, резултатите при тях показват, че е овладяно предвиденото образователно съдържание- те с лекота съставят прости кратки изречения, умеят да преразказва познати приказки със свои думи, като следват сюжетната линия, използват думи и фрази, като се съобразява с контекста, употребяват синоними. Говорят ясно, точно, с интонационна оформеност и стремеж за изразителност, умеят да разказват по картина, като спазват последователността на действието и се насочват към споделяне на личен опит, смислено и граматически изразяват мислите си в прости разширени изречения, значително е напреднало обогатяването на речника им с думи с обобщаващо значение.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 xml:space="preserve">                Всички деца проявяват голям интерес към книжки и букви. </w:t>
      </w:r>
    </w:p>
    <w:p w:rsidR="007C004B" w:rsidRPr="007C004B" w:rsidRDefault="007C004B" w:rsidP="007C004B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За подобряване на резултатите и развиване на детския речеви опит през следващата учебна  година екипът ще планира разучаване на комуникативни игри, дидактични игри и ситуации в които практически ще се прилага образователното съдържание.</w:t>
      </w:r>
    </w:p>
    <w:p w:rsidR="007C004B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EF" w:rsidRDefault="007C004B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ОН МАТЕМАТИКА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Диагностичен инструментариум: Диагностично наблюдение, Система от критерии и показатели, измерващи равнището на постиженията на децата чрез задачите, разработени в темите „Знам и мога” върху РЛ 37, РЛ 38, РЛ 39 от комплекта работни листове „Любопитна пътечка към математиката”, които предполагат изпълнителско действие от детето в графичен план, както и диагностично интервю върху предложените познавателни задачи.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Изводи: Едно от децата /6% / не се справи много добре има пропуски в развитието на познавателните структури като предпоставка за овладяване на математическото съдържание, най- вече при определяне на пространствените, времевите отношения и при сравняване на обектите по дължина и височина, което изисква допълнителна индивидуална работа в четвърта група.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Пет деца /30% / понякога имат пропуски при определяне на пространствените отношения, по – точно при разпознаване на схематично представени отношения на обекти  в квадратна мрежа, както и при мултипликативната класификация, както и при довършване н асериационно подреждане.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Отчитането на резултатите при 12 от децата /64%/ показа, че те се справят отлично, тоест те са достигнали необходимото равнище на познавателно развитие, което отговаря на предвиденото образователно съдържание в направление Математика в трета група. </w:t>
      </w:r>
    </w:p>
    <w:p w:rsidR="007C004B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ОН  С</w:t>
      </w:r>
      <w:r>
        <w:rPr>
          <w:rFonts w:ascii="Times New Roman" w:hAnsi="Times New Roman" w:cs="Times New Roman"/>
          <w:sz w:val="24"/>
          <w:szCs w:val="24"/>
        </w:rPr>
        <w:t>ОЦИАЛЕН СВЯТ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Диагностичен инструментариум: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За установяване изходното равнище на познанието и опита на децата бе проведено диагностично интервю индивидуално с всяко дете. Освен това бяха използвани диагностичните задачи „Знам и мога” от работния комплект „Чудна пътечка към хората” за 5 - 6 – годишна възраст. Резултатите от проучването на равнището на представите и уменията на децата бяха отчетени чрез точкова система, чието сумиране формира общото равнище на постиженията, диференцирано в трите степени високо, средно, ниско.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Изводи: Няма деца, които не се справят добре  в подготовката по овладяване на необходимото образователно съдържание. Броят на децата, които понякога имат пропуски, е 4 /24%. Те срещнаха затруднения при задачи от ядро „Общуване с околните </w:t>
      </w:r>
      <w:r w:rsidRPr="00D016C6">
        <w:rPr>
          <w:rFonts w:ascii="Times New Roman" w:hAnsi="Times New Roman" w:cs="Times New Roman"/>
          <w:sz w:val="24"/>
          <w:szCs w:val="24"/>
        </w:rPr>
        <w:lastRenderedPageBreak/>
        <w:t>и самоутвърждаване” и „Културни и национални ценности”. За нас причината е ограничените им общувания с околните и  трудността на тестовата батерия.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Отлично се справиха 14 /76%/ от децата, те имат представа за хората от най – близкото им обкръжение и техните домашни задължения, проявяват емоционално и оценъчно отношение, спазват нормите на безопасност, имат представа за професии и оръдията на труда им, разпознават националните символи. Най – високи постижения – 88% , са отчетени в ядро „Общуване с околните и самоутвърждаване”.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Задачите, които сме планирали за  подобряване на  резултатите и биха спомогнали за преодоляване на пропуските са: планиране на интересни за децата теми, практическо приложение в СРИ и използването на ИТ и проблемни ситуации..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Като перспектива отчитаме, че през предстоящата учебна година е необходима допълнителна индивидуална работа с децата, показали </w:t>
      </w:r>
      <w:r>
        <w:rPr>
          <w:rFonts w:ascii="Times New Roman" w:hAnsi="Times New Roman" w:cs="Times New Roman"/>
          <w:sz w:val="24"/>
          <w:szCs w:val="24"/>
        </w:rPr>
        <w:t>по - ниско равнище на познание.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ОН ПРИРОДЕН СВЯТ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Диагностичен инструментариум: За установяване на усвоения обем от знания за околната среда, характера, осмислеността, трайността и преносимостта на изходния опит се проведе изследване чрез система от диагностични задачи в индивидуални работни листове 34, 35, 36.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Изводи: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 По това образователно направление педагогическият екип констатира повишаване на резултатите от входното ниво.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При проведените диагностични изследвания 86% от децата се справиха отлично. Получените високи резултати показва, че през изминалата учебна година децата са натрупали познания за живата и нежива природа, които им бяха полезни при решаване на тестовите задачи, но все още се затрудниха по ядро „Естествена физическа среда”.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Децата,  които понякога имат пропуски, тоест са допуснали грешки и неточности в отговорите на тестовите задачи, са 2/14%/ , което според нас се дължи на бързите и неточни отговори и бедни представи – ядро „Растителен свят”, „Животински свят”, бедните им контакти с живи обекти и ограничените им посещения на реални природни обекти.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За преодоляване на трудностите и допуснатите грешки екипа  планира  повече използване възможностите на интернет и информационните технологии, както и дей</w:t>
      </w:r>
      <w:r>
        <w:rPr>
          <w:rFonts w:ascii="Times New Roman" w:hAnsi="Times New Roman" w:cs="Times New Roman"/>
          <w:sz w:val="24"/>
          <w:szCs w:val="24"/>
        </w:rPr>
        <w:t>ности с практическа насоченост.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04B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ОН И</w:t>
      </w:r>
      <w:r>
        <w:rPr>
          <w:rFonts w:ascii="Times New Roman" w:hAnsi="Times New Roman" w:cs="Times New Roman"/>
          <w:sz w:val="24"/>
          <w:szCs w:val="24"/>
        </w:rPr>
        <w:t>ГРОВА КУЛТУРА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016C6">
        <w:rPr>
          <w:rFonts w:ascii="Times New Roman" w:hAnsi="Times New Roman" w:cs="Times New Roman"/>
          <w:sz w:val="24"/>
          <w:szCs w:val="24"/>
        </w:rPr>
        <w:t xml:space="preserve">Текущото измерване и оценяване на игровата култура на децата се осъществяваше през цялата учебна година, което даде възможност на педагогическия екип да оказва навременна корекционна дейност където бе нужно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Диагностичен инструментариум: Изходното равнище на постиженията на децата по отношение реализирането на целите и задачите, предвидени за постигане в образователното направление, бе диагностицирано по време на свободните игри в занималнята и на открито, ПИПС и ППС, свързани с игрите, непреднамерените игрови ситуации, индивидуални диагностични листове с изображения на игри, играчки и други предмети за игра, работни листи „Знам и мога“ /изходно равнище/.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16C6">
        <w:rPr>
          <w:rFonts w:ascii="Times New Roman" w:hAnsi="Times New Roman" w:cs="Times New Roman"/>
          <w:sz w:val="24"/>
          <w:szCs w:val="24"/>
        </w:rPr>
        <w:t xml:space="preserve">Изводи: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16C6">
        <w:rPr>
          <w:rFonts w:ascii="Times New Roman" w:hAnsi="Times New Roman" w:cs="Times New Roman"/>
          <w:sz w:val="24"/>
          <w:szCs w:val="24"/>
        </w:rPr>
        <w:t>Три от децата /16%/ от децата понякога имат пропуски при определяне нивото на игровата им култура в края на учебната година.  Това са децата от ромски произход, като затрудненията в комуникацията с останалите деца оказаха влияние върху резултатите по образователното направление. Те се затрудниха и при решаване на тестовите задачи от индивидуалния картон и не успяха да назоват правилно вида на посочената игра или отговориха с една дума без да мотивират отговора си. Причина за този непроменен резултат е нежеланието им за игра с повече от 1-2 деца / от техния етнос/ и неразбиране на зададените им въпроси и картинен материал, възрастовите особености, бедния социален опит и особености на характера.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16C6">
        <w:rPr>
          <w:rFonts w:ascii="Times New Roman" w:hAnsi="Times New Roman" w:cs="Times New Roman"/>
          <w:sz w:val="24"/>
          <w:szCs w:val="24"/>
        </w:rPr>
        <w:t>84% от децата се справиха отлично като постигнаха високи резултати при индивидуалното диагностично оценяване. Като цяло сюжетното съдържание на играта в края на учебната година е по- богато, по- ра</w:t>
      </w:r>
      <w:r>
        <w:rPr>
          <w:rFonts w:ascii="Times New Roman" w:hAnsi="Times New Roman" w:cs="Times New Roman"/>
          <w:sz w:val="24"/>
          <w:szCs w:val="24"/>
        </w:rPr>
        <w:t>згърнато  и с повече участници.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16C6">
        <w:rPr>
          <w:rFonts w:ascii="Times New Roman" w:hAnsi="Times New Roman" w:cs="Times New Roman"/>
          <w:sz w:val="24"/>
          <w:szCs w:val="24"/>
        </w:rPr>
        <w:t>Изводите на педагогическият екип: необходими са повече усилия и помощ, за да се преодолее дефицитът и да се стимулира активност и адекватност на децата, които не се справят много добре. Дейностите, които планира екипа  по образователното направление за подобряване на резултатите  са насочени към използване на  по- интересни игрови материали, провокационни ситуациии и планиране на повече СРИ.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ОН ИИ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6C6">
        <w:rPr>
          <w:rFonts w:ascii="Times New Roman" w:hAnsi="Times New Roman" w:cs="Times New Roman"/>
          <w:sz w:val="24"/>
          <w:szCs w:val="24"/>
        </w:rPr>
        <w:t xml:space="preserve">Диагностицирането бе извършено при следните условия: 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децата работеха самостоятелно по една и съща изобразителна задача с еднакви изобразителни материали;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 xml:space="preserve">диагностичните процедури се осъществиха в ПОС и ППС с различни изобразителни материали – живописни, графични и пластични, като се използваха различни форми на работа по изобразителни дейности- рисуване, апликиране и моделиране по памет и представи, по впечатления и преживявания, по асоциация и комбинирано.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6C6">
        <w:rPr>
          <w:rFonts w:ascii="Times New Roman" w:hAnsi="Times New Roman" w:cs="Times New Roman"/>
          <w:sz w:val="24"/>
          <w:szCs w:val="24"/>
        </w:rPr>
        <w:t>Методи за оценка на усвоените знания и умения: анализ и оценка на изобразителните резултати  по показатели изобразителна грамотност и художествена изразителност.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16C6">
        <w:rPr>
          <w:rFonts w:ascii="Times New Roman" w:hAnsi="Times New Roman" w:cs="Times New Roman"/>
          <w:sz w:val="24"/>
          <w:szCs w:val="24"/>
        </w:rPr>
        <w:t>Диагностичен инструментариум: живописни, графични и обемно- пластични материали, готово изрязани образи и работни листове „Знам и мога“ /изходно равнище/ от комплекта „Пъстра пътечка към изобразителното изкуство”.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16C6">
        <w:rPr>
          <w:rFonts w:ascii="Times New Roman" w:hAnsi="Times New Roman" w:cs="Times New Roman"/>
          <w:sz w:val="24"/>
          <w:szCs w:val="24"/>
        </w:rPr>
        <w:t xml:space="preserve">Изводи: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Резултатите от изпълнението на поставените задачи бе оценено с точкова система въз основа на конкретни показатели.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По това образователно направление екипът констатира, че в края на учебната година 11 /60%/ от децата са се справили отлично и са покрили критериите. Това, според екипа, се дължи на по- богатия изобразителен опит и умение да използват по- разнообразен изобразителен материал.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34%, или 6 деца понякога имат пропуски в отговорите си и частично се справят с поставените им задачи. По ядро „Художествено възприемане” се затрудниха при определяне и разпознаване на илюстрации както и при определяне произведенията на живописта и художествените занаяти. Една от причините според екипа е не само трудността на тестовата батерия и завишените критерии за оценка.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 Едно от децата /6%/  не се справя много добре с поставените му задачи- използва само графичен материал, апликира като подрежда готово изрязаните форми хаотично и моделира само използвайки техниката овалване.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   За преодоляване на пропуските и развиване на рисувателните умения на децата, екипът ще планира дейности за  обогатяване на образните представи на децата, развитие на въображението, използване на разнообразен изобразителен материал и запознаване чрез средствата на интернет с произведения от различните жанрове изобразително изкуство.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Диагностицирането на децата в края на учебната година бе проведено при следните условия: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всички деца работеха самостоятелно по една и съща тема, с еднакви материали;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диагностичната процедура се осъществи в няколко ПОС и ППС.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Методи: анализ и оценка на резултатите от диагностичните задачи и от диагностичното наблюдение.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Диагностичен инструментариум: Теми, по които бе извършено проучването на изходното равнище: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Орел – изработване на оригами;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В чудния град на буквите – конструиране на обекти по въображение;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Гирлянди от цветя – работа с картон и подръчни материали;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Да подредим за тържеството – извършване на трудови дейности;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>Очила – работа с картон и конструиране;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 xml:space="preserve">Калъф за очила – работа с подръчни материали /плат и ширит/.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 xml:space="preserve">Засяване на семена – трудови умения. 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-</w:t>
      </w:r>
      <w:r w:rsidRPr="00D016C6">
        <w:rPr>
          <w:rFonts w:ascii="Times New Roman" w:hAnsi="Times New Roman" w:cs="Times New Roman"/>
          <w:sz w:val="24"/>
          <w:szCs w:val="24"/>
        </w:rPr>
        <w:tab/>
        <w:t xml:space="preserve"> Изводи: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Сравнението на резултатите от обучението в началото и края на учебната година показа намаляване на процентите на децата, които понякога имат пропуски, тоест притежават средно равнище на конструктивно – техническите представи, за сметка на тези, които се справят отлично, тоест 15 от децата /84%/ имат високо равнище на диференцирани представи и умения за самообслужване и поддържане на ред, няма деца, които не са се справили добре като са демонстрирали липса на интерес към дейностите както от конструктивно – технически вид, така и към битовите дейности. От 67% на 18% е спаднал процентът на децата, които изискват частична помощ от учителя,  което според нас се дължи  не само на липса на опит, а на страх от или неувереност в действията им-„това не го мога”. Недоразвитата фина моторика на ръката на децата от тази възрастова група и все още неумението на децата да следват указанията на учителката, които в случая са ограничени  са причините за този резултат според екипа.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За преодоляване  трудностите и постигане на по- добри резултати екипа  заложи на планираните   конструктивни игри и индивидуално поставяне на задачи,  развиващи фината моторика на децата и уменията им  при самообслужване.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16C6">
        <w:rPr>
          <w:rFonts w:ascii="Times New Roman" w:hAnsi="Times New Roman" w:cs="Times New Roman"/>
          <w:sz w:val="24"/>
          <w:szCs w:val="24"/>
        </w:rPr>
        <w:t>ОН ФК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16C6">
        <w:rPr>
          <w:rFonts w:ascii="Times New Roman" w:hAnsi="Times New Roman" w:cs="Times New Roman"/>
          <w:sz w:val="24"/>
          <w:szCs w:val="24"/>
        </w:rPr>
        <w:t>За диагностициране степента на овладяване на образователното съдържание бяха използвани методите контролно изпълнение и педагогическо наблюдение.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Диагностичен инструментариум: За установяване на физическата дееспособност – тестови батерии, индивидуални тестови листи.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Тестовата батерия по образователно направление „Физическа култура”не затрудни децата, 15 от тях /82%/ разпознаха подходящата за двигателна дейност среда, описаха двиг. упражнения, определиха правилният начин за предвижване. Допуснаха известни пропуски в отговорите си три деца /16%/, което според екипа се дължи на </w:t>
      </w:r>
      <w:r w:rsidRPr="00D016C6">
        <w:rPr>
          <w:rFonts w:ascii="Times New Roman" w:hAnsi="Times New Roman" w:cs="Times New Roman"/>
          <w:sz w:val="24"/>
          <w:szCs w:val="24"/>
        </w:rPr>
        <w:lastRenderedPageBreak/>
        <w:t>неразпознаване на изпълняваните двигателните дейности на картинките или на неразбиране на зададеният въпрос.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В групата няма деца, които да не се справят добре, тоест не покриващи стандартите. Три от децата /15%/ показаха известни пропуски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За постигане на по- добри резултати екипа  планира повече дейности по ядро „Спортно подготвителна двигателна дейност., като ще наблегне на разучаване  елементи от различните видове спорт, активно участие в деня на здравето, и разучаването на повече ПИ, които ще бъдат включени в дневния режим.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16C6">
        <w:rPr>
          <w:rFonts w:ascii="Times New Roman" w:hAnsi="Times New Roman" w:cs="Times New Roman"/>
          <w:sz w:val="24"/>
          <w:szCs w:val="24"/>
        </w:rPr>
        <w:t>За диагностициране степента на овладяване на образователното съдържание бяха използвани методите контролно изпълнение и педагогическо наблюдение.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Диагностичен инструментариум: За установяване на физическата дееспособност – тестови батерии, индивидуални тестови листи.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Тестовата батерия по образователно направление „Физическа култура”не затрудни децата, 15 от тях /82%/ разпознаха подходящата за двигателна дейност среда, описаха двиг. упражнения, определиха правилният начин за предвижване. Допуснаха известни пропуски в отговорите си три деца /16%/, което според екипа се дължи на неразпознаване на изпълняваните двигателните дейности на картинките или на неразбиране на зададеният въпрос.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В групата няма деца, които да не се справят добре, тоест не покриващи стандартите. Три от децата /15%/ показаха известни пропуски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За постигане на по- добри резултати екипа  планира повече дейности по ядро „Спортно подготвителна двигателна дейност., като ще наблегне на разучаване  елементи от различните видове спорт, активно участие в деня на здравето, и разучаването на повече ПИ, които ще бъдат включени в дневния режим.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6C6">
        <w:rPr>
          <w:rFonts w:ascii="Times New Roman" w:hAnsi="Times New Roman" w:cs="Times New Roman"/>
          <w:sz w:val="24"/>
          <w:szCs w:val="24"/>
        </w:rPr>
        <w:t>Отлично са се справили с диагностичните задачи 14 деца /73%/, известни пропуски са допуснали 4 деца /25%/, не са се справили много добре едва 2 % от децата.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>ИЗВОДИ: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D016C6">
        <w:rPr>
          <w:rFonts w:ascii="Times New Roman" w:hAnsi="Times New Roman" w:cs="Times New Roman"/>
          <w:sz w:val="24"/>
          <w:szCs w:val="24"/>
        </w:rPr>
        <w:t>След приключване  изследването на изходно ниво на развитие  на знанията и уменията на 5- 6 - годишните деца от гр. „Дъга”, педагогическия екип констатира :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         - намаляване на процентите в ниското ниво при всички направления, най - много – четири пъти, в направление Математика, ИИ, ИК;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lastRenderedPageBreak/>
        <w:t>- най – високи резултати са отчетени при диагностициране на знанията на децата по ОН „Природен свят” , конкретно ядрата „Животински свят” и „Растителен свят”, ФК, КТБД и ИК.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D6707B">
        <w:rPr>
          <w:rFonts w:ascii="Times New Roman" w:hAnsi="Times New Roman" w:cs="Times New Roman"/>
          <w:sz w:val="24"/>
          <w:szCs w:val="24"/>
        </w:rPr>
        <w:t xml:space="preserve">. </w:t>
      </w:r>
      <w:r w:rsidRPr="00D016C6">
        <w:rPr>
          <w:rFonts w:ascii="Times New Roman" w:hAnsi="Times New Roman" w:cs="Times New Roman"/>
          <w:sz w:val="24"/>
          <w:szCs w:val="24"/>
        </w:rPr>
        <w:t>Качественият и количествен анализ на резултатите на входно ниво дават възможност на педагогическия екип да планира дейности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16C6">
        <w:rPr>
          <w:rFonts w:ascii="Times New Roman" w:hAnsi="Times New Roman" w:cs="Times New Roman"/>
          <w:sz w:val="24"/>
          <w:szCs w:val="24"/>
        </w:rPr>
        <w:t xml:space="preserve"> повишаващи знанията и уменията на децата и компенсиращи направените пропуски.</w:t>
      </w:r>
    </w:p>
    <w:p w:rsid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D6707B">
        <w:rPr>
          <w:rFonts w:ascii="Times New Roman" w:hAnsi="Times New Roman" w:cs="Times New Roman"/>
          <w:sz w:val="24"/>
          <w:szCs w:val="24"/>
        </w:rPr>
        <w:t xml:space="preserve">. </w:t>
      </w:r>
      <w:r w:rsidRPr="00D016C6">
        <w:rPr>
          <w:rFonts w:ascii="Times New Roman" w:hAnsi="Times New Roman" w:cs="Times New Roman"/>
          <w:sz w:val="24"/>
          <w:szCs w:val="24"/>
        </w:rPr>
        <w:t>Показаните  от децата едни добри резултати са показател за нормалното им развитие за възрастта и развиващите им умения и способности.</w:t>
      </w: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Основни насоки за бъдеща работа ще бъдат:</w:t>
      </w:r>
    </w:p>
    <w:p w:rsidR="00D6707B" w:rsidRDefault="00D6707B" w:rsidP="00D670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6707B">
        <w:rPr>
          <w:rFonts w:ascii="Times New Roman" w:hAnsi="Times New Roman" w:cs="Times New Roman"/>
          <w:sz w:val="24"/>
          <w:szCs w:val="24"/>
        </w:rPr>
        <w:t>ъздаване на интелектуално стимулиращ</w:t>
      </w:r>
      <w:r>
        <w:rPr>
          <w:rFonts w:ascii="Times New Roman" w:hAnsi="Times New Roman" w:cs="Times New Roman"/>
          <w:sz w:val="24"/>
          <w:szCs w:val="24"/>
        </w:rPr>
        <w:t xml:space="preserve">а и емоционално безопасна среда за разгръщане потенциала </w:t>
      </w:r>
      <w:r w:rsidRPr="00D6707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всяко дете чрез съчетаването на</w:t>
      </w:r>
      <w:r w:rsidRPr="00D6707B">
        <w:rPr>
          <w:rFonts w:ascii="Times New Roman" w:hAnsi="Times New Roman" w:cs="Times New Roman"/>
          <w:sz w:val="24"/>
          <w:szCs w:val="24"/>
        </w:rPr>
        <w:t xml:space="preserve"> добрите традиции  и иновации в образованието.</w:t>
      </w:r>
      <w:r w:rsidR="00D016C6" w:rsidRPr="00D670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16C6" w:rsidRPr="00D6707B" w:rsidRDefault="00D016C6" w:rsidP="00D670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07B">
        <w:rPr>
          <w:rFonts w:ascii="Times New Roman" w:hAnsi="Times New Roman" w:cs="Times New Roman"/>
          <w:sz w:val="24"/>
          <w:szCs w:val="24"/>
        </w:rPr>
        <w:t xml:space="preserve"> </w:t>
      </w:r>
      <w:r w:rsidR="00D6707B">
        <w:rPr>
          <w:rFonts w:ascii="Times New Roman" w:hAnsi="Times New Roman" w:cs="Times New Roman"/>
          <w:sz w:val="24"/>
          <w:szCs w:val="24"/>
        </w:rPr>
        <w:t>И</w:t>
      </w:r>
      <w:r w:rsidR="00D6707B" w:rsidRPr="00D6707B">
        <w:rPr>
          <w:rFonts w:ascii="Times New Roman" w:hAnsi="Times New Roman" w:cs="Times New Roman"/>
          <w:sz w:val="24"/>
          <w:szCs w:val="24"/>
        </w:rPr>
        <w:t>зграждане на физически и психически здраво, дееспособно, самостоятелно и с необходимото самочувствие дете</w:t>
      </w:r>
      <w:r w:rsidR="00D6707B">
        <w:rPr>
          <w:rFonts w:ascii="Times New Roman" w:hAnsi="Times New Roman" w:cs="Times New Roman"/>
          <w:sz w:val="24"/>
          <w:szCs w:val="24"/>
        </w:rPr>
        <w:t>, готово да постъпи в първи клас.</w:t>
      </w:r>
      <w:r w:rsidR="00D6707B" w:rsidRPr="00D6707B">
        <w:rPr>
          <w:rFonts w:ascii="Times New Roman" w:hAnsi="Times New Roman" w:cs="Times New Roman"/>
          <w:sz w:val="24"/>
          <w:szCs w:val="24"/>
        </w:rPr>
        <w:t>;</w:t>
      </w:r>
      <w:r w:rsidRPr="00D6707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6707B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Педагогически екип: Ст. Учител С. Лазарова</w:t>
      </w: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Мл. Учител Нели Димитрова</w:t>
      </w: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07B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6707B" w:rsidP="00D01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Изготвил информацията: </w:t>
      </w:r>
      <w:r w:rsidR="00D016C6" w:rsidRPr="00D016C6">
        <w:rPr>
          <w:rFonts w:ascii="Times New Roman" w:hAnsi="Times New Roman" w:cs="Times New Roman"/>
          <w:sz w:val="24"/>
          <w:szCs w:val="24"/>
        </w:rPr>
        <w:t xml:space="preserve"> Ст. Учител С. Лазарова</w:t>
      </w: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D016C6" w:rsidRDefault="00D016C6" w:rsidP="00D01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6C6" w:rsidRPr="003A26EF" w:rsidRDefault="00D016C6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D3" w:rsidRPr="003A26EF" w:rsidRDefault="00672AD3" w:rsidP="003A26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AD3" w:rsidRPr="003A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1A03"/>
    <w:multiLevelType w:val="hybridMultilevel"/>
    <w:tmpl w:val="465C8334"/>
    <w:lvl w:ilvl="0" w:tplc="67E425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00"/>
    <w:rsid w:val="001F5E6C"/>
    <w:rsid w:val="003A26EF"/>
    <w:rsid w:val="00672AD3"/>
    <w:rsid w:val="007C004B"/>
    <w:rsid w:val="00986800"/>
    <w:rsid w:val="00D016C6"/>
    <w:rsid w:val="00D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Windows User</cp:lastModifiedBy>
  <cp:revision>2</cp:revision>
  <dcterms:created xsi:type="dcterms:W3CDTF">2017-05-14T12:09:00Z</dcterms:created>
  <dcterms:modified xsi:type="dcterms:W3CDTF">2017-05-14T12:09:00Z</dcterms:modified>
</cp:coreProperties>
</file>