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74" w:type="dxa"/>
        <w:tblInd w:w="-34" w:type="dxa"/>
        <w:tblLook w:val="04A0" w:firstRow="1" w:lastRow="0" w:firstColumn="1" w:lastColumn="0" w:noHBand="0" w:noVBand="1"/>
      </w:tblPr>
      <w:tblGrid>
        <w:gridCol w:w="2247"/>
        <w:gridCol w:w="11827"/>
      </w:tblGrid>
      <w:tr w:rsidR="0047566F" w:rsidTr="00806BAE">
        <w:trPr>
          <w:trHeight w:val="1289"/>
        </w:trPr>
        <w:tc>
          <w:tcPr>
            <w:tcW w:w="224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</w:tcPr>
          <w:p w:rsidR="0047566F" w:rsidRDefault="0047566F">
            <w:pPr>
              <w:spacing w:after="0" w:line="259" w:lineRule="auto"/>
              <w:ind w:left="-1" w:right="-1" w:firstLine="0"/>
              <w:jc w:val="left"/>
            </w:pPr>
          </w:p>
        </w:tc>
        <w:tc>
          <w:tcPr>
            <w:tcW w:w="1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566F" w:rsidRDefault="006253D7" w:rsidP="00D30C18">
            <w:pPr>
              <w:spacing w:after="259" w:line="259" w:lineRule="auto"/>
              <w:ind w:left="2151" w:firstLine="0"/>
              <w:jc w:val="left"/>
            </w:pPr>
            <w:r>
              <w:rPr>
                <w:b/>
                <w:sz w:val="22"/>
              </w:rPr>
              <w:t>ОСНОВНО УЧИЛИЩЕ</w:t>
            </w:r>
            <w:r w:rsidR="00806BAE">
              <w:rPr>
                <w:b/>
                <w:sz w:val="22"/>
              </w:rPr>
              <w:t xml:space="preserve"> “ВАСИЛ  ЛЕВСКИ”</w:t>
            </w:r>
          </w:p>
          <w:p w:rsidR="0047566F" w:rsidRDefault="00D30C18" w:rsidP="00D30C18">
            <w:pPr>
              <w:spacing w:after="218" w:line="259" w:lineRule="auto"/>
              <w:ind w:left="1587" w:firstLine="0"/>
              <w:jc w:val="left"/>
            </w:pPr>
            <w:r>
              <w:rPr>
                <w:b/>
                <w:sz w:val="22"/>
              </w:rPr>
              <w:t xml:space="preserve">            </w:t>
            </w:r>
            <w:r w:rsidR="006253D7">
              <w:rPr>
                <w:b/>
                <w:sz w:val="22"/>
              </w:rPr>
              <w:t>с. Боровина община Мадан област Смолян</w:t>
            </w:r>
          </w:p>
          <w:p w:rsidR="0047566F" w:rsidRDefault="00806BAE" w:rsidP="006253D7">
            <w:pPr>
              <w:spacing w:after="0" w:line="259" w:lineRule="auto"/>
              <w:ind w:left="-10" w:firstLine="0"/>
              <w:jc w:val="left"/>
            </w:pPr>
            <w:r>
              <w:rPr>
                <w:b/>
                <w:sz w:val="22"/>
              </w:rPr>
              <w:t xml:space="preserve">                          тел. 087</w:t>
            </w:r>
            <w:r w:rsidR="006253D7">
              <w:rPr>
                <w:b/>
                <w:sz w:val="22"/>
              </w:rPr>
              <w:t>6  002</w:t>
            </w:r>
            <w:r>
              <w:rPr>
                <w:b/>
                <w:sz w:val="22"/>
              </w:rPr>
              <w:t xml:space="preserve"> </w:t>
            </w:r>
            <w:r w:rsidR="006253D7">
              <w:rPr>
                <w:b/>
                <w:sz w:val="22"/>
              </w:rPr>
              <w:t>755</w:t>
            </w:r>
            <w:r>
              <w:rPr>
                <w:b/>
                <w:sz w:val="22"/>
              </w:rPr>
              <w:t xml:space="preserve">                                             e-mail:</w:t>
            </w:r>
            <w:r w:rsidR="006253D7">
              <w:rPr>
                <w:b/>
                <w:sz w:val="22"/>
                <w:lang w:val="en-US"/>
              </w:rPr>
              <w:t xml:space="preserve"> </w:t>
            </w:r>
            <w:r w:rsidR="006253D7">
              <w:rPr>
                <w:b/>
                <w:color w:val="0000FF"/>
                <w:sz w:val="22"/>
                <w:u w:val="single" w:color="0000FF"/>
                <w:lang w:val="en-US"/>
              </w:rPr>
              <w:t>ouborovina</w:t>
            </w:r>
            <w:r w:rsidR="006253D7">
              <w:rPr>
                <w:b/>
                <w:color w:val="0000FF"/>
                <w:sz w:val="22"/>
                <w:u w:val="single" w:color="0000FF"/>
              </w:rPr>
              <w:t>@</w:t>
            </w:r>
            <w:r w:rsidR="006253D7">
              <w:rPr>
                <w:b/>
                <w:color w:val="0000FF"/>
                <w:sz w:val="22"/>
                <w:u w:val="single" w:color="0000FF"/>
                <w:lang w:val="en-US"/>
              </w:rPr>
              <w:t>mail</w:t>
            </w:r>
            <w:r>
              <w:rPr>
                <w:b/>
                <w:color w:val="0000FF"/>
                <w:sz w:val="22"/>
                <w:u w:val="single" w:color="0000FF"/>
              </w:rPr>
              <w:t>.bg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06BAE">
        <w:trPr>
          <w:trHeight w:val="1289"/>
        </w:trPr>
        <w:tc>
          <w:tcPr>
            <w:tcW w:w="224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:rsidR="00806BAE" w:rsidRDefault="00806BAE">
            <w:pPr>
              <w:spacing w:after="0" w:line="259" w:lineRule="auto"/>
              <w:ind w:left="-1" w:right="-1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11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6BAE" w:rsidRDefault="00806BAE">
            <w:pPr>
              <w:spacing w:after="259" w:line="259" w:lineRule="auto"/>
              <w:ind w:left="2151" w:firstLine="0"/>
              <w:jc w:val="left"/>
              <w:rPr>
                <w:b/>
                <w:sz w:val="22"/>
              </w:rPr>
            </w:pPr>
          </w:p>
        </w:tc>
      </w:tr>
    </w:tbl>
    <w:p w:rsidR="0047566F" w:rsidRDefault="00806BAE">
      <w:pPr>
        <w:spacing w:after="16" w:line="259" w:lineRule="auto"/>
        <w:ind w:left="0" w:firstLine="0"/>
        <w:jc w:val="left"/>
      </w:pPr>
      <w:r>
        <w:rPr>
          <w:b/>
          <w:color w:val="4F81BD"/>
        </w:rPr>
        <w:t xml:space="preserve"> </w:t>
      </w:r>
    </w:p>
    <w:p w:rsidR="0047566F" w:rsidRDefault="00806BAE">
      <w:pPr>
        <w:spacing w:after="27" w:line="259" w:lineRule="auto"/>
        <w:ind w:left="0" w:firstLine="0"/>
        <w:jc w:val="left"/>
      </w:pPr>
      <w:r>
        <w:rPr>
          <w:b/>
          <w:i/>
          <w:color w:val="0000FF"/>
        </w:rPr>
        <w:t xml:space="preserve"> </w:t>
      </w:r>
    </w:p>
    <w:p w:rsidR="0047566F" w:rsidRDefault="006253D7">
      <w:pPr>
        <w:spacing w:after="0" w:line="259" w:lineRule="auto"/>
        <w:ind w:left="0" w:right="3001" w:firstLine="0"/>
        <w:jc w:val="right"/>
      </w:pPr>
      <w:r>
        <w:rPr>
          <w:b/>
          <w:color w:val="0000FF"/>
        </w:rPr>
        <w:t>ОСНОВНО УЧИЛИЩЕ ,,ВАСИЛ ЛЕВСКИ“, С.БОРОВИНА</w:t>
      </w:r>
      <w:r w:rsidR="00806BAE"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spacing w:after="0" w:line="259" w:lineRule="auto"/>
        <w:ind w:left="4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38" w:type="dxa"/>
        <w:tblInd w:w="0" w:type="dxa"/>
        <w:tblCellMar>
          <w:left w:w="300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6104"/>
        <w:gridCol w:w="7091"/>
      </w:tblGrid>
      <w:tr w:rsidR="0047566F">
        <w:trPr>
          <w:trHeight w:val="770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185" w:firstLine="0"/>
              <w:jc w:val="center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Задължителна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Образователни услуги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7566F">
        <w:trPr>
          <w:trHeight w:val="1046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307" w:firstLine="0"/>
              <w:jc w:val="center"/>
            </w:pPr>
            <w:r>
              <w:t xml:space="preserve">1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255" w:firstLine="0"/>
              <w:jc w:val="center"/>
            </w:pPr>
            <w:r>
              <w:rPr>
                <w:b/>
              </w:rPr>
              <w:t>Наименование на административната услуга -138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Преместване на ученици в държавните и в общинските училища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7566F">
        <w:trPr>
          <w:trHeight w:val="1323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307" w:firstLine="0"/>
              <w:jc w:val="center"/>
            </w:pPr>
            <w:r>
              <w:t xml:space="preserve">2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Правно основание за предоставянето на административната услуга/издаването на индивидуалния административен акт.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right="7" w:firstLine="0"/>
              <w:jc w:val="left"/>
            </w:pPr>
            <w:r>
              <w:t xml:space="preserve">Закон за предучилищното и училищното образование – чл. 147 и чл. 148. </w:t>
            </w:r>
          </w:p>
        </w:tc>
      </w:tr>
      <w:tr w:rsidR="0047566F">
        <w:trPr>
          <w:trHeight w:val="1046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307" w:firstLine="0"/>
              <w:jc w:val="center"/>
            </w:pPr>
            <w:r>
              <w:t xml:space="preserve">3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t xml:space="preserve">Директор на училището </w:t>
            </w:r>
          </w:p>
        </w:tc>
      </w:tr>
      <w:tr w:rsidR="0047566F">
        <w:trPr>
          <w:trHeight w:val="2153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307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78" w:lineRule="auto"/>
              <w:ind w:left="2" w:firstLine="0"/>
              <w:jc w:val="left"/>
            </w:pPr>
            <w:r>
              <w:t xml:space="preserve">Родителите/настойниците и/или ученикът подават  писмено заявление по образец на училището до директора на приемащото училище. </w:t>
            </w:r>
          </w:p>
          <w:p w:rsidR="0047566F" w:rsidRDefault="00806BAE">
            <w:pPr>
              <w:spacing w:after="0" w:line="259" w:lineRule="auto"/>
              <w:ind w:left="2" w:right="14" w:firstLine="0"/>
              <w:jc w:val="left"/>
            </w:pPr>
            <w:r>
              <w:t xml:space="preserve"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</w:t>
            </w:r>
          </w:p>
        </w:tc>
      </w:tr>
    </w:tbl>
    <w:p w:rsidR="0047566F" w:rsidRDefault="0047566F">
      <w:pPr>
        <w:spacing w:after="0" w:line="259" w:lineRule="auto"/>
        <w:ind w:left="-1416" w:right="15424" w:firstLine="0"/>
        <w:jc w:val="left"/>
      </w:pPr>
    </w:p>
    <w:tbl>
      <w:tblPr>
        <w:tblStyle w:val="TableGrid"/>
        <w:tblW w:w="14038" w:type="dxa"/>
        <w:tblInd w:w="0" w:type="dxa"/>
        <w:tblCellMar>
          <w:top w:w="252" w:type="dxa"/>
          <w:left w:w="300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6104"/>
        <w:gridCol w:w="7091"/>
      </w:tblGrid>
      <w:tr w:rsidR="0047566F">
        <w:trPr>
          <w:trHeight w:val="8176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</w:tcPr>
          <w:p w:rsidR="0047566F" w:rsidRDefault="004756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</w:tcPr>
          <w:p w:rsidR="0047566F" w:rsidRDefault="004756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</w:tcPr>
          <w:p w:rsidR="0047566F" w:rsidRDefault="00806BAE">
            <w:pPr>
              <w:spacing w:after="313" w:line="279" w:lineRule="auto"/>
              <w:ind w:left="2" w:firstLine="0"/>
              <w:jc w:val="left"/>
            </w:pPr>
            <w:r>
              <w:t xml:space="preserve">което ученикът се е обучавал, за заявеното от родителя/настойника и/или ученика желание. </w:t>
            </w:r>
          </w:p>
          <w:p w:rsidR="0047566F" w:rsidRDefault="00806BAE">
            <w:pPr>
              <w:spacing w:after="351" w:line="246" w:lineRule="auto"/>
              <w:ind w:left="2" w:right="44" w:firstLine="0"/>
              <w:jc w:val="left"/>
            </w:pPr>
            <w:r>
              <w:t xml:space="preserve"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 </w:t>
            </w:r>
          </w:p>
          <w:p w:rsidR="0047566F" w:rsidRDefault="00806BAE">
            <w:pPr>
              <w:spacing w:after="345" w:line="252" w:lineRule="auto"/>
              <w:ind w:left="2" w:firstLine="0"/>
              <w:jc w:val="left"/>
            </w:pPr>
            <w: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47566F" w:rsidRDefault="00806BAE">
            <w:pPr>
              <w:spacing w:after="392" w:line="252" w:lineRule="auto"/>
              <w:ind w:left="2" w:right="176" w:firstLine="0"/>
              <w:jc w:val="left"/>
            </w:pPr>
            <w:r>
              <w:t xml:space="preserve"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 </w:t>
            </w:r>
          </w:p>
          <w:p w:rsidR="0047566F" w:rsidRDefault="00806BAE">
            <w:pPr>
              <w:spacing w:after="337" w:line="258" w:lineRule="auto"/>
              <w:ind w:left="2" w:firstLine="0"/>
              <w:jc w:val="left"/>
            </w:pPr>
            <w:r>
              <w:t xml:space="preserve">В срок до три дни директорът на приемащото училище информира писмено директора на училището, от което идва ученикът, за неговото записване. </w:t>
            </w:r>
          </w:p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47566F">
        <w:trPr>
          <w:trHeight w:val="773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307" w:firstLine="0"/>
              <w:jc w:val="center"/>
            </w:pPr>
            <w:r>
              <w:t xml:space="preserve">5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Начини на заявяване на услугата.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t xml:space="preserve">Родителите/настойниците и/или ученика подават  писмено </w:t>
            </w:r>
          </w:p>
        </w:tc>
      </w:tr>
    </w:tbl>
    <w:p w:rsidR="0047566F" w:rsidRDefault="0047566F">
      <w:pPr>
        <w:spacing w:after="0" w:line="259" w:lineRule="auto"/>
        <w:ind w:left="-1416" w:right="15424" w:firstLine="0"/>
        <w:jc w:val="left"/>
      </w:pPr>
    </w:p>
    <w:tbl>
      <w:tblPr>
        <w:tblStyle w:val="TableGrid"/>
        <w:tblW w:w="14038" w:type="dxa"/>
        <w:tblInd w:w="0" w:type="dxa"/>
        <w:tblCellMar>
          <w:top w:w="249" w:type="dxa"/>
          <w:left w:w="300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6104"/>
        <w:gridCol w:w="7091"/>
      </w:tblGrid>
      <w:tr w:rsidR="0047566F">
        <w:trPr>
          <w:trHeight w:val="1049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</w:tcPr>
          <w:p w:rsidR="0047566F" w:rsidRDefault="004756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</w:tcPr>
          <w:p w:rsidR="0047566F" w:rsidRDefault="004756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t xml:space="preserve">заявление по образец на училището до директора на приемащото училище лично или по пощата </w:t>
            </w:r>
          </w:p>
        </w:tc>
      </w:tr>
      <w:tr w:rsidR="0047566F">
        <w:trPr>
          <w:trHeight w:val="1407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307" w:firstLine="0"/>
              <w:jc w:val="center"/>
            </w:pPr>
            <w:r>
              <w:t xml:space="preserve">6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Информация за предоставяне на услугата по електронен път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47566F" w:rsidRDefault="009F350E" w:rsidP="009F350E">
            <w:pPr>
              <w:spacing w:after="0" w:line="259" w:lineRule="auto"/>
              <w:ind w:left="2" w:firstLine="0"/>
              <w:jc w:val="left"/>
            </w:pPr>
            <w:r>
              <w:rPr>
                <w:lang w:val="en-US"/>
              </w:rPr>
              <w:t>ouborovina</w:t>
            </w:r>
            <w:r w:rsidR="00806BAE">
              <w:t>@</w:t>
            </w:r>
            <w:r>
              <w:rPr>
                <w:lang w:val="en-US"/>
              </w:rPr>
              <w:t>mail</w:t>
            </w:r>
            <w:r w:rsidR="00806BAE">
              <w:t>.bg</w:t>
            </w:r>
            <w:r w:rsidR="00806BA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7566F">
        <w:trPr>
          <w:trHeight w:val="770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307" w:firstLine="0"/>
              <w:jc w:val="center"/>
            </w:pPr>
            <w:r>
              <w:t xml:space="preserve">7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Такси или цени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t xml:space="preserve">Не се дължат такси </w:t>
            </w:r>
          </w:p>
        </w:tc>
      </w:tr>
      <w:tr w:rsidR="0047566F">
        <w:trPr>
          <w:trHeight w:val="1407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307" w:firstLine="0"/>
              <w:jc w:val="center"/>
            </w:pPr>
            <w:r>
              <w:t xml:space="preserve">8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Орган, осъществяващ контрол върху дейността на органа по предоставянето на услугата.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</w:tcPr>
          <w:p w:rsidR="0047566F" w:rsidRDefault="00806BAE">
            <w:pPr>
              <w:spacing w:after="0" w:line="259" w:lineRule="auto"/>
              <w:ind w:left="2" w:right="858" w:firstLine="0"/>
              <w:jc w:val="left"/>
            </w:pPr>
            <w:r>
              <w:t xml:space="preserve">Регионално управление на образованието Министерство на образованието и науката </w:t>
            </w:r>
          </w:p>
        </w:tc>
      </w:tr>
      <w:tr w:rsidR="0047566F">
        <w:trPr>
          <w:trHeight w:val="1049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307" w:firstLine="0"/>
              <w:jc w:val="center"/>
            </w:pPr>
            <w:r>
              <w:t xml:space="preserve">9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92" w:firstLine="0"/>
              <w:jc w:val="left"/>
            </w:pPr>
            <w:r>
              <w:t xml:space="preserve">Ред, включително срокове за обжалване на действията на органа по предоставянето на услугата.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t xml:space="preserve">Отказът за записване се обжалва по реда на АПК </w:t>
            </w:r>
          </w:p>
        </w:tc>
      </w:tr>
      <w:tr w:rsidR="0047566F">
        <w:trPr>
          <w:trHeight w:val="1046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187" w:firstLine="0"/>
              <w:jc w:val="center"/>
            </w:pPr>
            <w:r>
              <w:t xml:space="preserve">10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Електронен адрес за предложения във връзка с услугата.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9F350E" w:rsidP="009F350E">
            <w:pPr>
              <w:spacing w:after="0" w:line="259" w:lineRule="auto"/>
              <w:ind w:left="2" w:firstLine="0"/>
              <w:jc w:val="left"/>
            </w:pPr>
            <w:r>
              <w:rPr>
                <w:lang w:val="en-US"/>
              </w:rPr>
              <w:t>ouborovina</w:t>
            </w:r>
            <w:r w:rsidR="00806BAE">
              <w:t>@</w:t>
            </w:r>
            <w:r>
              <w:rPr>
                <w:lang w:val="en-US"/>
              </w:rPr>
              <w:t>mail</w:t>
            </w:r>
            <w:r w:rsidR="00806BAE">
              <w:t>.bg</w:t>
            </w:r>
            <w:r w:rsidR="00806BA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7566F">
        <w:trPr>
          <w:trHeight w:val="771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right="187" w:firstLine="0"/>
              <w:jc w:val="center"/>
            </w:pPr>
            <w:r>
              <w:t xml:space="preserve">11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Начини на получаване на резултата от услугата.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t xml:space="preserve">Лично или чрез пълномощник </w:t>
            </w:r>
          </w:p>
        </w:tc>
      </w:tr>
      <w:tr w:rsidR="0047566F">
        <w:trPr>
          <w:trHeight w:val="1049"/>
        </w:trPr>
        <w:tc>
          <w:tcPr>
            <w:tcW w:w="843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04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47566F" w:rsidRDefault="00806B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91" w:type="dxa"/>
            <w:tcBorders>
              <w:top w:val="single" w:sz="17" w:space="0" w:color="553D15"/>
              <w:left w:val="single" w:sz="17" w:space="0" w:color="553D15"/>
              <w:bottom w:val="single" w:sz="17" w:space="0" w:color="553D15"/>
              <w:right w:val="single" w:sz="17" w:space="0" w:color="553D15"/>
            </w:tcBorders>
            <w:vAlign w:val="center"/>
          </w:tcPr>
          <w:p w:rsidR="0047566F" w:rsidRDefault="00806BA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47566F" w:rsidRDefault="0047566F">
      <w:pPr>
        <w:spacing w:after="0" w:line="259" w:lineRule="auto"/>
        <w:ind w:left="-1416" w:right="15424" w:firstLine="0"/>
        <w:jc w:val="left"/>
      </w:pPr>
    </w:p>
    <w:p w:rsidR="0047566F" w:rsidRDefault="0047566F">
      <w:pPr>
        <w:spacing w:after="27" w:line="259" w:lineRule="auto"/>
        <w:ind w:left="0" w:firstLine="0"/>
        <w:jc w:val="left"/>
      </w:pPr>
    </w:p>
    <w:p w:rsidR="0047566F" w:rsidRDefault="00806BAE">
      <w:pPr>
        <w:pStyle w:val="1"/>
        <w:spacing w:after="348"/>
        <w:ind w:left="-5"/>
      </w:pPr>
      <w:r>
        <w:rPr>
          <w:i w:val="0"/>
          <w:sz w:val="24"/>
        </w:rPr>
        <w:t>1</w:t>
      </w:r>
      <w:r>
        <w:t>. Наименование на административната услуга -153</w:t>
      </w:r>
      <w:r>
        <w:rPr>
          <w:rFonts w:ascii="Calibri" w:eastAsia="Calibri" w:hAnsi="Calibri" w:cs="Calibri"/>
          <w:i w:val="0"/>
        </w:rPr>
        <w:t xml:space="preserve"> </w:t>
      </w:r>
    </w:p>
    <w:p w:rsidR="0047566F" w:rsidRDefault="00806BAE">
      <w:pPr>
        <w:spacing w:after="112" w:line="259" w:lineRule="auto"/>
        <w:ind w:left="0" w:firstLine="0"/>
        <w:jc w:val="left"/>
      </w:pPr>
      <w:r>
        <w:rPr>
          <w:b/>
        </w:rPr>
        <w:t>Издаване на дубликат на документ за завършен клас, етап или степен на образовани</w:t>
      </w:r>
      <w:r w:rsidR="009F350E">
        <w:rPr>
          <w:b/>
        </w:rPr>
        <w:t>е – удостоверения, свидетелства</w:t>
      </w:r>
      <w:r>
        <w:rPr>
          <w:b/>
        </w:rPr>
        <w:t xml:space="preserve"> </w:t>
      </w:r>
    </w:p>
    <w:p w:rsidR="0047566F" w:rsidRDefault="00806BAE">
      <w:pPr>
        <w:spacing w:after="157" w:line="259" w:lineRule="auto"/>
        <w:ind w:left="0" w:firstLine="0"/>
        <w:jc w:val="left"/>
      </w:pPr>
      <w:r>
        <w:rPr>
          <w:b/>
        </w:rPr>
        <w:t xml:space="preserve"> </w:t>
      </w:r>
    </w:p>
    <w:p w:rsidR="0047566F" w:rsidRDefault="00806BAE">
      <w:pPr>
        <w:numPr>
          <w:ilvl w:val="0"/>
          <w:numId w:val="4"/>
        </w:numPr>
        <w:spacing w:after="178" w:line="249" w:lineRule="auto"/>
        <w:ind w:hanging="360"/>
        <w:jc w:val="left"/>
      </w:pPr>
      <w:r>
        <w:rPr>
          <w:i/>
        </w:rPr>
        <w:t>Правно основание за предоставянето на административната услуга/издаването на индивидуалния административен акт.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ind w:left="-5"/>
      </w:pPr>
      <w:r>
        <w:t xml:space="preserve">чл. 45 от Наредба № 8/2016 г. за информацията и документите за системата на предучилищното и училищното образование  </w:t>
      </w:r>
    </w:p>
    <w:p w:rsidR="0047566F" w:rsidRDefault="00806BAE">
      <w:pPr>
        <w:spacing w:after="159" w:line="259" w:lineRule="auto"/>
        <w:ind w:left="0" w:firstLine="0"/>
        <w:jc w:val="left"/>
      </w:pPr>
      <w:r>
        <w:t xml:space="preserve"> </w:t>
      </w:r>
    </w:p>
    <w:p w:rsidR="0047566F" w:rsidRDefault="00806BAE">
      <w:pPr>
        <w:numPr>
          <w:ilvl w:val="0"/>
          <w:numId w:val="4"/>
        </w:numPr>
        <w:spacing w:after="1" w:line="363" w:lineRule="auto"/>
        <w:ind w:hanging="360"/>
        <w:jc w:val="left"/>
      </w:pPr>
      <w:r>
        <w:rPr>
          <w:i/>
        </w:rPr>
        <w:t>Орган, който предоставя административната услуга/издава индивидуалния административен акт.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Директор на институцията 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spacing w:after="1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numPr>
          <w:ilvl w:val="0"/>
          <w:numId w:val="4"/>
        </w:numPr>
        <w:spacing w:after="56" w:line="357" w:lineRule="auto"/>
        <w:ind w:hanging="360"/>
        <w:jc w:val="left"/>
      </w:pPr>
      <w:r>
        <w:rPr>
          <w:i/>
        </w:rPr>
        <w:t>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D30C18">
      <w:pPr>
        <w:ind w:left="-5"/>
      </w:pPr>
      <w:r>
        <w:t>Администрация на съответната</w:t>
      </w:r>
      <w:bookmarkStart w:id="0" w:name="_GoBack"/>
      <w:bookmarkEnd w:id="0"/>
      <w:r w:rsidR="00806BAE">
        <w:t xml:space="preserve"> институция </w:t>
      </w:r>
    </w:p>
    <w:p w:rsidR="0047566F" w:rsidRDefault="00806BAE">
      <w:pPr>
        <w:spacing w:after="162" w:line="259" w:lineRule="auto"/>
        <w:ind w:left="0" w:firstLine="0"/>
        <w:jc w:val="left"/>
      </w:pPr>
      <w:r>
        <w:rPr>
          <w:i/>
        </w:rPr>
        <w:t xml:space="preserve"> </w:t>
      </w:r>
    </w:p>
    <w:p w:rsidR="0047566F" w:rsidRDefault="00806BAE">
      <w:pPr>
        <w:numPr>
          <w:ilvl w:val="0"/>
          <w:numId w:val="4"/>
        </w:numPr>
        <w:spacing w:after="57" w:line="356" w:lineRule="auto"/>
        <w:ind w:hanging="360"/>
        <w:jc w:val="left"/>
      </w:pPr>
      <w:r>
        <w:rPr>
          <w:i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spacing w:after="56" w:line="357" w:lineRule="auto"/>
        <w:ind w:left="-5"/>
      </w:pPr>
      <w:r>
        <w:t xml:space="preserve">Подаване на заявление в институцията, в която е проведено обучението. 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spacing w:after="264"/>
        <w:ind w:left="-5"/>
      </w:pPr>
      <w:r>
        <w:t xml:space="preserve">Документи: заявление,  документ за промяна на имената (ако е приложимо)  </w:t>
      </w:r>
    </w:p>
    <w:p w:rsidR="0047566F" w:rsidRDefault="00806BAE">
      <w:pPr>
        <w:spacing w:after="318"/>
        <w:ind w:left="-5"/>
      </w:pPr>
      <w:r>
        <w:t>Издаване на дубликата по реда на Наредба № 8/2016 г.: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numPr>
          <w:ilvl w:val="1"/>
          <w:numId w:val="4"/>
        </w:numPr>
        <w:spacing w:after="52" w:line="356" w:lineRule="auto"/>
        <w:ind w:firstLine="480"/>
      </w:pPr>
      <w:r>
        <w:t>Дубликатът се издава при наличие на документация, от която е видно, че оригиналният документ е издаден. При 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numPr>
          <w:ilvl w:val="1"/>
          <w:numId w:val="4"/>
        </w:numPr>
        <w:spacing w:after="152"/>
        <w:ind w:firstLine="480"/>
      </w:pPr>
      <w:r>
        <w:t xml:space="preserve">Дубликатът се издава на бланка и се подпечатва в съответствие изискванията на  Приложение № 4 от Наредба № 8/2016 г. </w:t>
      </w:r>
    </w:p>
    <w:p w:rsidR="0047566F" w:rsidRDefault="00806BAE">
      <w:pPr>
        <w:numPr>
          <w:ilvl w:val="1"/>
          <w:numId w:val="4"/>
        </w:numPr>
        <w:spacing w:after="157"/>
        <w:ind w:firstLine="480"/>
      </w:pPr>
      <w:r>
        <w:t>Дубликатът се регистрира в съответната регистрационна книга съгласно приложение № 2 от Наредба № 8.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numPr>
          <w:ilvl w:val="1"/>
          <w:numId w:val="4"/>
        </w:numPr>
        <w:spacing w:after="8" w:line="358" w:lineRule="auto"/>
        <w:ind w:firstLine="480"/>
      </w:pPr>
      <w:r>
        <w:t>След регистрирането им дубликатите, които са обект на Регистъра за документите за завършено основно образование,  се въвеждат в него като основни данни и сканирани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spacing w:after="157" w:line="259" w:lineRule="auto"/>
        <w:ind w:left="480" w:firstLine="0"/>
        <w:jc w:val="left"/>
      </w:pPr>
      <w:r>
        <w:t xml:space="preserve"> </w:t>
      </w:r>
    </w:p>
    <w:p w:rsidR="0047566F" w:rsidRDefault="00806BAE">
      <w:pPr>
        <w:numPr>
          <w:ilvl w:val="0"/>
          <w:numId w:val="4"/>
        </w:numPr>
        <w:spacing w:after="172" w:line="249" w:lineRule="auto"/>
        <w:ind w:hanging="360"/>
        <w:jc w:val="left"/>
      </w:pPr>
      <w:r>
        <w:rPr>
          <w:i/>
        </w:rPr>
        <w:t xml:space="preserve">Начини на заявяване на услугата. </w:t>
      </w:r>
    </w:p>
    <w:p w:rsidR="0047566F" w:rsidRDefault="00806BAE">
      <w:pPr>
        <w:ind w:left="-5"/>
      </w:pPr>
      <w:r>
        <w:t xml:space="preserve">Заявление за издаване на дубликат се подава лично или чрез пълномощник </w:t>
      </w:r>
    </w:p>
    <w:p w:rsidR="0047566F" w:rsidRDefault="00806BAE">
      <w:pPr>
        <w:spacing w:after="162" w:line="259" w:lineRule="auto"/>
        <w:ind w:left="708" w:firstLine="0"/>
        <w:jc w:val="left"/>
      </w:pPr>
      <w:r>
        <w:t xml:space="preserve"> </w:t>
      </w:r>
    </w:p>
    <w:p w:rsidR="0047566F" w:rsidRDefault="00806BAE">
      <w:pPr>
        <w:numPr>
          <w:ilvl w:val="0"/>
          <w:numId w:val="4"/>
        </w:numPr>
        <w:spacing w:after="177" w:line="249" w:lineRule="auto"/>
        <w:ind w:hanging="360"/>
        <w:jc w:val="left"/>
      </w:pPr>
      <w:r>
        <w:rPr>
          <w:i/>
        </w:rPr>
        <w:t>Информация за предоставяне на услугата по електронен път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ind w:left="-5"/>
      </w:pPr>
      <w:r>
        <w:t xml:space="preserve">Услугата не се предоставя по електронен път </w:t>
      </w:r>
    </w:p>
    <w:p w:rsidR="0047566F" w:rsidRDefault="00806BAE">
      <w:pPr>
        <w:spacing w:after="158" w:line="259" w:lineRule="auto"/>
        <w:ind w:left="0" w:firstLine="0"/>
        <w:jc w:val="left"/>
      </w:pPr>
      <w:r>
        <w:t xml:space="preserve"> </w:t>
      </w:r>
    </w:p>
    <w:p w:rsidR="0047566F" w:rsidRDefault="00806BAE">
      <w:pPr>
        <w:numPr>
          <w:ilvl w:val="0"/>
          <w:numId w:val="4"/>
        </w:numPr>
        <w:spacing w:after="125" w:line="249" w:lineRule="auto"/>
        <w:ind w:hanging="360"/>
        <w:jc w:val="left"/>
      </w:pPr>
      <w:r>
        <w:rPr>
          <w:i/>
        </w:rPr>
        <w:t xml:space="preserve">Срок на действие на документа/индивидуалния административен акт. </w:t>
      </w:r>
    </w:p>
    <w:p w:rsidR="0047566F" w:rsidRDefault="00806BAE">
      <w:pPr>
        <w:ind w:left="-5"/>
      </w:pPr>
      <w:r>
        <w:t xml:space="preserve">Безсрочно 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spacing w:after="158" w:line="259" w:lineRule="auto"/>
        <w:ind w:left="0" w:firstLine="0"/>
        <w:jc w:val="left"/>
      </w:pPr>
      <w:r>
        <w:t xml:space="preserve"> </w:t>
      </w:r>
    </w:p>
    <w:p w:rsidR="0047566F" w:rsidRDefault="00806BAE">
      <w:pPr>
        <w:numPr>
          <w:ilvl w:val="0"/>
          <w:numId w:val="4"/>
        </w:numPr>
        <w:spacing w:after="123" w:line="249" w:lineRule="auto"/>
        <w:ind w:hanging="360"/>
        <w:jc w:val="left"/>
      </w:pPr>
      <w:r>
        <w:rPr>
          <w:i/>
        </w:rPr>
        <w:t>Такси или цени.</w:t>
      </w:r>
      <w:r>
        <w:t xml:space="preserve"> </w:t>
      </w:r>
    </w:p>
    <w:p w:rsidR="0047566F" w:rsidRDefault="00806BAE">
      <w:pPr>
        <w:ind w:left="-5"/>
      </w:pPr>
      <w:r>
        <w:t>Не се дължат</w:t>
      </w: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spacing w:after="158" w:line="259" w:lineRule="auto"/>
        <w:ind w:left="0" w:firstLine="0"/>
        <w:jc w:val="left"/>
      </w:pPr>
      <w:r>
        <w:t xml:space="preserve"> </w:t>
      </w:r>
    </w:p>
    <w:p w:rsidR="0047566F" w:rsidRDefault="00806BAE">
      <w:pPr>
        <w:numPr>
          <w:ilvl w:val="0"/>
          <w:numId w:val="4"/>
        </w:numPr>
        <w:spacing w:after="172" w:line="249" w:lineRule="auto"/>
        <w:ind w:hanging="360"/>
        <w:jc w:val="left"/>
      </w:pPr>
      <w:r>
        <w:rPr>
          <w:i/>
        </w:rPr>
        <w:t xml:space="preserve">Орган, осъществяващ контрол върху дейността на органа по предоставянето на услугата.  </w:t>
      </w:r>
    </w:p>
    <w:p w:rsidR="0047566F" w:rsidRDefault="00806BAE">
      <w:pPr>
        <w:ind w:left="-5"/>
      </w:pPr>
      <w:r>
        <w:t xml:space="preserve">Регионално управление на образованието – за училища   </w:t>
      </w:r>
    </w:p>
    <w:p w:rsidR="0047566F" w:rsidRDefault="00806BAE">
      <w:pPr>
        <w:spacing w:after="152"/>
        <w:ind w:left="-5"/>
      </w:pPr>
      <w:r>
        <w:t xml:space="preserve">Министерство на образованието и науката – </w:t>
      </w:r>
    </w:p>
    <w:p w:rsidR="0047566F" w:rsidRDefault="00806BAE">
      <w:pPr>
        <w:spacing w:after="161" w:line="259" w:lineRule="auto"/>
        <w:ind w:left="0" w:firstLine="0"/>
        <w:jc w:val="left"/>
      </w:pPr>
      <w:r>
        <w:t xml:space="preserve"> </w:t>
      </w:r>
    </w:p>
    <w:p w:rsidR="0047566F" w:rsidRDefault="00806BAE">
      <w:pPr>
        <w:numPr>
          <w:ilvl w:val="0"/>
          <w:numId w:val="4"/>
        </w:numPr>
        <w:spacing w:after="1" w:line="403" w:lineRule="auto"/>
        <w:ind w:hanging="360"/>
        <w:jc w:val="left"/>
      </w:pPr>
      <w:r>
        <w:rPr>
          <w:i/>
        </w:rPr>
        <w:t>Ред, включително срокове за обжалване на действията на органа по предоставянето на услугата.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Отказът за издаване на дубликат се обжалва по реда на АПК пред Административния съд </w:t>
      </w:r>
    </w:p>
    <w:p w:rsidR="0047566F" w:rsidRDefault="00806BAE">
      <w:pPr>
        <w:spacing w:after="16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7566F" w:rsidRDefault="00806BAE">
      <w:pPr>
        <w:numPr>
          <w:ilvl w:val="0"/>
          <w:numId w:val="4"/>
        </w:numPr>
        <w:spacing w:after="1" w:line="356" w:lineRule="auto"/>
        <w:ind w:hanging="360"/>
        <w:jc w:val="left"/>
      </w:pPr>
      <w:r>
        <w:rPr>
          <w:i/>
        </w:rPr>
        <w:t xml:space="preserve">Електронен адрес за предложения във връзка с услугата </w:t>
      </w:r>
      <w:r w:rsidR="009F350E">
        <w:rPr>
          <w:i/>
          <w:lang w:val="en-US"/>
        </w:rPr>
        <w:t>ouborovina</w:t>
      </w:r>
      <w:r w:rsidR="009F350E">
        <w:t>@</w:t>
      </w:r>
      <w:r w:rsidR="009F350E">
        <w:rPr>
          <w:lang w:val="en-US"/>
        </w:rPr>
        <w:t>mail</w:t>
      </w:r>
      <w:r>
        <w:t xml:space="preserve">.bg </w:t>
      </w:r>
    </w:p>
    <w:p w:rsidR="0047566F" w:rsidRDefault="00806BAE">
      <w:pPr>
        <w:spacing w:after="112" w:line="259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p w:rsidR="0047566F" w:rsidRDefault="00806BAE">
      <w:pPr>
        <w:spacing w:after="115" w:line="259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p w:rsidR="0047566F" w:rsidRDefault="00806BAE">
      <w:pPr>
        <w:spacing w:after="0" w:line="259" w:lineRule="auto"/>
        <w:ind w:left="0" w:firstLine="0"/>
        <w:jc w:val="left"/>
      </w:pPr>
      <w:r>
        <w:rPr>
          <w:i/>
          <w:color w:val="FF0000"/>
        </w:rPr>
        <w:t xml:space="preserve"> </w:t>
      </w:r>
    </w:p>
    <w:sectPr w:rsidR="0047566F">
      <w:pgSz w:w="16838" w:h="11906" w:orient="landscape"/>
      <w:pgMar w:top="1417" w:right="1414" w:bottom="13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78B"/>
    <w:multiLevelType w:val="hybridMultilevel"/>
    <w:tmpl w:val="80C8F9B2"/>
    <w:lvl w:ilvl="0" w:tplc="D33AF4D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08F4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65ECE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E128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21ED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EF35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8A23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CDCC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82BC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82012"/>
    <w:multiLevelType w:val="hybridMultilevel"/>
    <w:tmpl w:val="255A5D36"/>
    <w:lvl w:ilvl="0" w:tplc="6144C7F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CF7AA">
      <w:start w:val="1"/>
      <w:numFmt w:val="bullet"/>
      <w:lvlText w:val="–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CE5D0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05694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21AA0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4AD18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4ABFC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4173C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8020C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CC4612"/>
    <w:multiLevelType w:val="hybridMultilevel"/>
    <w:tmpl w:val="DDF0EAA2"/>
    <w:lvl w:ilvl="0" w:tplc="FA04F3D4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E92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C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AE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EB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C7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64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8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CA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E1ED8"/>
    <w:multiLevelType w:val="hybridMultilevel"/>
    <w:tmpl w:val="EF0A13CA"/>
    <w:lvl w:ilvl="0" w:tplc="73529C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E373C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614C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66B9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A203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8258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47E7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4BD1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26B9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3F0965"/>
    <w:multiLevelType w:val="hybridMultilevel"/>
    <w:tmpl w:val="12547012"/>
    <w:lvl w:ilvl="0" w:tplc="D27A0D0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A7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294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82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EB2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E5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69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EB6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6A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023642"/>
    <w:multiLevelType w:val="hybridMultilevel"/>
    <w:tmpl w:val="920C611E"/>
    <w:lvl w:ilvl="0" w:tplc="27901D8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A183E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CC130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4D54E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A4B4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5C58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613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C7396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A54F0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E420AB"/>
    <w:multiLevelType w:val="hybridMultilevel"/>
    <w:tmpl w:val="1128837E"/>
    <w:lvl w:ilvl="0" w:tplc="18DC2A4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EC4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48D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0BA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2DA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22F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8EE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87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861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527168"/>
    <w:multiLevelType w:val="hybridMultilevel"/>
    <w:tmpl w:val="E79A882E"/>
    <w:lvl w:ilvl="0" w:tplc="DA64DD6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CFBE2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AC868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E93A0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86C6A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AA9C6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268FE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29D7A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618BE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F95142"/>
    <w:multiLevelType w:val="hybridMultilevel"/>
    <w:tmpl w:val="0A4A226A"/>
    <w:lvl w:ilvl="0" w:tplc="B07044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5B6768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8C466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5CA3AC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F7627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946AC4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C3E87B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756C9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F40D684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6C6590"/>
    <w:multiLevelType w:val="hybridMultilevel"/>
    <w:tmpl w:val="17601000"/>
    <w:lvl w:ilvl="0" w:tplc="506462C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0B72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6B77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47294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8CCC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67CA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6C0A2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F7C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8140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6F"/>
    <w:rsid w:val="0047566F"/>
    <w:rsid w:val="006253D7"/>
    <w:rsid w:val="00806BAE"/>
    <w:rsid w:val="009F350E"/>
    <w:rsid w:val="00D30C18"/>
    <w:rsid w:val="00D4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7B05"/>
  <w15:docId w15:val="{15554C0E-A6BB-432F-B421-83075F2F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8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Gimnazia HP</dc:creator>
  <cp:keywords/>
  <cp:lastModifiedBy>OU-BOROVINA</cp:lastModifiedBy>
  <cp:revision>10</cp:revision>
  <dcterms:created xsi:type="dcterms:W3CDTF">2020-01-27T08:37:00Z</dcterms:created>
  <dcterms:modified xsi:type="dcterms:W3CDTF">2020-01-27T09:11:00Z</dcterms:modified>
</cp:coreProperties>
</file>