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F6F" w:rsidRPr="00870AB5" w:rsidRDefault="00E63F6F" w:rsidP="00E63F6F">
      <w:pPr>
        <w:jc w:val="center"/>
        <w:rPr>
          <w:i/>
          <w:sz w:val="28"/>
          <w:szCs w:val="28"/>
        </w:rPr>
      </w:pPr>
      <w:r w:rsidRPr="00870AB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33D8CD" wp14:editId="1C1119D3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AB5">
        <w:rPr>
          <w:i/>
          <w:sz w:val="28"/>
          <w:szCs w:val="28"/>
        </w:rPr>
        <w:t>СУ „Никола Йонков Вапцаров”, гр.Хаджидимово</w:t>
      </w:r>
    </w:p>
    <w:p w:rsidR="00E63F6F" w:rsidRPr="00870AB5" w:rsidRDefault="00E63F6F" w:rsidP="00E63F6F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 w:rsidRPr="00870AB5">
        <w:rPr>
          <w:b/>
          <w:i/>
          <w:sz w:val="28"/>
          <w:szCs w:val="28"/>
        </w:rPr>
        <w:t xml:space="preserve">Тел: </w:t>
      </w:r>
      <w:r w:rsidR="00870AB5" w:rsidRPr="00870AB5">
        <w:rPr>
          <w:b/>
          <w:i/>
          <w:sz w:val="28"/>
          <w:szCs w:val="28"/>
          <w:lang w:val="en-US"/>
        </w:rPr>
        <w:t>0879 400 555</w:t>
      </w:r>
      <w:r w:rsidR="00870AB5" w:rsidRPr="00870AB5">
        <w:rPr>
          <w:b/>
          <w:i/>
          <w:sz w:val="28"/>
          <w:szCs w:val="28"/>
        </w:rPr>
        <w:t xml:space="preserve">    </w:t>
      </w:r>
      <w:r w:rsidRPr="00870AB5">
        <w:rPr>
          <w:b/>
          <w:i/>
          <w:sz w:val="28"/>
          <w:szCs w:val="28"/>
          <w:lang w:val="fr-FR"/>
        </w:rPr>
        <w:t>e-mail: vaptsarov_hdm@abv.bg</w:t>
      </w:r>
    </w:p>
    <w:p w:rsidR="00CA1E1A" w:rsidRDefault="00CA1E1A" w:rsidP="00E63F6F">
      <w:pPr>
        <w:outlineLvl w:val="0"/>
        <w:rPr>
          <w:b/>
          <w:spacing w:val="30"/>
          <w:sz w:val="28"/>
          <w:szCs w:val="28"/>
        </w:rPr>
      </w:pPr>
    </w:p>
    <w:p w:rsidR="001D1090" w:rsidRPr="00870AB5" w:rsidRDefault="001D1090" w:rsidP="00E63F6F">
      <w:pPr>
        <w:outlineLvl w:val="0"/>
        <w:rPr>
          <w:b/>
          <w:spacing w:val="30"/>
          <w:sz w:val="28"/>
          <w:szCs w:val="28"/>
        </w:rPr>
      </w:pPr>
    </w:p>
    <w:p w:rsidR="00E63F6F" w:rsidRPr="00E81BA7" w:rsidRDefault="00E63F6F" w:rsidP="00FD24DD">
      <w:pPr>
        <w:jc w:val="center"/>
        <w:outlineLvl w:val="0"/>
        <w:rPr>
          <w:b/>
          <w:spacing w:val="30"/>
          <w:sz w:val="28"/>
          <w:szCs w:val="28"/>
        </w:rPr>
      </w:pPr>
      <w:r w:rsidRPr="00870AB5">
        <w:rPr>
          <w:b/>
          <w:spacing w:val="30"/>
          <w:sz w:val="28"/>
          <w:szCs w:val="28"/>
        </w:rPr>
        <w:t xml:space="preserve">З А П О В Е Д  № </w:t>
      </w:r>
      <w:r w:rsidR="00FD24DD">
        <w:rPr>
          <w:b/>
          <w:spacing w:val="30"/>
          <w:sz w:val="28"/>
          <w:szCs w:val="28"/>
        </w:rPr>
        <w:t>РД-16-</w:t>
      </w:r>
      <w:r w:rsidR="00E81BA7">
        <w:rPr>
          <w:b/>
          <w:spacing w:val="30"/>
          <w:sz w:val="28"/>
          <w:szCs w:val="28"/>
          <w:lang w:val="en-US"/>
        </w:rPr>
        <w:t>4</w:t>
      </w:r>
      <w:r w:rsidR="00E81BA7">
        <w:rPr>
          <w:b/>
          <w:spacing w:val="30"/>
          <w:sz w:val="28"/>
          <w:szCs w:val="28"/>
        </w:rPr>
        <w:t>82</w:t>
      </w:r>
    </w:p>
    <w:p w:rsidR="00E63F6F" w:rsidRPr="00870AB5" w:rsidRDefault="00E81BA7" w:rsidP="00E6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70AB5" w:rsidRPr="00870AB5">
        <w:rPr>
          <w:b/>
          <w:sz w:val="28"/>
          <w:szCs w:val="28"/>
        </w:rPr>
        <w:t>0</w:t>
      </w:r>
      <w:r w:rsidR="00E63F6F" w:rsidRPr="00870AB5">
        <w:rPr>
          <w:b/>
          <w:sz w:val="28"/>
          <w:szCs w:val="28"/>
        </w:rPr>
        <w:t>.</w:t>
      </w:r>
      <w:r w:rsidR="00B846C8" w:rsidRPr="00870AB5">
        <w:rPr>
          <w:b/>
          <w:sz w:val="28"/>
          <w:szCs w:val="28"/>
          <w:lang w:val="en-US"/>
        </w:rPr>
        <w:t>0</w:t>
      </w:r>
      <w:r w:rsidR="00FD24DD">
        <w:rPr>
          <w:b/>
          <w:sz w:val="28"/>
          <w:szCs w:val="28"/>
          <w:lang w:val="en-US"/>
        </w:rPr>
        <w:t>4</w:t>
      </w:r>
      <w:r w:rsidR="00FD24DD">
        <w:rPr>
          <w:b/>
          <w:sz w:val="28"/>
          <w:szCs w:val="28"/>
        </w:rPr>
        <w:t>.20</w:t>
      </w:r>
      <w:r w:rsidR="00FD24DD">
        <w:rPr>
          <w:b/>
          <w:sz w:val="28"/>
          <w:szCs w:val="28"/>
          <w:lang w:val="en-US"/>
        </w:rPr>
        <w:t>20</w:t>
      </w:r>
      <w:r w:rsidR="00E63F6F" w:rsidRPr="00870AB5">
        <w:rPr>
          <w:b/>
          <w:sz w:val="28"/>
          <w:szCs w:val="28"/>
        </w:rPr>
        <w:t xml:space="preserve"> г.</w:t>
      </w:r>
    </w:p>
    <w:p w:rsidR="00154A23" w:rsidRPr="00870AB5" w:rsidRDefault="00154A23" w:rsidP="00555434">
      <w:pPr>
        <w:jc w:val="both"/>
        <w:rPr>
          <w:b/>
          <w:sz w:val="28"/>
          <w:szCs w:val="28"/>
        </w:rPr>
      </w:pPr>
    </w:p>
    <w:p w:rsidR="00CA1E1A" w:rsidRPr="00E81BA7" w:rsidRDefault="00CA1E1A" w:rsidP="00555434">
      <w:pPr>
        <w:jc w:val="both"/>
        <w:rPr>
          <w:b/>
          <w:sz w:val="28"/>
          <w:szCs w:val="28"/>
        </w:rPr>
      </w:pPr>
    </w:p>
    <w:p w:rsidR="00E81BA7" w:rsidRPr="00E81BA7" w:rsidRDefault="00E81BA7" w:rsidP="00E81BA7">
      <w:pPr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sz w:val="28"/>
          <w:szCs w:val="28"/>
          <w:lang w:eastAsia="en-US"/>
        </w:rPr>
        <w:t>На основание чл. 126, т.</w:t>
      </w:r>
      <w:r>
        <w:rPr>
          <w:sz w:val="28"/>
          <w:szCs w:val="28"/>
          <w:lang w:eastAsia="en-US"/>
        </w:rPr>
        <w:t xml:space="preserve"> </w:t>
      </w:r>
      <w:r w:rsidRPr="00E81BA7">
        <w:rPr>
          <w:sz w:val="28"/>
          <w:szCs w:val="28"/>
          <w:lang w:eastAsia="en-US"/>
        </w:rPr>
        <w:t>13, чл. 127, ал.</w:t>
      </w:r>
      <w:r>
        <w:rPr>
          <w:sz w:val="28"/>
          <w:szCs w:val="28"/>
          <w:lang w:eastAsia="en-US"/>
        </w:rPr>
        <w:t xml:space="preserve"> </w:t>
      </w:r>
      <w:r w:rsidRPr="00E81BA7">
        <w:rPr>
          <w:sz w:val="28"/>
          <w:szCs w:val="28"/>
          <w:lang w:eastAsia="en-US"/>
        </w:rPr>
        <w:t>1, т.</w:t>
      </w:r>
      <w:r>
        <w:rPr>
          <w:sz w:val="28"/>
          <w:szCs w:val="28"/>
          <w:lang w:eastAsia="en-US"/>
        </w:rPr>
        <w:t xml:space="preserve"> </w:t>
      </w:r>
      <w:r w:rsidRPr="00E81BA7">
        <w:rPr>
          <w:sz w:val="28"/>
          <w:szCs w:val="28"/>
          <w:lang w:eastAsia="en-US"/>
        </w:rPr>
        <w:t>3 и т.</w:t>
      </w:r>
      <w:r>
        <w:rPr>
          <w:sz w:val="28"/>
          <w:szCs w:val="28"/>
          <w:lang w:eastAsia="en-US"/>
        </w:rPr>
        <w:t xml:space="preserve"> </w:t>
      </w:r>
      <w:r w:rsidRPr="00E81BA7">
        <w:rPr>
          <w:sz w:val="28"/>
          <w:szCs w:val="28"/>
          <w:lang w:eastAsia="en-US"/>
        </w:rPr>
        <w:t>5 от Кодекса на труда, чл. 25</w:t>
      </w:r>
      <w:r w:rsidRPr="00E81BA7">
        <w:rPr>
          <w:sz w:val="28"/>
          <w:szCs w:val="28"/>
          <w:lang w:val="en-US" w:eastAsia="en-US"/>
        </w:rPr>
        <w:t xml:space="preserve">8 </w:t>
      </w:r>
      <w:r w:rsidRPr="00E81BA7">
        <w:rPr>
          <w:sz w:val="28"/>
          <w:szCs w:val="28"/>
          <w:lang w:eastAsia="en-US"/>
        </w:rPr>
        <w:t>и чл.</w:t>
      </w:r>
      <w:r>
        <w:rPr>
          <w:sz w:val="28"/>
          <w:szCs w:val="28"/>
          <w:lang w:eastAsia="en-US"/>
        </w:rPr>
        <w:t xml:space="preserve"> </w:t>
      </w:r>
      <w:r w:rsidRPr="00E81BA7">
        <w:rPr>
          <w:sz w:val="28"/>
          <w:szCs w:val="28"/>
          <w:lang w:eastAsia="en-US"/>
        </w:rPr>
        <w:t>259 от Закона за предучилищното и училищно образование, ч</w:t>
      </w:r>
      <w:r>
        <w:rPr>
          <w:rFonts w:eastAsiaTheme="minorHAnsi"/>
          <w:sz w:val="28"/>
          <w:szCs w:val="28"/>
          <w:lang w:eastAsia="en-US"/>
        </w:rPr>
        <w:t xml:space="preserve">л. 31, </w:t>
      </w:r>
      <w:r w:rsidRPr="00E81BA7">
        <w:rPr>
          <w:rFonts w:eastAsiaTheme="minorHAnsi"/>
          <w:sz w:val="28"/>
          <w:szCs w:val="28"/>
          <w:lang w:eastAsia="en-US"/>
        </w:rPr>
        <w:t>ал.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1BA7">
        <w:rPr>
          <w:rFonts w:eastAsiaTheme="minorHAnsi"/>
          <w:sz w:val="28"/>
          <w:szCs w:val="28"/>
          <w:lang w:eastAsia="en-US"/>
        </w:rPr>
        <w:t xml:space="preserve">1, т. 1, 2, 3 , 4, 6, 15, 24, 25, 26, 27 и 34, от Наредба № 15 от 22 юли 2019 г. за статута и професионалното развитие на учителите, директорите и другите педагогически специалисти, в сила от 02.08.2019 г., издадена от министъра на образованието и науката, обн. </w:t>
      </w:r>
      <w:proofErr w:type="spellStart"/>
      <w:r w:rsidRPr="00E81BA7">
        <w:rPr>
          <w:rFonts w:eastAsiaTheme="minorHAnsi"/>
          <w:sz w:val="28"/>
          <w:szCs w:val="28"/>
          <w:lang w:eastAsia="en-US"/>
        </w:rPr>
        <w:t>дв</w:t>
      </w:r>
      <w:proofErr w:type="spellEnd"/>
      <w:r w:rsidRPr="00E81BA7">
        <w:rPr>
          <w:rFonts w:eastAsiaTheme="minorHAnsi"/>
          <w:sz w:val="28"/>
          <w:szCs w:val="28"/>
          <w:lang w:eastAsia="en-US"/>
        </w:rPr>
        <w:t>. бр.61 от 2 август 2019г., Заповед № РД-09/746/ 08.04 2020 год. на Министъра на образованието и науката, заповед на Минис</w:t>
      </w:r>
      <w:r w:rsidR="00FD4A26">
        <w:rPr>
          <w:rFonts w:eastAsiaTheme="minorHAnsi"/>
          <w:sz w:val="28"/>
          <w:szCs w:val="28"/>
          <w:lang w:eastAsia="en-US"/>
        </w:rPr>
        <w:t>т</w:t>
      </w:r>
      <w:r w:rsidRPr="00E81BA7">
        <w:rPr>
          <w:rFonts w:eastAsiaTheme="minorHAnsi"/>
          <w:sz w:val="28"/>
          <w:szCs w:val="28"/>
          <w:lang w:eastAsia="en-US"/>
        </w:rPr>
        <w:t xml:space="preserve">ъра на здравеопазването </w:t>
      </w:r>
      <w:r w:rsidRPr="00E81BA7">
        <w:rPr>
          <w:color w:val="2B2B2B"/>
          <w:sz w:val="28"/>
          <w:szCs w:val="28"/>
        </w:rPr>
        <w:t xml:space="preserve">№ РД01-154/26.03.2020 г. за въвеждане на противоепидемични мерки относно разпространението на </w:t>
      </w:r>
      <w:r w:rsidRPr="00E81BA7">
        <w:rPr>
          <w:color w:val="2B2B2B"/>
          <w:sz w:val="28"/>
          <w:szCs w:val="28"/>
          <w:lang w:val="en-US"/>
        </w:rPr>
        <w:t>COVID -19</w:t>
      </w:r>
      <w:r w:rsidRPr="00E81BA7">
        <w:rPr>
          <w:color w:val="2B2B2B"/>
          <w:sz w:val="28"/>
          <w:szCs w:val="28"/>
        </w:rPr>
        <w:t xml:space="preserve"> на територията на страната</w:t>
      </w:r>
      <w:r w:rsidRPr="00E81BA7">
        <w:rPr>
          <w:rFonts w:eastAsiaTheme="minorHAnsi"/>
          <w:sz w:val="28"/>
          <w:szCs w:val="28"/>
          <w:lang w:eastAsia="en-US"/>
        </w:rPr>
        <w:t xml:space="preserve"> и Указания на Министъра на образованието и науката за организиране на дейности в разтоварващ режим за периода 13-16 април,  във връзка с преустановяването на присъствената форма на обучение и преминаване към дистанционна форма на обучение </w:t>
      </w:r>
    </w:p>
    <w:p w:rsidR="00E81BA7" w:rsidRPr="00E81BA7" w:rsidRDefault="00E81BA7" w:rsidP="00E81BA7">
      <w:pPr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 xml:space="preserve"> </w:t>
      </w:r>
    </w:p>
    <w:p w:rsidR="00E81BA7" w:rsidRPr="00E81BA7" w:rsidRDefault="00E81BA7" w:rsidP="00E81BA7">
      <w:pPr>
        <w:ind w:left="2832"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81BA7">
        <w:rPr>
          <w:rFonts w:eastAsiaTheme="minorHAnsi"/>
          <w:b/>
          <w:bCs/>
          <w:sz w:val="28"/>
          <w:szCs w:val="28"/>
          <w:lang w:eastAsia="en-US"/>
        </w:rPr>
        <w:t xml:space="preserve">  И З М Е Н Я М </w:t>
      </w:r>
    </w:p>
    <w:p w:rsidR="00E81BA7" w:rsidRPr="00E81BA7" w:rsidRDefault="00E81BA7" w:rsidP="00E81BA7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81BA7" w:rsidRPr="00E81BA7" w:rsidRDefault="00E81BA7" w:rsidP="00E81BA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Заповед № РД -</w:t>
      </w:r>
      <w:r w:rsidRPr="00E81BA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6</w:t>
      </w:r>
      <w:r w:rsidRPr="00E81BA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457/ 14.03.2020 год. и заповед № РД 16-473/ 27</w:t>
      </w:r>
      <w:r w:rsidRPr="00E81BA7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4.2020г. на директора С</w:t>
      </w:r>
      <w:r w:rsidRPr="00E81BA7">
        <w:rPr>
          <w:rFonts w:eastAsiaTheme="minorHAnsi"/>
          <w:sz w:val="28"/>
          <w:szCs w:val="28"/>
          <w:lang w:eastAsia="en-US"/>
        </w:rPr>
        <w:t>У „</w:t>
      </w:r>
      <w:r>
        <w:rPr>
          <w:rFonts w:eastAsiaTheme="minorHAnsi"/>
          <w:sz w:val="28"/>
          <w:szCs w:val="28"/>
          <w:lang w:eastAsia="en-US"/>
        </w:rPr>
        <w:t>Никола Вапцаров</w:t>
      </w:r>
      <w:r w:rsidRPr="00E81BA7">
        <w:rPr>
          <w:rFonts w:eastAsiaTheme="minorHAnsi"/>
          <w:sz w:val="28"/>
          <w:szCs w:val="28"/>
          <w:lang w:eastAsia="en-US"/>
        </w:rPr>
        <w:t>“</w:t>
      </w:r>
      <w:r>
        <w:rPr>
          <w:rFonts w:eastAsiaTheme="minorHAnsi"/>
          <w:sz w:val="28"/>
          <w:szCs w:val="28"/>
          <w:lang w:eastAsia="en-US"/>
        </w:rPr>
        <w:t>, гр. Хаджидимово</w:t>
      </w:r>
      <w:r w:rsidRPr="00E81BA7">
        <w:rPr>
          <w:rFonts w:eastAsiaTheme="minorHAnsi"/>
          <w:sz w:val="28"/>
          <w:szCs w:val="28"/>
          <w:lang w:eastAsia="en-US"/>
        </w:rPr>
        <w:t xml:space="preserve">, за дистанционно обучение в електронна среда в частта организация на работата на педагогическите специалисти за периода 13-16 април 2020 година  със следните </w:t>
      </w:r>
      <w:r w:rsidRPr="00E81BA7">
        <w:rPr>
          <w:rFonts w:eastAsiaTheme="minorHAnsi"/>
          <w:b/>
          <w:bCs/>
          <w:sz w:val="28"/>
          <w:szCs w:val="28"/>
          <w:lang w:eastAsia="en-US"/>
        </w:rPr>
        <w:t>указания</w:t>
      </w:r>
      <w:r w:rsidRPr="00E81BA7">
        <w:rPr>
          <w:rFonts w:eastAsiaTheme="minorHAnsi"/>
          <w:sz w:val="28"/>
          <w:szCs w:val="28"/>
          <w:lang w:eastAsia="en-US"/>
        </w:rPr>
        <w:t>:</w:t>
      </w:r>
    </w:p>
    <w:p w:rsidR="00E81BA7" w:rsidRPr="00E81BA7" w:rsidRDefault="00E81BA7" w:rsidP="00E81BA7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b/>
          <w:bCs/>
          <w:sz w:val="28"/>
          <w:szCs w:val="28"/>
          <w:lang w:eastAsia="en-US"/>
        </w:rPr>
        <w:t>Педагогическите специалисти</w:t>
      </w:r>
      <w:r w:rsidRPr="00E81BA7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r w:rsidRPr="00E81BA7">
        <w:rPr>
          <w:rFonts w:eastAsiaTheme="minorHAnsi"/>
          <w:b/>
          <w:bCs/>
          <w:sz w:val="28"/>
          <w:szCs w:val="28"/>
          <w:lang w:eastAsia="en-US"/>
        </w:rPr>
        <w:t>по своя преценка</w:t>
      </w:r>
      <w:r w:rsidRPr="00E81BA7">
        <w:rPr>
          <w:rFonts w:eastAsiaTheme="minorHAnsi"/>
          <w:sz w:val="28"/>
          <w:szCs w:val="28"/>
          <w:lang w:eastAsia="en-US"/>
        </w:rPr>
        <w:t xml:space="preserve"> за посочения период </w:t>
      </w:r>
      <w:r w:rsidRPr="00E81BA7">
        <w:rPr>
          <w:rFonts w:eastAsiaTheme="minorHAnsi"/>
          <w:sz w:val="28"/>
          <w:szCs w:val="28"/>
          <w:lang w:val="en-US" w:eastAsia="en-US"/>
        </w:rPr>
        <w:t>(</w:t>
      </w:r>
      <w:r w:rsidRPr="00E81BA7">
        <w:rPr>
          <w:rFonts w:eastAsiaTheme="minorHAnsi"/>
          <w:sz w:val="28"/>
          <w:szCs w:val="28"/>
          <w:lang w:eastAsia="en-US"/>
        </w:rPr>
        <w:t>13 – 16 април 2020 г.</w:t>
      </w:r>
      <w:r w:rsidRPr="00E81BA7">
        <w:rPr>
          <w:rFonts w:eastAsiaTheme="minorHAnsi"/>
          <w:sz w:val="28"/>
          <w:szCs w:val="28"/>
          <w:lang w:val="en-US" w:eastAsia="en-US"/>
        </w:rPr>
        <w:t xml:space="preserve">) </w:t>
      </w:r>
      <w:r w:rsidRPr="00E81BA7">
        <w:rPr>
          <w:rFonts w:eastAsiaTheme="minorHAnsi"/>
          <w:sz w:val="28"/>
          <w:szCs w:val="28"/>
          <w:lang w:eastAsia="en-US"/>
        </w:rPr>
        <w:t>могат:</w:t>
      </w:r>
    </w:p>
    <w:p w:rsidR="00E81BA7" w:rsidRPr="00E81BA7" w:rsidRDefault="00E81BA7" w:rsidP="00E81BA7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color w:val="000000"/>
          <w:sz w:val="28"/>
          <w:szCs w:val="28"/>
          <w:lang w:eastAsia="en-US"/>
        </w:rPr>
        <w:t xml:space="preserve">Да предоставят </w:t>
      </w:r>
      <w:r w:rsidRPr="00E81BA7">
        <w:rPr>
          <w:b/>
          <w:bCs/>
          <w:color w:val="000000"/>
          <w:sz w:val="28"/>
          <w:szCs w:val="28"/>
          <w:lang w:eastAsia="en-US"/>
        </w:rPr>
        <w:t>индивидуални консултации</w:t>
      </w:r>
      <w:r w:rsidRPr="00E81BA7">
        <w:rPr>
          <w:rFonts w:eastAsiaTheme="minorHAnsi"/>
          <w:sz w:val="28"/>
          <w:szCs w:val="28"/>
          <w:lang w:eastAsia="en-US"/>
        </w:rPr>
        <w:t xml:space="preserve"> на отделни ученици при необходимост</w:t>
      </w:r>
      <w:r w:rsidRPr="00E81BA7">
        <w:rPr>
          <w:color w:val="000000"/>
          <w:sz w:val="28"/>
          <w:szCs w:val="28"/>
          <w:lang w:eastAsia="en-US"/>
        </w:rPr>
        <w:t xml:space="preserve">, като предварително осъществят връзка със същите и техните родители и ги поканят в определеното за консултации от тях време във виртуалните класни стаи. С оглед недопускане на дублиране формите на консултации по различни учебни предмети, е препоръчително спазване на часовете в установеното седмично разписание или изрично уговорено </w:t>
      </w:r>
      <w:r w:rsidRPr="00E81BA7">
        <w:rPr>
          <w:b/>
          <w:bCs/>
          <w:color w:val="000000"/>
          <w:sz w:val="28"/>
          <w:szCs w:val="28"/>
          <w:lang w:eastAsia="en-US"/>
        </w:rPr>
        <w:t>удобно време</w:t>
      </w:r>
      <w:r w:rsidRPr="00E81BA7">
        <w:rPr>
          <w:color w:val="000000"/>
          <w:sz w:val="28"/>
          <w:szCs w:val="28"/>
          <w:lang w:eastAsia="en-US"/>
        </w:rPr>
        <w:t xml:space="preserve"> и за двете страни;</w:t>
      </w:r>
    </w:p>
    <w:p w:rsidR="00E81BA7" w:rsidRPr="00E81BA7" w:rsidRDefault="00E81BA7" w:rsidP="00E81BA7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 xml:space="preserve">Да насърчат учениците да ползват </w:t>
      </w:r>
      <w:r w:rsidRPr="00E81BA7">
        <w:rPr>
          <w:rFonts w:eastAsiaTheme="minorHAnsi"/>
          <w:b/>
          <w:bCs/>
          <w:sz w:val="28"/>
          <w:szCs w:val="28"/>
          <w:lang w:eastAsia="en-US"/>
        </w:rPr>
        <w:t>допълнителни образователни ресурси</w:t>
      </w:r>
      <w:r w:rsidRPr="00E81BA7">
        <w:rPr>
          <w:rFonts w:eastAsiaTheme="minorHAnsi"/>
          <w:sz w:val="28"/>
          <w:szCs w:val="28"/>
          <w:lang w:eastAsia="en-US"/>
        </w:rPr>
        <w:t xml:space="preserve">, свързани с обогатяване кръгозора в конкретната предметна област чрез насочването им към </w:t>
      </w:r>
      <w:r w:rsidRPr="00E81BA7">
        <w:rPr>
          <w:rFonts w:eastAsiaTheme="minorHAnsi"/>
          <w:b/>
          <w:bCs/>
          <w:sz w:val="28"/>
          <w:szCs w:val="28"/>
          <w:lang w:eastAsia="en-US"/>
        </w:rPr>
        <w:t>виртуалната библиотека</w:t>
      </w:r>
      <w:r w:rsidRPr="00E81BA7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DF13B0" w:rsidRPr="00AA02B3">
          <w:rPr>
            <w:color w:val="0000FF"/>
            <w:sz w:val="28"/>
            <w:szCs w:val="28"/>
            <w:u w:val="single"/>
          </w:rPr>
          <w:t>https://e-learn.mon.bg/</w:t>
        </w:r>
      </w:hyperlink>
      <w:r w:rsidRPr="00AA02B3">
        <w:rPr>
          <w:rFonts w:eastAsiaTheme="minorHAnsi"/>
          <w:sz w:val="28"/>
          <w:szCs w:val="28"/>
          <w:lang w:eastAsia="en-US"/>
        </w:rPr>
        <w:t xml:space="preserve"> и </w:t>
      </w:r>
      <w:r w:rsidRPr="00AA02B3">
        <w:rPr>
          <w:rFonts w:eastAsiaTheme="minorHAnsi"/>
          <w:b/>
          <w:bCs/>
          <w:sz w:val="28"/>
          <w:szCs w:val="28"/>
          <w:lang w:eastAsia="en-US"/>
        </w:rPr>
        <w:t>електронните ресурси</w:t>
      </w:r>
      <w:r w:rsidRPr="00AA02B3">
        <w:rPr>
          <w:rFonts w:eastAsiaTheme="minorHAnsi"/>
          <w:sz w:val="28"/>
          <w:szCs w:val="28"/>
          <w:lang w:eastAsia="en-US"/>
        </w:rPr>
        <w:t>, публикувани на</w:t>
      </w:r>
      <w:r w:rsidRPr="00E81BA7">
        <w:rPr>
          <w:rFonts w:eastAsiaTheme="minorHAnsi"/>
          <w:sz w:val="28"/>
          <w:szCs w:val="28"/>
          <w:lang w:eastAsia="en-US"/>
        </w:rPr>
        <w:t xml:space="preserve"> сайта на училището: </w:t>
      </w:r>
      <w:hyperlink r:id="rId8" w:history="1">
        <w:r w:rsidR="00DF13B0" w:rsidRPr="00DF13B0">
          <w:rPr>
            <w:color w:val="0000FF"/>
            <w:sz w:val="28"/>
            <w:szCs w:val="28"/>
            <w:u w:val="single"/>
          </w:rPr>
          <w:t>http://www.daskalo.com/suvaptsarov/</w:t>
        </w:r>
      </w:hyperlink>
    </w:p>
    <w:p w:rsidR="00E81BA7" w:rsidRPr="00E81BA7" w:rsidRDefault="00E81BA7" w:rsidP="00E81BA7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 xml:space="preserve">Да  организират </w:t>
      </w:r>
      <w:r w:rsidRPr="00E81BA7">
        <w:rPr>
          <w:rFonts w:eastAsiaTheme="minorHAnsi"/>
          <w:b/>
          <w:bCs/>
          <w:sz w:val="28"/>
          <w:szCs w:val="28"/>
          <w:lang w:eastAsia="en-US"/>
        </w:rPr>
        <w:t>разтоварващи дейности по интереси</w:t>
      </w:r>
      <w:r w:rsidRPr="00E81BA7">
        <w:rPr>
          <w:rFonts w:eastAsiaTheme="minorHAnsi"/>
          <w:sz w:val="28"/>
          <w:szCs w:val="28"/>
          <w:lang w:eastAsia="en-US"/>
        </w:rPr>
        <w:t xml:space="preserve"> съобразно потребностите на учениците, предварително обмислени и тематично обвързани; </w:t>
      </w:r>
    </w:p>
    <w:p w:rsidR="00E81BA7" w:rsidRPr="00E81BA7" w:rsidRDefault="00E81BA7" w:rsidP="00E81BA7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lastRenderedPageBreak/>
        <w:t xml:space="preserve">Да предоставят платформи за провокиране интереса на учениците към </w:t>
      </w:r>
      <w:r w:rsidRPr="00E81BA7">
        <w:rPr>
          <w:rFonts w:eastAsiaTheme="minorHAnsi"/>
          <w:b/>
          <w:bCs/>
          <w:sz w:val="28"/>
          <w:szCs w:val="28"/>
          <w:lang w:eastAsia="en-US"/>
        </w:rPr>
        <w:t>музейни експозиции, галерии, природни забележителности, културни паметници</w:t>
      </w:r>
      <w:r w:rsidRPr="00E81BA7">
        <w:rPr>
          <w:rFonts w:eastAsiaTheme="minorHAnsi"/>
          <w:sz w:val="28"/>
          <w:szCs w:val="28"/>
          <w:lang w:eastAsia="en-US"/>
        </w:rPr>
        <w:t>, и др.;</w:t>
      </w:r>
    </w:p>
    <w:p w:rsidR="00E81BA7" w:rsidRPr="00E81BA7" w:rsidRDefault="00E81BA7" w:rsidP="00E81BA7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 xml:space="preserve">Да насочат учениците към </w:t>
      </w:r>
      <w:r w:rsidRPr="00E81BA7">
        <w:rPr>
          <w:rFonts w:eastAsiaTheme="minorHAnsi"/>
          <w:b/>
          <w:bCs/>
          <w:sz w:val="28"/>
          <w:szCs w:val="28"/>
          <w:lang w:eastAsia="en-US"/>
        </w:rPr>
        <w:t>образователни филми</w:t>
      </w:r>
      <w:r w:rsidRPr="00E81BA7">
        <w:rPr>
          <w:rFonts w:eastAsiaTheme="minorHAnsi"/>
          <w:sz w:val="28"/>
          <w:szCs w:val="28"/>
          <w:lang w:eastAsia="en-US"/>
        </w:rPr>
        <w:t>, като обсъждането им стане във виртуалните класни стаи след покана от учителя в определен за екипната работа час;</w:t>
      </w:r>
    </w:p>
    <w:p w:rsidR="00E81BA7" w:rsidRPr="00E81BA7" w:rsidRDefault="00E81BA7" w:rsidP="00E81BA7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 xml:space="preserve">Да организират </w:t>
      </w:r>
      <w:r w:rsidRPr="00E81BA7">
        <w:rPr>
          <w:rFonts w:eastAsiaTheme="minorHAnsi"/>
          <w:b/>
          <w:bCs/>
          <w:sz w:val="28"/>
          <w:szCs w:val="28"/>
          <w:lang w:eastAsia="en-US"/>
        </w:rPr>
        <w:t>проектно-базирано обучение</w:t>
      </w:r>
      <w:r w:rsidRPr="00E81BA7">
        <w:rPr>
          <w:rFonts w:eastAsiaTheme="minorHAnsi"/>
          <w:sz w:val="28"/>
          <w:szCs w:val="28"/>
          <w:lang w:eastAsia="en-US"/>
        </w:rPr>
        <w:t xml:space="preserve"> чрез поставяне на индивидуални или екипни задачи за създаване на продукт, за изготвяне на проект, за изработване на презентация и др.</w:t>
      </w:r>
    </w:p>
    <w:p w:rsidR="00E81BA7" w:rsidRPr="00E81BA7" w:rsidRDefault="00E81BA7" w:rsidP="00E81BA7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 xml:space="preserve">Да организират </w:t>
      </w:r>
      <w:r w:rsidRPr="00E81BA7">
        <w:rPr>
          <w:rFonts w:eastAsiaTheme="minorHAnsi"/>
          <w:b/>
          <w:bCs/>
          <w:sz w:val="28"/>
          <w:szCs w:val="28"/>
          <w:lang w:eastAsia="en-US"/>
        </w:rPr>
        <w:t>дейности за допълнителна психологическа подкрепа</w:t>
      </w:r>
      <w:r w:rsidRPr="00E81BA7">
        <w:rPr>
          <w:rFonts w:eastAsiaTheme="minorHAnsi"/>
          <w:sz w:val="28"/>
          <w:szCs w:val="28"/>
          <w:lang w:eastAsia="en-US"/>
        </w:rPr>
        <w:t xml:space="preserve"> с цел преодоляване на тревожността от социалната изолация;</w:t>
      </w:r>
    </w:p>
    <w:p w:rsidR="00E81BA7" w:rsidRPr="00E81BA7" w:rsidRDefault="00E81BA7" w:rsidP="00E81BA7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>Да насочат вниманието на учениците и родителите към ползване на електронните ресурси и виртуалната библиотека,</w:t>
      </w:r>
    </w:p>
    <w:p w:rsidR="00E81BA7" w:rsidRPr="00E81BA7" w:rsidRDefault="00E81BA7" w:rsidP="00E81BA7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 xml:space="preserve">Дневната ангажираност на учениците да не надвишава 4 часа. </w:t>
      </w:r>
    </w:p>
    <w:p w:rsidR="00E81BA7" w:rsidRPr="00E81BA7" w:rsidRDefault="00E81BA7" w:rsidP="00E81BA7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>Не се допуска претоварване на учениците с часове за консултации и възлагане на домашни работи или допълнителни задачи,</w:t>
      </w:r>
    </w:p>
    <w:p w:rsidR="00E81BA7" w:rsidRPr="00E81BA7" w:rsidRDefault="00E81BA7" w:rsidP="00E81BA7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1BA7">
        <w:rPr>
          <w:rFonts w:eastAsiaTheme="minorHAnsi"/>
          <w:sz w:val="28"/>
          <w:szCs w:val="28"/>
          <w:lang w:eastAsia="en-US"/>
        </w:rPr>
        <w:t xml:space="preserve">Работните часове за допълнителни дейности се нанасят в електронния дневник с темата, която е организирана, което удостоверява отработеното време. </w:t>
      </w:r>
    </w:p>
    <w:p w:rsidR="00E81BA7" w:rsidRPr="00E81BA7" w:rsidRDefault="00E81BA7" w:rsidP="00E81BA7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81BA7">
        <w:rPr>
          <w:rFonts w:eastAsiaTheme="minorHAnsi"/>
          <w:i/>
          <w:iCs/>
          <w:sz w:val="28"/>
          <w:szCs w:val="28"/>
          <w:lang w:eastAsia="en-US"/>
        </w:rPr>
        <w:t>По указания на министъра образованието и науката по своя преценка всеки педагогически специалист може да подаде молба за ползване на платен годишен отпуск от 13 до 16 април, чрез електронно заявление на</w:t>
      </w:r>
      <w:r w:rsidR="00DF13B0">
        <w:rPr>
          <w:rFonts w:eastAsiaTheme="minorHAnsi"/>
          <w:i/>
          <w:iCs/>
          <w:sz w:val="28"/>
          <w:szCs w:val="28"/>
          <w:lang w:eastAsia="en-US"/>
        </w:rPr>
        <w:t xml:space="preserve"> електронната поща на училището</w:t>
      </w:r>
      <w:r w:rsidR="00DF13B0">
        <w:rPr>
          <w:rFonts w:eastAsiaTheme="minorHAnsi"/>
          <w:i/>
          <w:iCs/>
          <w:sz w:val="28"/>
          <w:szCs w:val="28"/>
          <w:lang w:val="en-US" w:eastAsia="en-US"/>
        </w:rPr>
        <w:t xml:space="preserve"> </w:t>
      </w:r>
      <w:hyperlink r:id="rId9" w:history="1">
        <w:r w:rsidR="00DF13B0" w:rsidRPr="00DC0919">
          <w:rPr>
            <w:rStyle w:val="a7"/>
            <w:rFonts w:eastAsiaTheme="minorHAnsi"/>
            <w:i/>
            <w:iCs/>
            <w:sz w:val="28"/>
            <w:szCs w:val="28"/>
            <w:lang w:val="en-US" w:eastAsia="en-US"/>
          </w:rPr>
          <w:t>vaptsarov_hdm@abv.bg</w:t>
        </w:r>
      </w:hyperlink>
    </w:p>
    <w:p w:rsidR="00E81BA7" w:rsidRPr="00E81BA7" w:rsidRDefault="00E81BA7" w:rsidP="00E81BA7">
      <w:pPr>
        <w:shd w:val="clear" w:color="auto" w:fill="FFFFFF"/>
        <w:ind w:left="72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81BA7" w:rsidRPr="00E81BA7" w:rsidRDefault="00E81BA7" w:rsidP="00E81BA7">
      <w:pPr>
        <w:ind w:firstLine="851"/>
        <w:rPr>
          <w:sz w:val="28"/>
          <w:szCs w:val="28"/>
          <w:lang w:eastAsia="en-US"/>
        </w:rPr>
      </w:pPr>
      <w:r w:rsidRPr="00E81BA7">
        <w:rPr>
          <w:sz w:val="28"/>
          <w:szCs w:val="28"/>
          <w:lang w:eastAsia="en-US"/>
        </w:rPr>
        <w:t>Настоящата заповед да се сведе до знанието на всички педагогически специалисти, учениците и родителите, касиера и главния счетоводител на сайта на училището и в електронния дневник за изпълнение.</w:t>
      </w:r>
    </w:p>
    <w:p w:rsidR="00E81BA7" w:rsidRPr="00E81BA7" w:rsidRDefault="00E81BA7" w:rsidP="00E81BA7">
      <w:pPr>
        <w:ind w:firstLine="851"/>
        <w:rPr>
          <w:sz w:val="28"/>
          <w:szCs w:val="28"/>
          <w:lang w:eastAsia="en-US"/>
        </w:rPr>
      </w:pPr>
    </w:p>
    <w:p w:rsidR="00E81BA7" w:rsidRDefault="00E81BA7" w:rsidP="00E81BA7">
      <w:pPr>
        <w:ind w:firstLine="851"/>
        <w:rPr>
          <w:sz w:val="28"/>
          <w:szCs w:val="28"/>
          <w:lang w:val="en-US" w:eastAsia="en-US"/>
        </w:rPr>
      </w:pPr>
      <w:r w:rsidRPr="00E81BA7">
        <w:rPr>
          <w:sz w:val="28"/>
          <w:szCs w:val="28"/>
          <w:lang w:eastAsia="en-US"/>
        </w:rPr>
        <w:t>Контрол по изпълнение на заповедта ще осъществявам лично.</w:t>
      </w:r>
    </w:p>
    <w:p w:rsidR="00DF13B0" w:rsidRDefault="00DF13B0" w:rsidP="00E81BA7">
      <w:pPr>
        <w:ind w:firstLine="851"/>
        <w:rPr>
          <w:sz w:val="28"/>
          <w:szCs w:val="28"/>
          <w:lang w:val="en-US" w:eastAsia="en-US"/>
        </w:rPr>
      </w:pPr>
    </w:p>
    <w:p w:rsidR="00DF13B0" w:rsidRDefault="00DF13B0" w:rsidP="00E81BA7">
      <w:pPr>
        <w:ind w:firstLine="851"/>
        <w:rPr>
          <w:sz w:val="28"/>
          <w:szCs w:val="28"/>
          <w:lang w:val="en-US" w:eastAsia="en-US"/>
        </w:rPr>
      </w:pPr>
    </w:p>
    <w:p w:rsidR="00DF13B0" w:rsidRDefault="00DF13B0" w:rsidP="00E81BA7">
      <w:pPr>
        <w:ind w:firstLine="851"/>
        <w:rPr>
          <w:sz w:val="28"/>
          <w:szCs w:val="28"/>
          <w:lang w:val="en-US" w:eastAsia="en-US"/>
        </w:rPr>
      </w:pPr>
    </w:p>
    <w:p w:rsidR="00DF13B0" w:rsidRPr="00E81BA7" w:rsidRDefault="00DF13B0" w:rsidP="00E81BA7">
      <w:pPr>
        <w:ind w:firstLine="851"/>
        <w:rPr>
          <w:sz w:val="28"/>
          <w:szCs w:val="28"/>
          <w:lang w:val="en-US" w:eastAsia="en-US"/>
        </w:rPr>
      </w:pPr>
    </w:p>
    <w:p w:rsidR="00E81BA7" w:rsidRPr="00FD4A26" w:rsidRDefault="00DF13B0" w:rsidP="00740287">
      <w:pPr>
        <w:spacing w:line="276" w:lineRule="auto"/>
        <w:rPr>
          <w:bCs/>
          <w:sz w:val="28"/>
          <w:szCs w:val="28"/>
          <w:lang w:eastAsia="en-US"/>
        </w:rPr>
      </w:pPr>
      <w:r w:rsidRPr="00FD4A26">
        <w:rPr>
          <w:bCs/>
          <w:sz w:val="28"/>
          <w:szCs w:val="28"/>
          <w:lang w:eastAsia="en-US"/>
        </w:rPr>
        <w:t>Директо</w:t>
      </w:r>
      <w:r w:rsidR="001576FA">
        <w:rPr>
          <w:bCs/>
          <w:sz w:val="28"/>
          <w:szCs w:val="28"/>
          <w:lang w:eastAsia="en-US"/>
        </w:rPr>
        <w:t>р :</w:t>
      </w:r>
      <w:r w:rsidRPr="00FD4A26">
        <w:rPr>
          <w:bCs/>
          <w:sz w:val="28"/>
          <w:szCs w:val="28"/>
          <w:lang w:eastAsia="en-US"/>
        </w:rPr>
        <w:t xml:space="preserve"> Вангелия </w:t>
      </w:r>
      <w:r w:rsidR="00FD4A26">
        <w:rPr>
          <w:bCs/>
          <w:sz w:val="28"/>
          <w:szCs w:val="28"/>
          <w:lang w:eastAsia="en-US"/>
        </w:rPr>
        <w:t xml:space="preserve"> </w:t>
      </w:r>
      <w:proofErr w:type="spellStart"/>
      <w:r w:rsidRPr="00FD4A26">
        <w:rPr>
          <w:bCs/>
          <w:sz w:val="28"/>
          <w:szCs w:val="28"/>
          <w:lang w:eastAsia="en-US"/>
        </w:rPr>
        <w:t>Петрелийска</w:t>
      </w:r>
      <w:proofErr w:type="spellEnd"/>
      <w:r w:rsidR="00FD4A26">
        <w:rPr>
          <w:bCs/>
          <w:sz w:val="28"/>
          <w:szCs w:val="28"/>
          <w:lang w:eastAsia="en-US"/>
        </w:rPr>
        <w:t xml:space="preserve"> </w:t>
      </w:r>
    </w:p>
    <w:p w:rsidR="00E81BA7" w:rsidRPr="00E81BA7" w:rsidRDefault="00E81BA7" w:rsidP="00E81BA7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555434" w:rsidRPr="00E81BA7" w:rsidRDefault="00555434" w:rsidP="00E63F6F">
      <w:pPr>
        <w:rPr>
          <w:sz w:val="28"/>
          <w:szCs w:val="28"/>
        </w:rPr>
      </w:pPr>
    </w:p>
    <w:p w:rsidR="00E81BA7" w:rsidRPr="00E81BA7" w:rsidRDefault="00E81BA7">
      <w:pPr>
        <w:rPr>
          <w:sz w:val="28"/>
          <w:szCs w:val="28"/>
        </w:rPr>
      </w:pPr>
    </w:p>
    <w:sectPr w:rsidR="00E81BA7" w:rsidRPr="00E81BA7" w:rsidSect="00DF13B0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6552"/>
    <w:multiLevelType w:val="hybridMultilevel"/>
    <w:tmpl w:val="9E20C9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A44FB"/>
    <w:multiLevelType w:val="hybridMultilevel"/>
    <w:tmpl w:val="268666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D38F6"/>
    <w:multiLevelType w:val="hybridMultilevel"/>
    <w:tmpl w:val="73A4D954"/>
    <w:lvl w:ilvl="0" w:tplc="2E20069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C3AB1"/>
    <w:multiLevelType w:val="hybridMultilevel"/>
    <w:tmpl w:val="385460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F6F"/>
    <w:rsid w:val="00001906"/>
    <w:rsid w:val="00033597"/>
    <w:rsid w:val="000B3074"/>
    <w:rsid w:val="00146827"/>
    <w:rsid w:val="00154A23"/>
    <w:rsid w:val="001576FA"/>
    <w:rsid w:val="00190F40"/>
    <w:rsid w:val="001913D0"/>
    <w:rsid w:val="001D1090"/>
    <w:rsid w:val="001E65E5"/>
    <w:rsid w:val="00206B94"/>
    <w:rsid w:val="00305B93"/>
    <w:rsid w:val="00380EF6"/>
    <w:rsid w:val="00392C49"/>
    <w:rsid w:val="003F5691"/>
    <w:rsid w:val="004576A3"/>
    <w:rsid w:val="00461FFB"/>
    <w:rsid w:val="004A63E2"/>
    <w:rsid w:val="004B277F"/>
    <w:rsid w:val="00545384"/>
    <w:rsid w:val="00555434"/>
    <w:rsid w:val="00561237"/>
    <w:rsid w:val="0059121B"/>
    <w:rsid w:val="005A2EC1"/>
    <w:rsid w:val="005B24E4"/>
    <w:rsid w:val="005C5A69"/>
    <w:rsid w:val="005F186F"/>
    <w:rsid w:val="006834D9"/>
    <w:rsid w:val="00697921"/>
    <w:rsid w:val="007128B8"/>
    <w:rsid w:val="0072419C"/>
    <w:rsid w:val="00740287"/>
    <w:rsid w:val="007825B3"/>
    <w:rsid w:val="007A79CB"/>
    <w:rsid w:val="008326D0"/>
    <w:rsid w:val="00861CE3"/>
    <w:rsid w:val="00862AB2"/>
    <w:rsid w:val="0086677A"/>
    <w:rsid w:val="00870AB5"/>
    <w:rsid w:val="008850A5"/>
    <w:rsid w:val="00893439"/>
    <w:rsid w:val="008934D0"/>
    <w:rsid w:val="008D5DB0"/>
    <w:rsid w:val="009966D0"/>
    <w:rsid w:val="009A3A11"/>
    <w:rsid w:val="00A52E32"/>
    <w:rsid w:val="00A7541D"/>
    <w:rsid w:val="00AA02B3"/>
    <w:rsid w:val="00B40979"/>
    <w:rsid w:val="00B767C6"/>
    <w:rsid w:val="00B846C8"/>
    <w:rsid w:val="00C13A0A"/>
    <w:rsid w:val="00C57F2B"/>
    <w:rsid w:val="00CA1E1A"/>
    <w:rsid w:val="00CB5708"/>
    <w:rsid w:val="00D640B8"/>
    <w:rsid w:val="00DB4628"/>
    <w:rsid w:val="00DF13B0"/>
    <w:rsid w:val="00E02205"/>
    <w:rsid w:val="00E21458"/>
    <w:rsid w:val="00E63F6F"/>
    <w:rsid w:val="00E81BA7"/>
    <w:rsid w:val="00EC53AF"/>
    <w:rsid w:val="00ED2C06"/>
    <w:rsid w:val="00EF1849"/>
    <w:rsid w:val="00F32263"/>
    <w:rsid w:val="00F47A18"/>
    <w:rsid w:val="00F85552"/>
    <w:rsid w:val="00F92D5E"/>
    <w:rsid w:val="00FD24DD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7009"/>
  <w15:docId w15:val="{11B496DE-6DBB-4A7A-9A73-09DD147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A1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47A18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No Spacing"/>
    <w:uiPriority w:val="1"/>
    <w:qFormat/>
    <w:rsid w:val="0083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List Paragraph"/>
    <w:basedOn w:val="a"/>
    <w:uiPriority w:val="34"/>
    <w:qFormat/>
    <w:rsid w:val="00461FF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kalo.com/suvaptsarov/" TargetMode="External"/><Relationship Id="rId3" Type="http://schemas.openxmlformats.org/officeDocument/2006/relationships/styles" Target="styles.xml"/><Relationship Id="rId7" Type="http://schemas.openxmlformats.org/officeDocument/2006/relationships/hyperlink" Target="https://e-learn.mon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ptsarov_hdm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EB20-83C2-41E8-8FC6-991C1CD3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2019-05-09T07:08:00Z</cp:lastPrinted>
  <dcterms:created xsi:type="dcterms:W3CDTF">2020-04-11T17:37:00Z</dcterms:created>
  <dcterms:modified xsi:type="dcterms:W3CDTF">2020-04-12T13:52:00Z</dcterms:modified>
</cp:coreProperties>
</file>