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AA10A1" w14:textId="1DECF5EA" w:rsidR="00AC1919" w:rsidRPr="00AC1919" w:rsidRDefault="00AC1919" w:rsidP="00F26DDB">
      <w:pPr>
        <w:spacing w:after="0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AC1919">
        <w:rPr>
          <w:rFonts w:asciiTheme="majorHAnsi" w:hAnsiTheme="majorHAnsi" w:cstheme="majorHAnsi"/>
          <w:b/>
          <w:sz w:val="28"/>
          <w:szCs w:val="28"/>
        </w:rPr>
        <w:t>Ново учебно помагало по математика</w:t>
      </w:r>
    </w:p>
    <w:p w14:paraId="26A2C466" w14:textId="5F4B9AAC" w:rsidR="00AC1919" w:rsidRPr="00AC1919" w:rsidRDefault="00AC1919" w:rsidP="00F26DDB">
      <w:pPr>
        <w:spacing w:after="0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AC1919">
        <w:rPr>
          <w:rFonts w:asciiTheme="majorHAnsi" w:hAnsiTheme="majorHAnsi" w:cstheme="majorHAnsi"/>
          <w:b/>
          <w:sz w:val="28"/>
          <w:szCs w:val="28"/>
        </w:rPr>
        <w:t>за външно оценяване за 7. клас</w:t>
      </w:r>
    </w:p>
    <w:p w14:paraId="6B9249DB" w14:textId="5697FA72" w:rsidR="00AC1919" w:rsidRPr="00AC1919" w:rsidRDefault="00AC1919">
      <w:pPr>
        <w:rPr>
          <w:rFonts w:asciiTheme="majorHAnsi" w:hAnsiTheme="majorHAnsi" w:cstheme="majorHAnsi"/>
        </w:rPr>
      </w:pPr>
      <w:r w:rsidRPr="00AC1919">
        <w:rPr>
          <w:rFonts w:asciiTheme="majorHAnsi" w:hAnsiTheme="majorHAnsi" w:cstheme="majorHAnsi"/>
          <w:noProof/>
        </w:rPr>
        <w:drawing>
          <wp:inline distT="0" distB="0" distL="0" distR="0" wp14:anchorId="1F6FCC32" wp14:editId="537A9489">
            <wp:extent cx="1914525" cy="257063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7723" cy="257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133F3" w14:textId="5D4CEFA4" w:rsidR="00AC1919" w:rsidRPr="00AC1919" w:rsidRDefault="00AC1919">
      <w:pPr>
        <w:rPr>
          <w:rFonts w:asciiTheme="majorHAnsi" w:hAnsiTheme="majorHAnsi" w:cstheme="majorHAnsi"/>
          <w:b/>
          <w:sz w:val="24"/>
          <w:szCs w:val="24"/>
        </w:rPr>
      </w:pPr>
      <w:r w:rsidRPr="00AC1919">
        <w:rPr>
          <w:rFonts w:asciiTheme="majorHAnsi" w:hAnsiTheme="majorHAnsi" w:cstheme="majorHAnsi"/>
        </w:rPr>
        <w:t>Автори: Петя Тодорова, Йовка Николова, Татяна Мерджанова, Валентина Момчилова</w:t>
      </w:r>
    </w:p>
    <w:p w14:paraId="14D7ABC3" w14:textId="55884B55" w:rsidR="00333C70" w:rsidRDefault="00333C70" w:rsidP="00F26DDB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060856">
        <w:rPr>
          <w:rFonts w:asciiTheme="majorHAnsi" w:hAnsiTheme="majorHAnsi" w:cstheme="majorHAnsi"/>
          <w:sz w:val="24"/>
          <w:szCs w:val="24"/>
        </w:rPr>
        <w:t>104 стр.  – тестове и работни листове,</w:t>
      </w:r>
      <w:r w:rsidR="00060856">
        <w:rPr>
          <w:rFonts w:asciiTheme="majorHAnsi" w:hAnsiTheme="majorHAnsi" w:cstheme="majorHAnsi"/>
          <w:sz w:val="24"/>
          <w:szCs w:val="24"/>
        </w:rPr>
        <w:t xml:space="preserve"> </w:t>
      </w:r>
      <w:r w:rsidRPr="00060856">
        <w:rPr>
          <w:rFonts w:asciiTheme="majorHAnsi" w:hAnsiTheme="majorHAnsi" w:cstheme="majorHAnsi"/>
          <w:sz w:val="24"/>
          <w:szCs w:val="24"/>
        </w:rPr>
        <w:t>24 стр. отговори на задачите</w:t>
      </w:r>
    </w:p>
    <w:p w14:paraId="68BEEFCA" w14:textId="1B7026B7" w:rsidR="00F26DDB" w:rsidRPr="00060856" w:rsidRDefault="00F26DDB" w:rsidP="00F26DDB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Цена: 8.40 лв.</w:t>
      </w:r>
    </w:p>
    <w:p w14:paraId="7639DCAF" w14:textId="77777777" w:rsidR="00F26DDB" w:rsidRDefault="00F26DDB" w:rsidP="00AC1919">
      <w:pPr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65D12433" w14:textId="01D8D396" w:rsidR="001953DD" w:rsidRPr="00AC1919" w:rsidRDefault="00F772FC" w:rsidP="00AC1919">
      <w:pPr>
        <w:jc w:val="both"/>
        <w:rPr>
          <w:rFonts w:asciiTheme="majorHAnsi" w:hAnsiTheme="majorHAnsi" w:cstheme="majorHAnsi"/>
          <w:sz w:val="24"/>
          <w:szCs w:val="24"/>
        </w:rPr>
      </w:pPr>
      <w:r w:rsidRPr="00AC1919">
        <w:rPr>
          <w:rFonts w:asciiTheme="majorHAnsi" w:hAnsiTheme="majorHAnsi" w:cstheme="majorHAnsi"/>
          <w:b/>
          <w:sz w:val="24"/>
          <w:szCs w:val="24"/>
        </w:rPr>
        <w:t>НОВОТО</w:t>
      </w:r>
      <w:r w:rsidRPr="00AC1919">
        <w:rPr>
          <w:rFonts w:asciiTheme="majorHAnsi" w:hAnsiTheme="majorHAnsi" w:cstheme="majorHAnsi"/>
          <w:sz w:val="24"/>
          <w:szCs w:val="24"/>
        </w:rPr>
        <w:t xml:space="preserve"> у</w:t>
      </w:r>
      <w:r w:rsidR="001953DD" w:rsidRPr="00AC1919">
        <w:rPr>
          <w:rFonts w:asciiTheme="majorHAnsi" w:hAnsiTheme="majorHAnsi" w:cstheme="majorHAnsi"/>
          <w:sz w:val="24"/>
          <w:szCs w:val="24"/>
        </w:rPr>
        <w:t>чебно</w:t>
      </w:r>
      <w:r w:rsidRPr="00AC1919">
        <w:rPr>
          <w:rFonts w:asciiTheme="majorHAnsi" w:hAnsiTheme="majorHAnsi" w:cstheme="majorHAnsi"/>
          <w:sz w:val="24"/>
          <w:szCs w:val="24"/>
        </w:rPr>
        <w:t xml:space="preserve"> </w:t>
      </w:r>
      <w:r w:rsidR="001953DD" w:rsidRPr="00AC1919">
        <w:rPr>
          <w:rFonts w:asciiTheme="majorHAnsi" w:hAnsiTheme="majorHAnsi" w:cstheme="majorHAnsi"/>
          <w:sz w:val="24"/>
          <w:szCs w:val="24"/>
        </w:rPr>
        <w:t xml:space="preserve">помагало </w:t>
      </w:r>
      <w:r w:rsidRPr="00AC1919">
        <w:rPr>
          <w:rFonts w:asciiTheme="majorHAnsi" w:hAnsiTheme="majorHAnsi" w:cstheme="majorHAnsi"/>
          <w:sz w:val="24"/>
          <w:szCs w:val="24"/>
        </w:rPr>
        <w:t xml:space="preserve"> по математика съдейства за ефективна подготовка на учениците по актуалния модел на МОН за национално външно оценяване в края на 7. клас.</w:t>
      </w:r>
    </w:p>
    <w:p w14:paraId="318D3FB0" w14:textId="28629B95" w:rsidR="00F772FC" w:rsidRPr="00AC1919" w:rsidRDefault="00F772FC" w:rsidP="00AC1919">
      <w:pPr>
        <w:jc w:val="both"/>
        <w:rPr>
          <w:rFonts w:asciiTheme="majorHAnsi" w:hAnsiTheme="majorHAnsi" w:cstheme="majorHAnsi"/>
          <w:b/>
          <w:sz w:val="24"/>
          <w:szCs w:val="24"/>
        </w:rPr>
      </w:pPr>
      <w:r w:rsidRPr="00AC1919">
        <w:rPr>
          <w:rFonts w:asciiTheme="majorHAnsi" w:hAnsiTheme="majorHAnsi" w:cstheme="majorHAnsi"/>
          <w:b/>
          <w:sz w:val="24"/>
          <w:szCs w:val="24"/>
        </w:rPr>
        <w:t>Помагалото предлага 22 теста в изпитен формат</w:t>
      </w:r>
    </w:p>
    <w:p w14:paraId="70F7E4F3" w14:textId="0AB44C2E" w:rsidR="00F772FC" w:rsidRPr="00AC1919" w:rsidRDefault="00F772FC" w:rsidP="00AC1919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b/>
          <w:sz w:val="24"/>
          <w:szCs w:val="24"/>
        </w:rPr>
      </w:pPr>
      <w:r w:rsidRPr="00AC1919">
        <w:rPr>
          <w:rFonts w:asciiTheme="majorHAnsi" w:hAnsiTheme="majorHAnsi" w:cstheme="majorHAnsi"/>
          <w:sz w:val="24"/>
          <w:szCs w:val="24"/>
        </w:rPr>
        <w:t>15 тренировъчни теста за работа през годинат</w:t>
      </w:r>
      <w:bookmarkStart w:id="0" w:name="_GoBack"/>
      <w:bookmarkEnd w:id="0"/>
      <w:r w:rsidRPr="00AC1919">
        <w:rPr>
          <w:rFonts w:asciiTheme="majorHAnsi" w:hAnsiTheme="majorHAnsi" w:cstheme="majorHAnsi"/>
          <w:sz w:val="24"/>
          <w:szCs w:val="24"/>
        </w:rPr>
        <w:t>а</w:t>
      </w:r>
    </w:p>
    <w:p w14:paraId="41DB36E2" w14:textId="69F7722D" w:rsidR="00F772FC" w:rsidRPr="00AC1919" w:rsidRDefault="00F772FC" w:rsidP="00AC1919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AC1919">
        <w:rPr>
          <w:rFonts w:asciiTheme="majorHAnsi" w:hAnsiTheme="majorHAnsi" w:cstheme="majorHAnsi"/>
          <w:sz w:val="24"/>
          <w:szCs w:val="24"/>
        </w:rPr>
        <w:t>7 обобщителни теста</w:t>
      </w:r>
    </w:p>
    <w:p w14:paraId="664B2412" w14:textId="45287D24" w:rsidR="00F772FC" w:rsidRPr="00AC1919" w:rsidRDefault="00F772FC" w:rsidP="00AC1919">
      <w:pPr>
        <w:jc w:val="both"/>
        <w:rPr>
          <w:rFonts w:asciiTheme="majorHAnsi" w:hAnsiTheme="majorHAnsi" w:cstheme="majorHAnsi"/>
          <w:b/>
          <w:sz w:val="24"/>
          <w:szCs w:val="24"/>
        </w:rPr>
      </w:pPr>
      <w:r w:rsidRPr="00AC1919">
        <w:rPr>
          <w:rFonts w:asciiTheme="majorHAnsi" w:hAnsiTheme="majorHAnsi" w:cstheme="majorHAnsi"/>
          <w:b/>
          <w:sz w:val="24"/>
          <w:szCs w:val="24"/>
        </w:rPr>
        <w:t>Тестовете включват</w:t>
      </w:r>
    </w:p>
    <w:p w14:paraId="76C9D549" w14:textId="50945384" w:rsidR="00F772FC" w:rsidRPr="00AC1919" w:rsidRDefault="00F772FC" w:rsidP="00AC1919">
      <w:pPr>
        <w:pStyle w:val="Default"/>
        <w:numPr>
          <w:ilvl w:val="0"/>
          <w:numId w:val="5"/>
        </w:numPr>
        <w:spacing w:after="71"/>
        <w:jc w:val="both"/>
        <w:rPr>
          <w:rFonts w:asciiTheme="majorHAnsi" w:hAnsiTheme="majorHAnsi" w:cstheme="majorHAnsi"/>
          <w:color w:val="auto"/>
          <w:sz w:val="23"/>
          <w:szCs w:val="23"/>
        </w:rPr>
      </w:pPr>
      <w:r w:rsidRPr="00AC1919">
        <w:rPr>
          <w:rFonts w:asciiTheme="majorHAnsi" w:hAnsiTheme="majorHAnsi" w:cstheme="majorHAnsi"/>
          <w:color w:val="auto"/>
          <w:sz w:val="23"/>
          <w:szCs w:val="23"/>
        </w:rPr>
        <w:t>задачи със структуриран отговор с четири възможности за отговор, от които само един е правилен</w:t>
      </w:r>
    </w:p>
    <w:p w14:paraId="6554DE5F" w14:textId="069A7008" w:rsidR="00F772FC" w:rsidRPr="00AC1919" w:rsidRDefault="00F772FC" w:rsidP="00AC1919">
      <w:pPr>
        <w:pStyle w:val="Default"/>
        <w:numPr>
          <w:ilvl w:val="0"/>
          <w:numId w:val="5"/>
        </w:numPr>
        <w:spacing w:after="71"/>
        <w:jc w:val="both"/>
        <w:rPr>
          <w:rFonts w:asciiTheme="majorHAnsi" w:hAnsiTheme="majorHAnsi" w:cstheme="majorHAnsi"/>
          <w:color w:val="auto"/>
          <w:sz w:val="23"/>
          <w:szCs w:val="23"/>
        </w:rPr>
      </w:pPr>
      <w:r w:rsidRPr="00AC1919">
        <w:rPr>
          <w:rFonts w:asciiTheme="majorHAnsi" w:hAnsiTheme="majorHAnsi" w:cstheme="majorHAnsi"/>
          <w:color w:val="auto"/>
          <w:sz w:val="23"/>
          <w:szCs w:val="23"/>
        </w:rPr>
        <w:t>задачи с кратък свободен отговор (числов, символен или словесен) – от учениците се изисква да напишат свободни отговори, без да привеждат своето решение</w:t>
      </w:r>
    </w:p>
    <w:p w14:paraId="2F79774E" w14:textId="7A465B45" w:rsidR="00F772FC" w:rsidRPr="00AC1919" w:rsidRDefault="00F772FC" w:rsidP="00AC1919">
      <w:pPr>
        <w:pStyle w:val="Default"/>
        <w:numPr>
          <w:ilvl w:val="0"/>
          <w:numId w:val="5"/>
        </w:numPr>
        <w:spacing w:after="71"/>
        <w:jc w:val="both"/>
        <w:rPr>
          <w:rFonts w:asciiTheme="majorHAnsi" w:hAnsiTheme="majorHAnsi" w:cstheme="majorHAnsi"/>
          <w:color w:val="auto"/>
          <w:sz w:val="23"/>
          <w:szCs w:val="23"/>
        </w:rPr>
      </w:pPr>
      <w:r w:rsidRPr="00AC1919">
        <w:rPr>
          <w:rFonts w:asciiTheme="majorHAnsi" w:hAnsiTheme="majorHAnsi" w:cstheme="majorHAnsi"/>
          <w:color w:val="auto"/>
          <w:sz w:val="23"/>
          <w:szCs w:val="23"/>
        </w:rPr>
        <w:t xml:space="preserve">задачи с разширен свободен отговор – учениците трябва да опишат и да аргументират изпълнението на определена математическа задача с аналитико- синтетичен характер </w:t>
      </w:r>
    </w:p>
    <w:p w14:paraId="782854A8" w14:textId="77777777" w:rsidR="00ED0C8F" w:rsidRPr="00AC1919" w:rsidRDefault="00ED0C8F" w:rsidP="00AC1919">
      <w:pPr>
        <w:pStyle w:val="Default"/>
        <w:spacing w:after="71"/>
        <w:ind w:left="720"/>
        <w:jc w:val="both"/>
        <w:rPr>
          <w:rFonts w:asciiTheme="majorHAnsi" w:hAnsiTheme="majorHAnsi" w:cstheme="majorHAnsi"/>
          <w:b/>
          <w:color w:val="auto"/>
          <w:sz w:val="23"/>
          <w:szCs w:val="23"/>
        </w:rPr>
      </w:pPr>
    </w:p>
    <w:p w14:paraId="3D55B2EF" w14:textId="37B01C9C" w:rsidR="00F772FC" w:rsidRPr="00AC1919" w:rsidRDefault="00ED0C8F" w:rsidP="00AC1919">
      <w:pPr>
        <w:jc w:val="both"/>
        <w:rPr>
          <w:rFonts w:asciiTheme="majorHAnsi" w:hAnsiTheme="majorHAnsi" w:cstheme="majorHAnsi"/>
          <w:b/>
          <w:sz w:val="24"/>
          <w:szCs w:val="24"/>
        </w:rPr>
      </w:pPr>
      <w:r w:rsidRPr="00AC1919">
        <w:rPr>
          <w:rFonts w:asciiTheme="majorHAnsi" w:hAnsiTheme="majorHAnsi" w:cstheme="majorHAnsi"/>
          <w:b/>
          <w:sz w:val="24"/>
          <w:szCs w:val="24"/>
        </w:rPr>
        <w:t xml:space="preserve">Помагалото съдържа и </w:t>
      </w:r>
    </w:p>
    <w:p w14:paraId="204AEF7A" w14:textId="638D9AA1" w:rsidR="001953DD" w:rsidRPr="00AC1919" w:rsidRDefault="001953DD" w:rsidP="00AC1919">
      <w:pPr>
        <w:pStyle w:val="ListParagraph"/>
        <w:numPr>
          <w:ilvl w:val="0"/>
          <w:numId w:val="7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AC1919">
        <w:rPr>
          <w:rFonts w:asciiTheme="majorHAnsi" w:hAnsiTheme="majorHAnsi" w:cstheme="majorHAnsi"/>
          <w:sz w:val="24"/>
          <w:szCs w:val="24"/>
        </w:rPr>
        <w:t>Отговори на задачите с избираем отговор, структурирани подходящо за лесна проверка</w:t>
      </w:r>
    </w:p>
    <w:p w14:paraId="4A71F818" w14:textId="4D385D7E" w:rsidR="001953DD" w:rsidRPr="00AC1919" w:rsidRDefault="001953DD" w:rsidP="00AC1919">
      <w:pPr>
        <w:pStyle w:val="ListParagraph"/>
        <w:numPr>
          <w:ilvl w:val="0"/>
          <w:numId w:val="7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AC1919">
        <w:rPr>
          <w:rFonts w:asciiTheme="majorHAnsi" w:hAnsiTheme="majorHAnsi" w:cstheme="majorHAnsi"/>
          <w:sz w:val="24"/>
          <w:szCs w:val="24"/>
        </w:rPr>
        <w:t>Отговори на задачите с кратък свободен отговор</w:t>
      </w:r>
    </w:p>
    <w:p w14:paraId="145A740A" w14:textId="6EC3CB81" w:rsidR="001953DD" w:rsidRPr="00AC1919" w:rsidRDefault="001953DD" w:rsidP="00AC1919">
      <w:pPr>
        <w:pStyle w:val="ListParagraph"/>
        <w:numPr>
          <w:ilvl w:val="0"/>
          <w:numId w:val="7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AC1919">
        <w:rPr>
          <w:rFonts w:asciiTheme="majorHAnsi" w:hAnsiTheme="majorHAnsi" w:cstheme="majorHAnsi"/>
          <w:sz w:val="24"/>
          <w:szCs w:val="24"/>
        </w:rPr>
        <w:t>Подробни решения на задачите с разширен свободен отговор</w:t>
      </w:r>
    </w:p>
    <w:p w14:paraId="6863169C" w14:textId="00C4BBC1" w:rsidR="001953DD" w:rsidRPr="00AC1919" w:rsidRDefault="001953DD" w:rsidP="00AC1919">
      <w:pPr>
        <w:pStyle w:val="ListParagraph"/>
        <w:numPr>
          <w:ilvl w:val="0"/>
          <w:numId w:val="7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AC1919">
        <w:rPr>
          <w:rFonts w:asciiTheme="majorHAnsi" w:hAnsiTheme="majorHAnsi" w:cstheme="majorHAnsi"/>
          <w:sz w:val="24"/>
          <w:szCs w:val="24"/>
        </w:rPr>
        <w:t>Чертежи на геометричните задачи, върху които ученикът може да работи</w:t>
      </w:r>
    </w:p>
    <w:p w14:paraId="16638BE5" w14:textId="635783A5" w:rsidR="001953DD" w:rsidRPr="00AC1919" w:rsidRDefault="001953DD" w:rsidP="00AC1919">
      <w:pPr>
        <w:pStyle w:val="ListParagraph"/>
        <w:numPr>
          <w:ilvl w:val="0"/>
          <w:numId w:val="7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AC1919">
        <w:rPr>
          <w:rFonts w:asciiTheme="majorHAnsi" w:hAnsiTheme="majorHAnsi" w:cstheme="majorHAnsi"/>
          <w:sz w:val="24"/>
          <w:szCs w:val="24"/>
        </w:rPr>
        <w:t>Работни листове за отбелязване на отговорите за всеки тест</w:t>
      </w:r>
    </w:p>
    <w:p w14:paraId="6588CB50" w14:textId="77777777" w:rsidR="00241E9B" w:rsidRPr="00AC1919" w:rsidRDefault="00241E9B" w:rsidP="00ED0C8F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24"/>
          <w:szCs w:val="24"/>
        </w:rPr>
      </w:pPr>
      <w:r w:rsidRPr="00AC1919">
        <w:rPr>
          <w:rFonts w:asciiTheme="majorHAnsi" w:hAnsiTheme="majorHAnsi" w:cstheme="majorHAnsi"/>
          <w:sz w:val="24"/>
          <w:szCs w:val="24"/>
        </w:rPr>
        <w:t xml:space="preserve">Съдържание на включения в конкретния тест материал </w:t>
      </w:r>
      <w:bookmarkStart w:id="1" w:name="_Hlk536026449"/>
      <w:r w:rsidRPr="00AC1919">
        <w:rPr>
          <w:rFonts w:asciiTheme="majorHAnsi" w:hAnsiTheme="majorHAnsi" w:cstheme="majorHAnsi"/>
          <w:sz w:val="24"/>
          <w:szCs w:val="24"/>
        </w:rPr>
        <w:t xml:space="preserve">в рубриката </w:t>
      </w:r>
    </w:p>
    <w:p w14:paraId="2F62374B" w14:textId="27CF1096" w:rsidR="001953DD" w:rsidRPr="00AC1919" w:rsidRDefault="00241E9B" w:rsidP="00241E9B">
      <w:pPr>
        <w:pStyle w:val="ListParagraph"/>
        <w:ind w:left="784"/>
        <w:rPr>
          <w:rFonts w:asciiTheme="majorHAnsi" w:hAnsiTheme="majorHAnsi" w:cstheme="majorHAnsi"/>
          <w:sz w:val="24"/>
          <w:szCs w:val="24"/>
        </w:rPr>
      </w:pPr>
      <w:r w:rsidRPr="00AC1919">
        <w:rPr>
          <w:rFonts w:asciiTheme="majorHAnsi" w:hAnsiTheme="majorHAnsi" w:cstheme="majorHAnsi"/>
          <w:i/>
          <w:sz w:val="24"/>
          <w:szCs w:val="24"/>
        </w:rPr>
        <w:t>Какво трябва да знам</w:t>
      </w:r>
      <w:r w:rsidRPr="00AC1919">
        <w:rPr>
          <w:rFonts w:asciiTheme="majorHAnsi" w:hAnsiTheme="majorHAnsi" w:cstheme="majorHAnsi"/>
          <w:sz w:val="24"/>
          <w:szCs w:val="24"/>
        </w:rPr>
        <w:t xml:space="preserve"> в началото на всеки от тематичните тестове</w:t>
      </w:r>
    </w:p>
    <w:bookmarkEnd w:id="1"/>
    <w:p w14:paraId="3A2A0B05" w14:textId="7BF58BA5" w:rsidR="00241E9B" w:rsidRPr="00AC1919" w:rsidRDefault="00241E9B" w:rsidP="00AC1919">
      <w:pPr>
        <w:pStyle w:val="ListParagraph"/>
        <w:numPr>
          <w:ilvl w:val="0"/>
          <w:numId w:val="9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AC1919">
        <w:rPr>
          <w:rFonts w:asciiTheme="majorHAnsi" w:hAnsiTheme="majorHAnsi" w:cstheme="majorHAnsi"/>
          <w:sz w:val="24"/>
          <w:szCs w:val="24"/>
        </w:rPr>
        <w:lastRenderedPageBreak/>
        <w:t xml:space="preserve">Някои важни формули и чертежи, илюстриращи конкретния геометричен материал в съответния тест в рубриката </w:t>
      </w:r>
      <w:r w:rsidRPr="00AC1919">
        <w:rPr>
          <w:rFonts w:asciiTheme="majorHAnsi" w:hAnsiTheme="majorHAnsi" w:cstheme="majorHAnsi"/>
          <w:i/>
          <w:sz w:val="24"/>
          <w:szCs w:val="24"/>
        </w:rPr>
        <w:t>Какво трябва да знам</w:t>
      </w:r>
      <w:r w:rsidRPr="00AC1919">
        <w:rPr>
          <w:rFonts w:asciiTheme="majorHAnsi" w:hAnsiTheme="majorHAnsi" w:cstheme="majorHAnsi"/>
          <w:sz w:val="24"/>
          <w:szCs w:val="24"/>
        </w:rPr>
        <w:t xml:space="preserve"> в началото на всеки от тематичните тестове</w:t>
      </w:r>
    </w:p>
    <w:sectPr w:rsidR="00241E9B" w:rsidRPr="00AC1919" w:rsidSect="00AC1919">
      <w:pgSz w:w="11906" w:h="16838"/>
      <w:pgMar w:top="851" w:right="991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E54AE"/>
    <w:multiLevelType w:val="hybridMultilevel"/>
    <w:tmpl w:val="BCCC8994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36B51"/>
    <w:multiLevelType w:val="hybridMultilevel"/>
    <w:tmpl w:val="B6FA4D9E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F2B59"/>
    <w:multiLevelType w:val="hybridMultilevel"/>
    <w:tmpl w:val="78803E42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4327B"/>
    <w:multiLevelType w:val="hybridMultilevel"/>
    <w:tmpl w:val="D108A766"/>
    <w:lvl w:ilvl="0" w:tplc="0402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 w15:restartNumberingAfterBreak="0">
    <w:nsid w:val="2A897F6E"/>
    <w:multiLevelType w:val="hybridMultilevel"/>
    <w:tmpl w:val="4A843468"/>
    <w:lvl w:ilvl="0" w:tplc="287C85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EA29C9"/>
    <w:multiLevelType w:val="hybridMultilevel"/>
    <w:tmpl w:val="7ABE3948"/>
    <w:lvl w:ilvl="0" w:tplc="04020005">
      <w:start w:val="1"/>
      <w:numFmt w:val="bullet"/>
      <w:lvlText w:val=""/>
      <w:lvlJc w:val="left"/>
      <w:pPr>
        <w:ind w:left="1504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6" w15:restartNumberingAfterBreak="0">
    <w:nsid w:val="4C2D293F"/>
    <w:multiLevelType w:val="hybridMultilevel"/>
    <w:tmpl w:val="649402C6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943ECE"/>
    <w:multiLevelType w:val="hybridMultilevel"/>
    <w:tmpl w:val="52A879EC"/>
    <w:lvl w:ilvl="0" w:tplc="04020005">
      <w:start w:val="1"/>
      <w:numFmt w:val="bullet"/>
      <w:lvlText w:val=""/>
      <w:lvlJc w:val="left"/>
      <w:pPr>
        <w:ind w:left="1505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8" w15:restartNumberingAfterBreak="0">
    <w:nsid w:val="75B56AE2"/>
    <w:multiLevelType w:val="hybridMultilevel"/>
    <w:tmpl w:val="821E5A38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2"/>
  </w:num>
  <w:num w:numId="5">
    <w:abstractNumId w:val="6"/>
  </w:num>
  <w:num w:numId="6">
    <w:abstractNumId w:val="5"/>
  </w:num>
  <w:num w:numId="7">
    <w:abstractNumId w:val="0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6BB"/>
    <w:rsid w:val="00060856"/>
    <w:rsid w:val="001953DD"/>
    <w:rsid w:val="00241E9B"/>
    <w:rsid w:val="00247BEF"/>
    <w:rsid w:val="00333C70"/>
    <w:rsid w:val="00761DC2"/>
    <w:rsid w:val="00887EBE"/>
    <w:rsid w:val="00AC1919"/>
    <w:rsid w:val="00E066BB"/>
    <w:rsid w:val="00E92B30"/>
    <w:rsid w:val="00ED0C8F"/>
    <w:rsid w:val="00F12B24"/>
    <w:rsid w:val="00F26DDB"/>
    <w:rsid w:val="00F772FC"/>
    <w:rsid w:val="00FF5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73C0A5"/>
  <w15:chartTrackingRefBased/>
  <w15:docId w15:val="{66545C12-AC2A-4E5D-AE9A-FC76C0CD3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53DD"/>
    <w:pPr>
      <w:ind w:left="720"/>
      <w:contextualSpacing/>
    </w:pPr>
  </w:style>
  <w:style w:type="paragraph" w:customStyle="1" w:styleId="Default">
    <w:name w:val="Default"/>
    <w:rsid w:val="00F772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Arabadjieva</dc:creator>
  <cp:keywords/>
  <dc:description/>
  <cp:lastModifiedBy>m.velikova@bka.local</cp:lastModifiedBy>
  <cp:revision>4</cp:revision>
  <cp:lastPrinted>2019-01-23T15:06:00Z</cp:lastPrinted>
  <dcterms:created xsi:type="dcterms:W3CDTF">2019-02-05T08:35:00Z</dcterms:created>
  <dcterms:modified xsi:type="dcterms:W3CDTF">2019-02-05T11:44:00Z</dcterms:modified>
</cp:coreProperties>
</file>