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2" w:rsidRPr="006C45F5" w:rsidRDefault="00717D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цивилизации- 6.а клас      Преподавател: Соня </w:t>
      </w:r>
      <w:proofErr w:type="spellStart"/>
      <w:r w:rsidRPr="006C45F5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</w:p>
    <w:p w:rsidR="00717D90" w:rsidRPr="006C45F5" w:rsidRDefault="00717D90" w:rsidP="006C45F5">
      <w:pPr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6C45F5">
        <w:rPr>
          <w:rFonts w:asciiTheme="majorBidi" w:hAnsiTheme="majorBidi" w:cstheme="majorBidi"/>
          <w:sz w:val="24"/>
          <w:szCs w:val="24"/>
        </w:rPr>
        <w:t xml:space="preserve"> Свещената Римска империя</w:t>
      </w:r>
      <w:r w:rsidR="00E13203" w:rsidRPr="006C45F5">
        <w:rPr>
          <w:rFonts w:asciiTheme="majorBidi" w:hAnsiTheme="majorBidi" w:cstheme="majorBidi"/>
          <w:sz w:val="24"/>
          <w:szCs w:val="24"/>
        </w:rPr>
        <w:t xml:space="preserve"> и нейните източни съседи през </w:t>
      </w:r>
      <w:r w:rsidR="00E13203" w:rsidRPr="006C45F5">
        <w:rPr>
          <w:rFonts w:asciiTheme="majorBidi" w:hAnsiTheme="majorBidi" w:cstheme="majorBidi"/>
          <w:sz w:val="24"/>
          <w:szCs w:val="24"/>
          <w:lang w:val="en-US"/>
        </w:rPr>
        <w:t>XII</w:t>
      </w:r>
      <w:r w:rsidR="00E13203" w:rsidRPr="006C45F5">
        <w:rPr>
          <w:rFonts w:asciiTheme="majorBidi" w:hAnsiTheme="majorBidi" w:cstheme="majorBidi"/>
          <w:sz w:val="24"/>
          <w:szCs w:val="24"/>
          <w:lang w:val="ru-RU"/>
        </w:rPr>
        <w:t xml:space="preserve"> - </w:t>
      </w:r>
      <w:r w:rsidR="00E13203" w:rsidRPr="006C45F5">
        <w:rPr>
          <w:rFonts w:asciiTheme="majorBidi" w:hAnsiTheme="majorBidi" w:cstheme="majorBidi"/>
          <w:sz w:val="24"/>
          <w:szCs w:val="24"/>
          <w:lang w:val="en-US"/>
        </w:rPr>
        <w:t>XV</w:t>
      </w:r>
      <w:r w:rsidR="00E13203" w:rsidRPr="006C45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3203" w:rsidRPr="006C45F5">
        <w:rPr>
          <w:rFonts w:asciiTheme="majorBidi" w:hAnsiTheme="majorBidi" w:cstheme="majorBidi"/>
          <w:sz w:val="24"/>
          <w:szCs w:val="24"/>
        </w:rPr>
        <w:t xml:space="preserve">век </w:t>
      </w:r>
      <w:r w:rsidRPr="006C45F5">
        <w:rPr>
          <w:rFonts w:asciiTheme="majorBidi" w:hAnsiTheme="majorBidi" w:cstheme="majorBidi"/>
          <w:sz w:val="24"/>
          <w:szCs w:val="24"/>
        </w:rPr>
        <w:t>/ Урок №29/</w:t>
      </w:r>
    </w:p>
    <w:p w:rsidR="00717D90" w:rsidRPr="006C45F5" w:rsidRDefault="00717D90" w:rsidP="00717D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Ход на урока </w:t>
      </w:r>
    </w:p>
    <w:p w:rsidR="00717D90" w:rsidRPr="006C45F5" w:rsidRDefault="00717D90" w:rsidP="00717D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>Прочетете урока от учебника на стр.104. Запишете си заглавието в тетрадката и после плана на урока</w:t>
      </w:r>
    </w:p>
    <w:p w:rsidR="00717D90" w:rsidRPr="006C45F5" w:rsidRDefault="00717D90" w:rsidP="00717D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Изгледайте краткия видеоматериал на </w:t>
      </w:r>
      <w:proofErr w:type="spellStart"/>
      <w:r w:rsidRPr="006C45F5"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6C45F5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6C45F5"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6C45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C45F5">
        <w:rPr>
          <w:rFonts w:asciiTheme="majorBidi" w:hAnsiTheme="majorBidi" w:cstheme="majorBidi"/>
          <w:sz w:val="24"/>
          <w:szCs w:val="24"/>
        </w:rPr>
        <w:t>за шести клас</w:t>
      </w:r>
    </w:p>
    <w:p w:rsidR="00717D90" w:rsidRPr="006C45F5" w:rsidRDefault="00717D90" w:rsidP="00717D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Направете теста след видеоматериала, направете снимка на резултата и го изпратете на съобщение на учителя за справка. </w:t>
      </w:r>
    </w:p>
    <w:p w:rsidR="00717D90" w:rsidRPr="006C45F5" w:rsidRDefault="00717D90" w:rsidP="00717D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717D90" w:rsidRPr="006C45F5" w:rsidRDefault="00717D90" w:rsidP="00717D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Свещената Римска империя </w:t>
      </w:r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а/ отношенията между Папството и германските императори </w:t>
      </w:r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б/ поклонението в </w:t>
      </w:r>
      <w:r w:rsidR="000F5899" w:rsidRPr="006C45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5F5">
        <w:rPr>
          <w:rFonts w:asciiTheme="majorBidi" w:hAnsiTheme="majorBidi" w:cstheme="majorBidi"/>
          <w:sz w:val="24"/>
          <w:szCs w:val="24"/>
        </w:rPr>
        <w:t>Каноса</w:t>
      </w:r>
      <w:proofErr w:type="spellEnd"/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в/ политиката на Фридрих </w:t>
      </w:r>
      <w:r w:rsidRPr="006C45F5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6C45F5">
        <w:rPr>
          <w:rFonts w:asciiTheme="majorBidi" w:hAnsiTheme="majorBidi" w:cstheme="majorBidi"/>
          <w:sz w:val="24"/>
          <w:szCs w:val="24"/>
        </w:rPr>
        <w:t xml:space="preserve"> за централизация - закони, търговия, монопол върху важните стоки. </w:t>
      </w:r>
    </w:p>
    <w:p w:rsidR="00E13203" w:rsidRPr="006C45F5" w:rsidRDefault="00E13203" w:rsidP="00E132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Политиката на Свещената Римска империя след смъртта на Фридрих </w:t>
      </w:r>
      <w:r w:rsidRPr="006C45F5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а/ децентрализация </w:t>
      </w:r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б/ власт по наследство </w:t>
      </w:r>
    </w:p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в/ Златната була от 1356 г. - права на градовете и </w:t>
      </w:r>
      <w:proofErr w:type="spellStart"/>
      <w:r w:rsidRPr="006C45F5">
        <w:rPr>
          <w:rFonts w:asciiTheme="majorBidi" w:hAnsiTheme="majorBidi" w:cstheme="majorBidi"/>
          <w:sz w:val="24"/>
          <w:szCs w:val="24"/>
        </w:rPr>
        <w:t>благородниците</w:t>
      </w:r>
      <w:proofErr w:type="spellEnd"/>
      <w:r w:rsidRPr="006C45F5">
        <w:rPr>
          <w:rFonts w:asciiTheme="majorBidi" w:hAnsiTheme="majorBidi" w:cstheme="majorBidi"/>
          <w:sz w:val="24"/>
          <w:szCs w:val="24"/>
        </w:rPr>
        <w:t>.</w:t>
      </w:r>
    </w:p>
    <w:p w:rsidR="00E13203" w:rsidRPr="006C45F5" w:rsidRDefault="00E13203" w:rsidP="00E132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Полша и Унгария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899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Полша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Унгария </w:t>
            </w:r>
          </w:p>
        </w:tc>
      </w:tr>
      <w:tr w:rsidR="000F5899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Резултати от германското нашествие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Загубва западните си територии </w:t>
            </w:r>
          </w:p>
        </w:tc>
        <w:tc>
          <w:tcPr>
            <w:tcW w:w="3071" w:type="dxa"/>
          </w:tcPr>
          <w:p w:rsidR="00E13203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>Устоява на германския натиск</w:t>
            </w:r>
          </w:p>
        </w:tc>
      </w:tr>
      <w:tr w:rsidR="000F5899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Отношения с Папството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Добри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899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XII-XIII </w:t>
            </w: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век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Децентрализация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899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45F5">
              <w:rPr>
                <w:rFonts w:asciiTheme="majorBidi" w:hAnsiTheme="majorBidi" w:cstheme="majorBidi"/>
                <w:sz w:val="24"/>
                <w:szCs w:val="24"/>
              </w:rPr>
              <w:t>Противници</w:t>
            </w:r>
            <w:proofErr w:type="spellEnd"/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Силни </w:t>
            </w:r>
          </w:p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Тевтонски рицари </w:t>
            </w:r>
          </w:p>
        </w:tc>
        <w:tc>
          <w:tcPr>
            <w:tcW w:w="3071" w:type="dxa"/>
          </w:tcPr>
          <w:p w:rsidR="00E13203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>1241 г. Унгария получава удар от монголците /татарите/</w:t>
            </w:r>
          </w:p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Османските нашествия </w:t>
            </w:r>
          </w:p>
        </w:tc>
      </w:tr>
      <w:tr w:rsidR="006C45F5" w:rsidRPr="006C45F5" w:rsidTr="00E13203">
        <w:tc>
          <w:tcPr>
            <w:tcW w:w="3070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Столица </w:t>
            </w:r>
          </w:p>
        </w:tc>
        <w:tc>
          <w:tcPr>
            <w:tcW w:w="3071" w:type="dxa"/>
          </w:tcPr>
          <w:p w:rsidR="00E13203" w:rsidRPr="006C45F5" w:rsidRDefault="00E13203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Краков </w:t>
            </w:r>
          </w:p>
        </w:tc>
        <w:tc>
          <w:tcPr>
            <w:tcW w:w="3071" w:type="dxa"/>
          </w:tcPr>
          <w:p w:rsidR="00E13203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Различни крепости </w:t>
            </w:r>
          </w:p>
        </w:tc>
      </w:tr>
      <w:tr w:rsidR="006C45F5" w:rsidRPr="006C45F5" w:rsidTr="00E13203">
        <w:tc>
          <w:tcPr>
            <w:tcW w:w="3070" w:type="dxa"/>
          </w:tcPr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Процес на стабилизация </w:t>
            </w:r>
          </w:p>
        </w:tc>
        <w:tc>
          <w:tcPr>
            <w:tcW w:w="3071" w:type="dxa"/>
          </w:tcPr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1385 г. - династичен брак с Литва </w:t>
            </w:r>
          </w:p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Полско-Литовска държава </w:t>
            </w:r>
          </w:p>
        </w:tc>
        <w:tc>
          <w:tcPr>
            <w:tcW w:w="3071" w:type="dxa"/>
          </w:tcPr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Слаба държава </w:t>
            </w:r>
          </w:p>
        </w:tc>
      </w:tr>
      <w:tr w:rsidR="000F5899" w:rsidRPr="006C45F5" w:rsidTr="00E13203">
        <w:tc>
          <w:tcPr>
            <w:tcW w:w="3070" w:type="dxa"/>
          </w:tcPr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Външна политика </w:t>
            </w:r>
          </w:p>
        </w:tc>
        <w:tc>
          <w:tcPr>
            <w:tcW w:w="3071" w:type="dxa"/>
          </w:tcPr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1410 г. - битката при </w:t>
            </w:r>
            <w:proofErr w:type="spellStart"/>
            <w:r w:rsidRPr="006C45F5">
              <w:rPr>
                <w:rFonts w:asciiTheme="majorBidi" w:hAnsiTheme="majorBidi" w:cstheme="majorBidi"/>
                <w:sz w:val="24"/>
                <w:szCs w:val="24"/>
              </w:rPr>
              <w:t>Грюнвалд</w:t>
            </w:r>
            <w:proofErr w:type="spellEnd"/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 - победа над тевтонците </w:t>
            </w:r>
          </w:p>
          <w:p w:rsidR="000F5899" w:rsidRPr="006C45F5" w:rsidRDefault="000F5899" w:rsidP="00E1320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Връщане на териториите по Балтийско море </w:t>
            </w:r>
          </w:p>
        </w:tc>
        <w:tc>
          <w:tcPr>
            <w:tcW w:w="3071" w:type="dxa"/>
          </w:tcPr>
          <w:p w:rsidR="000F5899" w:rsidRPr="006C45F5" w:rsidRDefault="000F5899" w:rsidP="000F589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>Присъединила Хърватското кралство</w:t>
            </w:r>
          </w:p>
          <w:p w:rsidR="000F5899" w:rsidRPr="006C45F5" w:rsidRDefault="000F5899" w:rsidP="000F589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C45F5">
              <w:rPr>
                <w:rFonts w:asciiTheme="majorBidi" w:hAnsiTheme="majorBidi" w:cstheme="majorBidi"/>
                <w:sz w:val="24"/>
                <w:szCs w:val="24"/>
              </w:rPr>
              <w:t xml:space="preserve">Оспорва господството на Византия и България на Балканския полуостров </w:t>
            </w:r>
          </w:p>
        </w:tc>
      </w:tr>
    </w:tbl>
    <w:p w:rsidR="00E13203" w:rsidRPr="006C45F5" w:rsidRDefault="00E13203" w:rsidP="00E1320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F5899" w:rsidRPr="006C45F5" w:rsidRDefault="000F5899" w:rsidP="000F58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Русия и </w:t>
      </w:r>
      <w:proofErr w:type="spellStart"/>
      <w:r w:rsidRPr="006C45F5">
        <w:rPr>
          <w:rFonts w:asciiTheme="majorBidi" w:hAnsiTheme="majorBidi" w:cstheme="majorBidi"/>
          <w:b/>
          <w:bCs/>
          <w:sz w:val="24"/>
          <w:szCs w:val="24"/>
        </w:rPr>
        <w:t>монголите</w:t>
      </w:r>
      <w:proofErr w:type="spellEnd"/>
      <w:r w:rsidRPr="006C45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C45F5" w:rsidRPr="006C45F5" w:rsidRDefault="006C45F5" w:rsidP="006C45F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а/ </w:t>
      </w:r>
      <w:r w:rsidRPr="006C45F5">
        <w:rPr>
          <w:rFonts w:asciiTheme="majorBidi" w:hAnsiTheme="majorBidi" w:cstheme="majorBidi"/>
          <w:sz w:val="24"/>
          <w:szCs w:val="24"/>
          <w:lang w:val="en-US"/>
        </w:rPr>
        <w:t>XI</w:t>
      </w:r>
      <w:r w:rsidRPr="006C45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C45F5">
        <w:rPr>
          <w:rFonts w:asciiTheme="majorBidi" w:hAnsiTheme="majorBidi" w:cstheme="majorBidi"/>
          <w:sz w:val="24"/>
          <w:szCs w:val="24"/>
        </w:rPr>
        <w:t>век - процес на децентрализация на Киевска Русия и разпад на няколко княжества</w:t>
      </w:r>
    </w:p>
    <w:p w:rsidR="006C45F5" w:rsidRPr="006C45F5" w:rsidRDefault="006C45F5" w:rsidP="006C45F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>б/ нахлувания на татарите</w:t>
      </w:r>
    </w:p>
    <w:p w:rsidR="006C45F5" w:rsidRPr="006C45F5" w:rsidRDefault="006C45F5" w:rsidP="006C45F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>в/ 1223 г. - русите се признават за васали на татарите</w:t>
      </w:r>
    </w:p>
    <w:p w:rsidR="006C45F5" w:rsidRPr="006C45F5" w:rsidRDefault="006C45F5" w:rsidP="006C45F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г/ Московското княжество начело с Дмитрий Донски, Иван </w:t>
      </w:r>
      <w:r w:rsidRPr="006C45F5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6C45F5">
        <w:rPr>
          <w:rFonts w:asciiTheme="majorBidi" w:hAnsiTheme="majorBidi" w:cstheme="majorBidi"/>
          <w:sz w:val="24"/>
          <w:szCs w:val="24"/>
        </w:rPr>
        <w:t xml:space="preserve">, </w:t>
      </w:r>
    </w:p>
    <w:p w:rsidR="006C45F5" w:rsidRPr="006C45F5" w:rsidRDefault="006C45F5" w:rsidP="006C45F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C45F5">
        <w:rPr>
          <w:rFonts w:asciiTheme="majorBidi" w:hAnsiTheme="majorBidi" w:cstheme="majorBidi"/>
          <w:sz w:val="24"/>
          <w:szCs w:val="24"/>
        </w:rPr>
        <w:t xml:space="preserve">д/ издигането на Москва  и идеята за „третия Рим“ </w:t>
      </w:r>
    </w:p>
    <w:p w:rsidR="00717D90" w:rsidRDefault="006C45F5" w:rsidP="006C45F5">
      <w:pPr>
        <w:pStyle w:val="ListParagraph"/>
        <w:numPr>
          <w:ilvl w:val="0"/>
          <w:numId w:val="2"/>
        </w:numPr>
        <w:ind w:left="360"/>
      </w:pPr>
      <w:bookmarkStart w:id="0" w:name="_GoBack"/>
      <w:bookmarkEnd w:id="0"/>
      <w:r w:rsidRPr="006C45F5">
        <w:rPr>
          <w:rFonts w:asciiTheme="majorBidi" w:hAnsiTheme="majorBidi" w:cstheme="majorBidi"/>
          <w:b/>
          <w:bCs/>
          <w:sz w:val="24"/>
          <w:szCs w:val="24"/>
        </w:rPr>
        <w:t>Нови понятия -монопол, Златна була</w:t>
      </w:r>
      <w:r w:rsidRPr="006C45F5">
        <w:rPr>
          <w:b/>
          <w:bCs/>
        </w:rPr>
        <w:t xml:space="preserve">  </w:t>
      </w:r>
    </w:p>
    <w:sectPr w:rsidR="00717D90" w:rsidSect="006C45F5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0B9"/>
    <w:multiLevelType w:val="hybridMultilevel"/>
    <w:tmpl w:val="58866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0ABB"/>
    <w:multiLevelType w:val="hybridMultilevel"/>
    <w:tmpl w:val="26A4C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0"/>
    <w:rsid w:val="000F5899"/>
    <w:rsid w:val="006C45F5"/>
    <w:rsid w:val="00717D90"/>
    <w:rsid w:val="007F4BC2"/>
    <w:rsid w:val="00E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90"/>
    <w:pPr>
      <w:ind w:left="720"/>
      <w:contextualSpacing/>
    </w:pPr>
  </w:style>
  <w:style w:type="table" w:styleId="TableGrid">
    <w:name w:val="Table Grid"/>
    <w:basedOn w:val="TableNormal"/>
    <w:uiPriority w:val="59"/>
    <w:rsid w:val="00E1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90"/>
    <w:pPr>
      <w:ind w:left="720"/>
      <w:contextualSpacing/>
    </w:pPr>
  </w:style>
  <w:style w:type="table" w:styleId="TableGrid">
    <w:name w:val="Table Grid"/>
    <w:basedOn w:val="TableNormal"/>
    <w:uiPriority w:val="59"/>
    <w:rsid w:val="00E1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2020-03-17T11:37:00Z</dcterms:created>
  <dcterms:modified xsi:type="dcterms:W3CDTF">2020-03-17T12:17:00Z</dcterms:modified>
</cp:coreProperties>
</file>