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68" w:rsidRDefault="00721168" w:rsidP="0072116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ПРОГРАМА</w:t>
      </w:r>
    </w:p>
    <w:p w:rsidR="00721168" w:rsidRPr="005E46C5" w:rsidRDefault="005E46C5" w:rsidP="00721168">
      <w:pPr>
        <w:pStyle w:val="a3"/>
        <w:spacing w:before="0" w:beforeAutospacing="0" w:after="0" w:afterAutospacing="0" w:line="330" w:lineRule="atLeast"/>
        <w:jc w:val="center"/>
        <w:textAlignment w:val="baseline"/>
        <w:rPr>
          <w:sz w:val="20"/>
          <w:szCs w:val="20"/>
          <w:lang w:val="en-US"/>
        </w:rPr>
      </w:pPr>
      <w:r>
        <w:rPr>
          <w:sz w:val="27"/>
          <w:szCs w:val="27"/>
          <w:bdr w:val="none" w:sz="0" w:space="0" w:color="auto" w:frame="1"/>
        </w:rPr>
        <w:t>ЗА ПРЕВЕНЦИЯ РАННОТО  НАПУСКАНЕ  НА  ДЕТСКА  ГРАДИНА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 – икономическото развитие.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Водещи стратегически документи при изготвяне на програмата са: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– Закон за предучилищното и училищно образование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– Наредба за приобщаващото образование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– Стратегия за намаляване дела на преждевременно напусналите образователната система 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– Механизъм за съвместна работа на институциите по обхвата и задържането в образователната система на деца и ученици в задължителна предучилищна и училищна възраст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В стратегията за намаляване дела на преждевременно напусналите образователната система , ранното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 Ненавременния обхват на деца от предучилищна възраст, наложи създаването и въвеждането на единен Механизъм за съвместна работа по обхващане и задържане на деца и ученици в задължителна предучилищна и училищна възраст.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Отпадането от образователната система на ниво детска градина води още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Посочените последствия са показателни за мащаба и степента на негативното влияние на преждевременното отпадналите деца и техните семейства и върху цялостното социално – икономическо развитие на страната.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ПРИЧИНИ ЗА ОТПАДАНЕ НА ДЕЦА ОТ ОБРАЗОВАТЕЛНАТА СИСТЕМА 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Причините за отпадане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не</w:t>
      </w:r>
      <w:r w:rsidR="005E46C5">
        <w:rPr>
          <w:sz w:val="27"/>
          <w:szCs w:val="27"/>
          <w:bdr w:val="none" w:sz="0" w:space="0" w:color="auto" w:frame="1"/>
        </w:rPr>
        <w:t xml:space="preserve"> </w:t>
      </w:r>
      <w:r>
        <w:rPr>
          <w:sz w:val="27"/>
          <w:szCs w:val="27"/>
          <w:bdr w:val="none" w:sz="0" w:space="0" w:color="auto" w:frame="1"/>
        </w:rPr>
        <w:t>обхванато, застрашено от отпадане или вече отпаднало от детска градина.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lastRenderedPageBreak/>
        <w:t>Отпадането на деца от групите за задължително обучение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за учене, в обществените отношения и не на последно място и в педагогическата колегия.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Причините за не</w:t>
      </w:r>
      <w:r w:rsidR="005E46C5">
        <w:rPr>
          <w:sz w:val="27"/>
          <w:szCs w:val="27"/>
          <w:bdr w:val="none" w:sz="0" w:space="0" w:color="auto" w:frame="1"/>
        </w:rPr>
        <w:t xml:space="preserve"> </w:t>
      </w:r>
      <w:r>
        <w:rPr>
          <w:sz w:val="27"/>
          <w:szCs w:val="27"/>
          <w:bdr w:val="none" w:sz="0" w:space="0" w:color="auto" w:frame="1"/>
        </w:rPr>
        <w:t>обхванати и напуснали образователната система деца, могат да бъдат класифицирани в няколко основни категории: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Социално-икономически причини – ниски доходи, лошото качество на живот на определени социални слоеве, поради задължение да гледа по – малкия си брат/сестра, използване на детето като трудов ресурс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Етнокултурни причини – по – ниска ценност на образованието, по ранното встъпване в брак и др., слаб интерес към учебния процес и произтичащото от него нежелание да се посещава детска градина , затруднения при усвояването на учебния материал, наличие на конфликтни отношения с деца и др. ;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Институционални причини –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образователната система от децата и др.;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Психологически причини – неувереност в себе си, чувство за неуспех, отчуждение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Причини, свързани със здравния статус: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потребности. Рисковете за отпадане са свързани с недостатъчна диагностика и подготовка на детските градини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образование.</w:t>
      </w:r>
    </w:p>
    <w:p w:rsidR="00721168" w:rsidRDefault="005E46C5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В ДГ “Пролет</w:t>
      </w:r>
      <w:r w:rsidR="00721168">
        <w:rPr>
          <w:sz w:val="27"/>
          <w:szCs w:val="27"/>
          <w:bdr w:val="none" w:sz="0" w:space="0" w:color="auto" w:frame="1"/>
        </w:rPr>
        <w:t>“, застрашени от отпадане деца до този момент няма. Обхванати са всички деца, подлежащи на задължително обучение и това се дължи на последователната политика на образователната институция подчинена на принципите за: обратна връзка с институции, родители и учители; идентифициране на рисковите фактори – доклади, анализи на учителите в задължителните групи.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ЦЕЛИ НА ПРОГРАМАТА: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 Разработване и изпълнение на комплекс от ефективни мерки и дейности за обхващане и задържане на деца и ученици в задължителна предучилищна и училищна възраст.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 xml:space="preserve">2. Подобрени резултати от учебно- възпитателната работа и личностна подкрепа на всяко дете. Политиките и </w:t>
      </w:r>
      <w:r w:rsidR="005E46C5">
        <w:rPr>
          <w:sz w:val="27"/>
          <w:szCs w:val="27"/>
          <w:bdr w:val="none" w:sz="0" w:space="0" w:color="auto" w:frame="1"/>
        </w:rPr>
        <w:t>мерките, които ДГ “Пролет</w:t>
      </w:r>
      <w:r>
        <w:rPr>
          <w:sz w:val="27"/>
          <w:szCs w:val="27"/>
          <w:bdr w:val="none" w:sz="0" w:space="0" w:color="auto" w:frame="1"/>
        </w:rPr>
        <w:t>“ би предприела за преодоляване на причините за отпадане са подчинени на националните, областни и общински стратегически мерки, като се отчита спецификата на образователната институция и нуждите от подкрепа на всяко дете.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Акцентира се върху силните страни на всяко дете, което подпомага личностното му развитие. Поли</w:t>
      </w:r>
      <w:r w:rsidR="005E46C5">
        <w:rPr>
          <w:sz w:val="27"/>
          <w:szCs w:val="27"/>
          <w:bdr w:val="none" w:sz="0" w:space="0" w:color="auto" w:frame="1"/>
        </w:rPr>
        <w:t>тики и мерки в ДГ “Пролет</w:t>
      </w:r>
      <w:r>
        <w:rPr>
          <w:sz w:val="27"/>
          <w:szCs w:val="27"/>
          <w:bdr w:val="none" w:sz="0" w:space="0" w:color="auto" w:frame="1"/>
        </w:rPr>
        <w:t>“, произтичащи от: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Семейни и социални причини: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lastRenderedPageBreak/>
        <w:t>1. Възможно е нежелание на роди</w:t>
      </w:r>
      <w:r w:rsidR="005E46C5">
        <w:rPr>
          <w:sz w:val="27"/>
          <w:szCs w:val="27"/>
          <w:bdr w:val="none" w:sz="0" w:space="0" w:color="auto" w:frame="1"/>
        </w:rPr>
        <w:t>телите детето да ходи на детска градина</w:t>
      </w:r>
      <w:r>
        <w:rPr>
          <w:sz w:val="27"/>
          <w:szCs w:val="27"/>
          <w:bdr w:val="none" w:sz="0" w:space="0" w:color="auto" w:frame="1"/>
        </w:rPr>
        <w:t>, поради страх от социална изолация, по – ниска самооценка, невъзможност към адаптиране към уче</w:t>
      </w:r>
      <w:r w:rsidR="005E46C5">
        <w:rPr>
          <w:sz w:val="27"/>
          <w:szCs w:val="27"/>
          <w:bdr w:val="none" w:sz="0" w:space="0" w:color="auto" w:frame="1"/>
        </w:rPr>
        <w:t>бния процес и останалите деца</w:t>
      </w:r>
      <w:r>
        <w:rPr>
          <w:sz w:val="27"/>
          <w:szCs w:val="27"/>
          <w:bdr w:val="none" w:sz="0" w:space="0" w:color="auto" w:frame="1"/>
        </w:rPr>
        <w:t>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Мерки: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2. 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Мерки: Ежеседмични контакти от учителите по групи с родителите/настойниците на децата, сътрудничество с Отделите за закрила на детето и други институции.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3. Недостатъчна образованост на родителите и липса на контрол върху цялостното развитие на детето.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Мерки: Мотивиране и приобщаване на тези деца за посещаване целодневната организация в ДГ, провеждане на срещи на тези родители с ръководство, мотивиране, консултиране и приобщаване 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4. Чести конфликти между агресивни родители, неглижиране и насилие над детето – побой, домашно насилие, развод и др.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Мерки: Сътрудничество с „Отдела за закрила на детето” и други институции.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5. Социално слаби семейства 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Мерки: Оказване на социална помощ -</w:t>
      </w:r>
      <w:r w:rsidR="005E46C5">
        <w:rPr>
          <w:sz w:val="27"/>
          <w:szCs w:val="27"/>
          <w:bdr w:val="none" w:sz="0" w:space="0" w:color="auto" w:frame="1"/>
        </w:rPr>
        <w:t>има осигурени безплатни помагала</w:t>
      </w:r>
      <w:r>
        <w:rPr>
          <w:sz w:val="27"/>
          <w:szCs w:val="27"/>
          <w:bdr w:val="none" w:sz="0" w:space="0" w:color="auto" w:frame="1"/>
        </w:rPr>
        <w:t>, безплатна закуска или плодове.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Други по – важни мерки и дейности, залегнали в</w:t>
      </w:r>
      <w:r w:rsidR="005E46C5">
        <w:rPr>
          <w:sz w:val="27"/>
          <w:szCs w:val="27"/>
          <w:bdr w:val="none" w:sz="0" w:space="0" w:color="auto" w:frame="1"/>
        </w:rPr>
        <w:t xml:space="preserve"> програмата на ДГ “Пролет</w:t>
      </w:r>
      <w:r>
        <w:rPr>
          <w:sz w:val="27"/>
          <w:szCs w:val="27"/>
          <w:bdr w:val="none" w:sz="0" w:space="0" w:color="auto" w:frame="1"/>
        </w:rPr>
        <w:t>“ за превенция на отпадане от детска градина са: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1.1 Разработване и реализиране на мерки за проследяване на преместването и отсъствията на децата;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-Изготвяне на база данни от учителите на задължителните групи, в чиито групи има деца от рискови слоеве.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– Обобщаване всяка седмица на информацията за отсъствията на децата и за изясняване причините за отсъствията.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1.2 Подпомагане адаптирането на децата 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1.3 Развитие на детската общност – превенция на обучителните трудности и ранното оценяване на риска от тях.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1.4 Квалификация на педагогическите специалисти, насочена към идентифициране и справяне със случаите на риск от преждевременно отпадане от ДГ.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1.5 По – голяма атрактивност на преподавания материал чрез интерактивни методи, електронни уроци, онагледяване, практическа насоченост.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1.6 Индивидуална подкрепа за детето от личност, която той уважава / наставничество /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 xml:space="preserve">1.7 Подобряване възможностите на обучение на деца със СОП. Осигуряване на обща и допълнителна подкрепа за личностно развитие. В зависимост от оценката на </w:t>
      </w:r>
      <w:r>
        <w:rPr>
          <w:sz w:val="27"/>
          <w:szCs w:val="27"/>
          <w:bdr w:val="none" w:sz="0" w:space="0" w:color="auto" w:frame="1"/>
        </w:rPr>
        <w:lastRenderedPageBreak/>
        <w:t>индивидуалните потребност от екипа за подкрепа за личностно развитие. Екипът включва –учителите по групи и специалисти.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1.8 Включване на родителската общност за повишаване на активността и сътрудничеството с ръководството на детската градина.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1.9 Сътрудничество с различни организации – Дирекция „Социално подпомагане”,</w:t>
      </w:r>
      <w:r w:rsidR="005E46C5">
        <w:rPr>
          <w:sz w:val="27"/>
          <w:szCs w:val="27"/>
          <w:bdr w:val="none" w:sz="0" w:space="0" w:color="auto" w:frame="1"/>
        </w:rPr>
        <w:t xml:space="preserve"> отдел за закрила на детето</w:t>
      </w:r>
      <w:r>
        <w:rPr>
          <w:sz w:val="27"/>
          <w:szCs w:val="27"/>
          <w:bdr w:val="none" w:sz="0" w:space="0" w:color="auto" w:frame="1"/>
        </w:rPr>
        <w:t xml:space="preserve">, </w:t>
      </w:r>
      <w:r w:rsidR="005E46C5">
        <w:rPr>
          <w:sz w:val="27"/>
          <w:szCs w:val="27"/>
          <w:bdr w:val="none" w:sz="0" w:space="0" w:color="auto" w:frame="1"/>
        </w:rPr>
        <w:t xml:space="preserve">и </w:t>
      </w:r>
      <w:r>
        <w:rPr>
          <w:sz w:val="27"/>
          <w:szCs w:val="27"/>
          <w:bdr w:val="none" w:sz="0" w:space="0" w:color="auto" w:frame="1"/>
        </w:rPr>
        <w:t>др.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1.10 Отчет на дейностите и мерките по програмата.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7"/>
          <w:szCs w:val="27"/>
          <w:bdr w:val="none" w:sz="0" w:space="0" w:color="auto" w:frame="1"/>
        </w:rPr>
        <w:t>Дейности и срокове по обхващане и задържане на деца в задължителна предучилищна възраст в детската градина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От служба „ГРАО“ да бъде иззета информация за подлежащите на задължителна подготовка деца на територията на общината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proofErr w:type="spellStart"/>
      <w:r>
        <w:rPr>
          <w:sz w:val="27"/>
          <w:szCs w:val="27"/>
          <w:bdr w:val="none" w:sz="0" w:space="0" w:color="auto" w:frame="1"/>
        </w:rPr>
        <w:t>Отг</w:t>
      </w:r>
      <w:proofErr w:type="spellEnd"/>
      <w:r>
        <w:rPr>
          <w:sz w:val="27"/>
          <w:szCs w:val="27"/>
          <w:bdr w:val="none" w:sz="0" w:space="0" w:color="auto" w:frame="1"/>
        </w:rPr>
        <w:t>: Директорът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7"/>
          <w:szCs w:val="27"/>
          <w:bdr w:val="none" w:sz="0" w:space="0" w:color="auto" w:frame="1"/>
        </w:rPr>
        <w:t> Да се изготвят списъци на деца, които са посещавали ДГ през миналата учебна година, но</w:t>
      </w:r>
      <w:r w:rsidR="005E46C5">
        <w:rPr>
          <w:sz w:val="27"/>
          <w:szCs w:val="27"/>
          <w:bdr w:val="none" w:sz="0" w:space="0" w:color="auto" w:frame="1"/>
        </w:rPr>
        <w:t xml:space="preserve"> са</w:t>
      </w:r>
      <w:r>
        <w:rPr>
          <w:sz w:val="27"/>
          <w:szCs w:val="27"/>
          <w:bdr w:val="none" w:sz="0" w:space="0" w:color="auto" w:frame="1"/>
        </w:rPr>
        <w:t xml:space="preserve"> не</w:t>
      </w:r>
      <w:r w:rsidR="005E46C5">
        <w:rPr>
          <w:sz w:val="27"/>
          <w:szCs w:val="27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sz w:val="27"/>
          <w:szCs w:val="27"/>
          <w:bdr w:val="none" w:sz="0" w:space="0" w:color="auto" w:frame="1"/>
        </w:rPr>
        <w:t>записани в настоящата, причини за отпадането им.</w:t>
      </w:r>
    </w:p>
    <w:p w:rsidR="00721168" w:rsidRDefault="00721168" w:rsidP="00721168">
      <w:pPr>
        <w:pStyle w:val="a3"/>
        <w:spacing w:before="0" w:beforeAutospacing="0" w:after="0" w:afterAutospacing="0" w:line="330" w:lineRule="atLeast"/>
        <w:textAlignment w:val="baseline"/>
        <w:rPr>
          <w:sz w:val="20"/>
          <w:szCs w:val="20"/>
        </w:rPr>
      </w:pPr>
      <w:proofErr w:type="spellStart"/>
      <w:r>
        <w:rPr>
          <w:sz w:val="27"/>
          <w:szCs w:val="27"/>
          <w:bdr w:val="none" w:sz="0" w:space="0" w:color="auto" w:frame="1"/>
        </w:rPr>
        <w:t>Отг</w:t>
      </w:r>
      <w:proofErr w:type="spellEnd"/>
      <w:r>
        <w:rPr>
          <w:sz w:val="27"/>
          <w:szCs w:val="27"/>
          <w:bdr w:val="none" w:sz="0" w:space="0" w:color="auto" w:frame="1"/>
        </w:rPr>
        <w:t>: Директорът</w:t>
      </w:r>
    </w:p>
    <w:p w:rsidR="00FF3D16" w:rsidRPr="005E46C5" w:rsidRDefault="00FF3D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3D16" w:rsidRPr="005E46C5" w:rsidSect="0072116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68"/>
    <w:rsid w:val="005E46C5"/>
    <w:rsid w:val="00721168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D1F"/>
  <w15:chartTrackingRefBased/>
  <w15:docId w15:val="{BFF1A5A0-CE6A-4AAC-BB55-DC08CAB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</dc:creator>
  <cp:keywords/>
  <dc:description/>
  <cp:lastModifiedBy>Hristova</cp:lastModifiedBy>
  <cp:revision>1</cp:revision>
  <dcterms:created xsi:type="dcterms:W3CDTF">2022-03-23T06:39:00Z</dcterms:created>
  <dcterms:modified xsi:type="dcterms:W3CDTF">2022-03-23T07:17:00Z</dcterms:modified>
</cp:coreProperties>
</file>