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41" w:rsidRPr="00F22541" w:rsidRDefault="00F22541" w:rsidP="00F22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  ЗА  ПРЕДОСТАВЯНЕ  НА  РАВНИ  ВЪЗМОЖНОСТИ  ЗА  ПРИОБЩАВАНЕ НА  ДЕЦАТА  И  УЧЕНИЦИТЕ  ОТ  УЯЗВИМИ  ГРУПИ</w:t>
      </w:r>
    </w:p>
    <w:p w:rsidR="00F22541" w:rsidRDefault="00F22541" w:rsidP="00F22541">
      <w:pPr>
        <w:rPr>
          <w:rFonts w:ascii="Times New Roman" w:hAnsi="Times New Roman" w:cs="Times New Roman"/>
          <w:sz w:val="24"/>
          <w:szCs w:val="24"/>
        </w:rPr>
      </w:pP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Въведение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Изграждането на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програма за равен достъп до образование е подчинено на основните приоритети на правителството в посока: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Изграждане на образователна среда за:</w:t>
      </w:r>
    </w:p>
    <w:p w:rsidR="00F22541" w:rsidRPr="00F22541" w:rsidRDefault="00F22541" w:rsidP="00F2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разгръщането на по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тенциала на всяко дете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за личностно развитие, както и успешна реализация и социализация;</w:t>
      </w:r>
    </w:p>
    <w:p w:rsidR="00F22541" w:rsidRPr="00F22541" w:rsidRDefault="00F22541" w:rsidP="00F2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по-високо качество и по-добър достъп до образование;</w:t>
      </w:r>
    </w:p>
    <w:p w:rsidR="00F22541" w:rsidRPr="00F22541" w:rsidRDefault="00F22541" w:rsidP="00F2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ранна превенция на обучителни затруднения;</w:t>
      </w:r>
    </w:p>
    <w:p w:rsidR="00F22541" w:rsidRPr="00F22541" w:rsidRDefault="00F22541" w:rsidP="00F2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включващо обучение на деца и ученици със специални образователни потребности (СОП);</w:t>
      </w:r>
    </w:p>
    <w:p w:rsidR="00F22541" w:rsidRPr="00F22541" w:rsidRDefault="00F22541" w:rsidP="00F2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разширяване на обхвата на институциите в предучилищното и училищното образование за осъществяване на включващо обучение и надграждане на досегашния положителен опит в тази област.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Националната програма за равен достъп до образование и личностно развитие цели осигуряване на равен достъп и подкрепа за развитие и приобщаване в системата на предучилищното възпитание и подготовка и училищното о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бразование на децата,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като предпоставка за равноправно социално включване и пълноценна личностна реализация и участие в развитието на местните общности и страната.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В контекста на националните политики, законът за предучилищното и училищно образование възлага на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педагогическия съвет да изготви и приеме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програма за предоставяне на равни възможности и за приобщаване на децата и учениците от уязвими групи /чл. 263, ал.1,т.9/.</w:t>
      </w:r>
    </w:p>
    <w:p w:rsidR="00F22541" w:rsidRPr="00F22541" w:rsidRDefault="005A79F5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НОРМАТИВНА ОСНОВА НА </w:t>
      </w:r>
      <w:r w:rsidR="00F22541"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ПРОГРАМА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ТА</w:t>
      </w:r>
      <w:bookmarkStart w:id="0" w:name="_GoBack"/>
      <w:bookmarkEnd w:id="0"/>
    </w:p>
    <w:p w:rsidR="00F22541" w:rsidRPr="00F22541" w:rsidRDefault="00F22541" w:rsidP="00F22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Стратегия за образователна интеграция на деца и ученици от етническите малцинства (2015 – 2020)</w:t>
      </w:r>
    </w:p>
    <w:p w:rsidR="00F22541" w:rsidRPr="00F22541" w:rsidRDefault="00F22541" w:rsidP="00F22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2000 Европейската социална харта /ревизирана/;</w:t>
      </w:r>
    </w:p>
    <w:p w:rsidR="00F22541" w:rsidRPr="00F22541" w:rsidRDefault="00F22541" w:rsidP="00F22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1992 – Европейската конвенция за защита на правата на човека и основните свободи и първия допълнителен протокол към нея;.</w:t>
      </w:r>
    </w:p>
    <w:p w:rsidR="00F22541" w:rsidRPr="00F22541" w:rsidRDefault="00F22541" w:rsidP="00F22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1970 – Международния пакт за граждански и политически права и Международния пакт за икономически, социални и културни права;</w:t>
      </w:r>
    </w:p>
    <w:p w:rsidR="00F22541" w:rsidRPr="00F22541" w:rsidRDefault="00F22541" w:rsidP="00F22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Национална стратегия за осигуряване на равни възможности на хората с увреждания 2008-2015 г.</w:t>
      </w:r>
    </w:p>
    <w:p w:rsidR="00F22541" w:rsidRPr="00F22541" w:rsidRDefault="00F22541" w:rsidP="00F22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Закон за предучилищното и училищно образование;</w:t>
      </w:r>
    </w:p>
    <w:p w:rsidR="00F22541" w:rsidRPr="00F22541" w:rsidRDefault="00F22541" w:rsidP="00F22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Стандарт за приобщаващото образование.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Настоящата програма има за цел да защити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правата и интересите и да предостави рани възможности за приобщаване на децата и учениците от уязвими групи, както и ефективното прилагане на училищни политики за подобряване качеството на живот на хората с увреждания, недопускане на дискриминация по признак „увреждане”, осигуряване на равни възможности, пълноценно и активно участие във всички области на училищния живот.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lastRenderedPageBreak/>
        <w:t xml:space="preserve">Настоящата програма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има за цел да подпомогне дейността на учителите за предоставяне на равни възможн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ости и приобщаване на децата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от уязвими групи.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Анализ на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среда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та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В детската градина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се предприемат политики в областта на:</w:t>
      </w:r>
    </w:p>
    <w:p w:rsidR="00F22541" w:rsidRPr="00F22541" w:rsidRDefault="00F22541" w:rsidP="00F22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интеркултурното образование,</w:t>
      </w:r>
    </w:p>
    <w:p w:rsidR="00F22541" w:rsidRPr="00F22541" w:rsidRDefault="00F22541" w:rsidP="00F22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умението за общуване с представители на различни култури,</w:t>
      </w:r>
    </w:p>
    <w:p w:rsidR="00F22541" w:rsidRPr="00F22541" w:rsidRDefault="00F22541" w:rsidP="00F22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съзнателно изграждане на толерантност; особено важно се оказва обучението на учителите, които са решаващ фактор при възпитанието на подрастващото поколение.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Създават се условия за достъпна качествена грижа за децата в 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пред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училищна възраст, така че техните родители да могат да търсят възможности за образование или професионална реализация.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При децата в 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пред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училищна възраст се обръща особено внимание на семейството като част от образователния процес.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            Често се прави паралел между интеркултурното образование и образованието на деца със специални образователни нужди: и в двата случая потенциалните ползи за обществото от преодоляване на пречките пред приобщаването на различните са огромни, а в същото време потенциалните рискове от игнорирането или дискриминирането биха могли да бъдат още по-сериозни.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Ключовата роля на образованието за изграждането на една по-висока култура на толерантност и приобщаване: ранното образование, достъпно за всички независимо от социално-икономическия им статус и интелектуалните им умения и възможности.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Обхващането на всяко дете с увреждане в 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пред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училищна възраст в образователната система и изграждането на съответната подкрепяща среда за него е основна дейност за достъп до качествено образование.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ВОДЕЩИ ПРИНЦИПИ ПРИ РЕАЛИЗАЦИЯТА НА ПРОГРАМАТА</w:t>
      </w:r>
    </w:p>
    <w:p w:rsidR="00F22541" w:rsidRPr="00F22541" w:rsidRDefault="00F22541" w:rsidP="00F225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Равен достъп и приобщаване на всяко дете</w:t>
      </w:r>
    </w:p>
    <w:p w:rsidR="00F22541" w:rsidRPr="00F22541" w:rsidRDefault="00F22541" w:rsidP="00F225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Равнопоставеност и недопускане на дискриминация</w:t>
      </w:r>
    </w:p>
    <w:p w:rsidR="00F22541" w:rsidRPr="00F22541" w:rsidRDefault="00F22541" w:rsidP="00F225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Съхраняване на етнокултурното многообразие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 цел продължаване на създаването на подкрепяща среда за обучението и възпитанието на децата със специални образователни потребности в общообразователните училища и детските градини, която да включва: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а/ достъпна архитектурна среда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б/ диагностична и консултативна дейност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lastRenderedPageBreak/>
        <w:t>в/ индивидуални образователни програми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Продължава прилагането на политиката за включващо обучение на децата със специални образователни потребности чрез:</w:t>
      </w:r>
    </w:p>
    <w:p w:rsidR="00F22541" w:rsidRPr="00F22541" w:rsidRDefault="00F22541" w:rsidP="00F22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Единна методика за комплексно педагогическо оценяване и препоръки за децата със специални образователни потребности.</w:t>
      </w:r>
    </w:p>
    <w:p w:rsidR="00F22541" w:rsidRPr="00F22541" w:rsidRDefault="00F22541" w:rsidP="00F22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Изградени положителни нагласи към включващо обучение в различни</w:t>
      </w:r>
      <w:r w:rsidR="00540980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те общности – учители, 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деца и родители.</w:t>
      </w:r>
    </w:p>
    <w:p w:rsidR="00F22541" w:rsidRPr="00F22541" w:rsidRDefault="00F22541" w:rsidP="00F22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Създадени условия, гарантиращи интеграцията на децата със специални образователни потребности в детските градини и общообразователните училища чрез изграждане на подкрепяща среда.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ЦЕЛИ НА ПРОГРАМАТА</w:t>
      </w:r>
    </w:p>
    <w:p w:rsidR="00F22541" w:rsidRPr="00F22541" w:rsidRDefault="00F22541" w:rsidP="00F22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Пълноценна социализация на деца и ученици със специални образователни потребности, ученици с физически и ментални увреждания и ученици от етническите малцинства.</w:t>
      </w:r>
    </w:p>
    <w:p w:rsidR="00F22541" w:rsidRPr="00F22541" w:rsidRDefault="00F22541" w:rsidP="00F22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Гарантиране на равен достъп до качествено образование за децата и учениците със специални образователни потребности, ученици с физически и ментални увреждания и ученици от етническите малцинства.</w:t>
      </w:r>
    </w:p>
    <w:p w:rsidR="00F22541" w:rsidRPr="00F22541" w:rsidRDefault="00F22541" w:rsidP="00F22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Утвърждаване на интеркултурно и подкрепящо образование като неотменна част от процеса на модернизация на българската образователна система.</w:t>
      </w:r>
    </w:p>
    <w:p w:rsidR="00F22541" w:rsidRPr="00F22541" w:rsidRDefault="00F22541" w:rsidP="00F22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Съхраняване и развиване на културната идентичност на децата и учениците от етническите малцинства.</w:t>
      </w:r>
    </w:p>
    <w:p w:rsidR="00F22541" w:rsidRPr="00F22541" w:rsidRDefault="00F22541" w:rsidP="00F2254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ДЕЙНОСТИ ЗА ПОСТИГАНЕ НА ЦЕЛИТЕ</w:t>
      </w:r>
    </w:p>
    <w:p w:rsidR="00F22541" w:rsidRPr="00F22541" w:rsidRDefault="00F22541" w:rsidP="00F22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Провеждане на информационни кампании сред родители и общественост за разясняване на взаимните ползи от интегрираното обучение на децата и учениците със специални об</w:t>
      </w:r>
      <w:r w:rsidR="007D47E6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разователни потребности, деца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с физически</w:t>
      </w:r>
      <w:r w:rsidR="007D47E6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и ментални увреждания и деца</w:t>
      </w: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от етническите малцинства.</w:t>
      </w:r>
    </w:p>
    <w:p w:rsidR="00F22541" w:rsidRPr="00F22541" w:rsidRDefault="00F22541" w:rsidP="00F22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Специализирана работа с родителите за по-голяма заинтересованост към образователно-възпитателния процес.</w:t>
      </w:r>
    </w:p>
    <w:p w:rsidR="00F22541" w:rsidRPr="00F22541" w:rsidRDefault="00F22541" w:rsidP="00F22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Работа с родителските общности за преодоляване на негативни стереотипи и дискриминационни нагласи спрямо различните етноси и децата с увреждания.</w:t>
      </w:r>
    </w:p>
    <w:p w:rsidR="00F22541" w:rsidRPr="00F22541" w:rsidRDefault="007D47E6" w:rsidP="00F22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Назначаване </w:t>
      </w:r>
      <w:r w:rsidR="00F22541"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на „помощник-възпит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атели“ от директора на ДГ</w:t>
      </w:r>
      <w:r w:rsidR="00F22541"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, където има необходимост от допълнителни образователно-възпит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ателни дейности с деца</w:t>
      </w:r>
      <w:r w:rsidR="00F22541"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със специални образователни потребности и от етническите малцинства.</w:t>
      </w:r>
    </w:p>
    <w:p w:rsidR="00F22541" w:rsidRPr="00F22541" w:rsidRDefault="00F22541" w:rsidP="00F22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Осигуряване при необходимост на допълнително обучение по български език за деца и ученици от етническите малцинства.</w:t>
      </w:r>
    </w:p>
    <w:p w:rsidR="00F22541" w:rsidRPr="00F22541" w:rsidRDefault="00F22541" w:rsidP="00F22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Осигуряване на допълнителна квалификация на педагогическите специалисти за работа в мултикултурна образователна сред, включително за преподаване на български език на деца, за които той не е майчин.</w:t>
      </w:r>
    </w:p>
    <w:p w:rsidR="00F22541" w:rsidRPr="00F22541" w:rsidRDefault="007D47E6" w:rsidP="00F22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Допълнителна работа с деца</w:t>
      </w:r>
      <w:r w:rsidR="00F22541"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 със специални обра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 xml:space="preserve">зователни потребности и деца </w:t>
      </w:r>
      <w:r w:rsidR="00F22541"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от етническите малцинства, застрашени от отпадане и/или преждевременно напускан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е на ДГ</w:t>
      </w:r>
      <w:r w:rsidR="00F22541"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.</w:t>
      </w:r>
    </w:p>
    <w:p w:rsidR="00F22541" w:rsidRPr="00F22541" w:rsidRDefault="00F22541" w:rsidP="000D4FD9">
      <w:pPr>
        <w:numPr>
          <w:ilvl w:val="0"/>
          <w:numId w:val="7"/>
        </w:numPr>
        <w:shd w:val="clear" w:color="auto" w:fill="FFFFFF"/>
        <w:spacing w:before="100" w:beforeAutospacing="1" w:after="360" w:afterAutospacing="1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</w:pPr>
      <w:r w:rsidRPr="00F22541">
        <w:rPr>
          <w:rFonts w:ascii="Times New Roman" w:eastAsia="Times New Roman" w:hAnsi="Times New Roman" w:cs="Times New Roman"/>
          <w:color w:val="616161"/>
          <w:sz w:val="24"/>
          <w:szCs w:val="24"/>
          <w:lang w:eastAsia="bg-BG"/>
        </w:rPr>
        <w:t>Създаване на условия за развитие на талантливите деца с увреждания чрез насърчаване на техните творческите изяви </w:t>
      </w:r>
    </w:p>
    <w:p w:rsidR="00825535" w:rsidRPr="00F22541" w:rsidRDefault="00825535" w:rsidP="00F22541">
      <w:pPr>
        <w:rPr>
          <w:rFonts w:ascii="Times New Roman" w:hAnsi="Times New Roman" w:cs="Times New Roman"/>
          <w:sz w:val="24"/>
          <w:szCs w:val="24"/>
        </w:rPr>
      </w:pPr>
    </w:p>
    <w:sectPr w:rsidR="00825535" w:rsidRPr="00F22541" w:rsidSect="00F22541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B29"/>
    <w:multiLevelType w:val="multilevel"/>
    <w:tmpl w:val="447A6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D4BE2"/>
    <w:multiLevelType w:val="multilevel"/>
    <w:tmpl w:val="C6343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E579A"/>
    <w:multiLevelType w:val="multilevel"/>
    <w:tmpl w:val="CDE8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E248E"/>
    <w:multiLevelType w:val="multilevel"/>
    <w:tmpl w:val="1B1C4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66339"/>
    <w:multiLevelType w:val="multilevel"/>
    <w:tmpl w:val="A63CC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3166E"/>
    <w:multiLevelType w:val="multilevel"/>
    <w:tmpl w:val="79CE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217C1"/>
    <w:multiLevelType w:val="multilevel"/>
    <w:tmpl w:val="F610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41"/>
    <w:rsid w:val="00540980"/>
    <w:rsid w:val="005A79F5"/>
    <w:rsid w:val="007D47E6"/>
    <w:rsid w:val="00825535"/>
    <w:rsid w:val="00F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712A"/>
  <w15:chartTrackingRefBased/>
  <w15:docId w15:val="{053B26D6-7E12-4F8A-BD2C-C715986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</dc:creator>
  <cp:keywords/>
  <dc:description/>
  <cp:lastModifiedBy>Hristova</cp:lastModifiedBy>
  <cp:revision>1</cp:revision>
  <dcterms:created xsi:type="dcterms:W3CDTF">2022-03-23T07:44:00Z</dcterms:created>
  <dcterms:modified xsi:type="dcterms:W3CDTF">2022-03-23T08:16:00Z</dcterms:modified>
</cp:coreProperties>
</file>