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5" w:rsidRDefault="001B33B5" w:rsidP="001B33B5">
      <w:pPr>
        <w:jc w:val="center"/>
        <w:rPr>
          <w:lang w:val="bg-BG"/>
        </w:rPr>
      </w:pPr>
      <w:r>
        <w:t>I</w:t>
      </w:r>
      <w:r w:rsidR="00C862AB">
        <w:t>I</w:t>
      </w:r>
      <w:r>
        <w:rPr>
          <w:lang w:val="bg-BG"/>
        </w:rPr>
        <w:t xml:space="preserve"> група</w:t>
      </w:r>
    </w:p>
    <w:p w:rsidR="00802337" w:rsidRDefault="00802337">
      <w:pPr>
        <w:rPr>
          <w:lang w:val="bg-BG"/>
        </w:rPr>
      </w:pPr>
    </w:p>
    <w:p w:rsidR="001B33B5" w:rsidRDefault="001B33B5" w:rsidP="001B33B5">
      <w:pPr>
        <w:rPr>
          <w:lang w:val="ru-RU"/>
        </w:rPr>
      </w:pPr>
      <w:proofErr w:type="spellStart"/>
      <w:r w:rsidRPr="00D51294">
        <w:rPr>
          <w:lang w:val="ru-RU"/>
        </w:rPr>
        <w:t>Име</w:t>
      </w:r>
      <w:proofErr w:type="spellEnd"/>
      <w:r w:rsidRPr="00D51294">
        <w:rPr>
          <w:lang w:val="ru-RU"/>
        </w:rPr>
        <w:t xml:space="preserve">…………………………………………………………….     </w:t>
      </w:r>
      <w:proofErr w:type="spellStart"/>
      <w:r w:rsidRPr="00D51294">
        <w:rPr>
          <w:lang w:val="ru-RU"/>
        </w:rPr>
        <w:t>Клас</w:t>
      </w:r>
      <w:proofErr w:type="spellEnd"/>
      <w:r w:rsidRPr="00D51294">
        <w:rPr>
          <w:lang w:val="ru-RU"/>
        </w:rPr>
        <w:t>………..   № ………</w:t>
      </w:r>
    </w:p>
    <w:p w:rsidR="001B33B5" w:rsidRDefault="001B33B5">
      <w:pPr>
        <w:rPr>
          <w:lang w:val="bg-BG"/>
        </w:rPr>
      </w:pPr>
    </w:p>
    <w:p w:rsidR="00EF3926" w:rsidRDefault="00EF3926">
      <w:pPr>
        <w:rPr>
          <w:lang w:val="bg-BG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  <w:gridCol w:w="859"/>
      </w:tblGrid>
      <w:tr w:rsidR="001B33B5" w:rsidTr="00EF3926">
        <w:tc>
          <w:tcPr>
            <w:tcW w:w="817" w:type="dxa"/>
          </w:tcPr>
          <w:p w:rsidR="001B33B5" w:rsidRDefault="001B33B5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8930" w:type="dxa"/>
          </w:tcPr>
          <w:p w:rsidR="001B33B5" w:rsidRDefault="001B33B5" w:rsidP="001B33B5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двоичното число в десетично:</w:t>
            </w:r>
          </w:p>
          <w:p w:rsidR="001B33B5" w:rsidRDefault="001B33B5">
            <w:pPr>
              <w:rPr>
                <w:lang w:val="bg-BG"/>
              </w:rPr>
            </w:pPr>
          </w:p>
          <w:p w:rsidR="001B33B5" w:rsidRDefault="00C862AB">
            <w:pPr>
              <w:rPr>
                <w:vertAlign w:val="subscript"/>
              </w:rPr>
            </w:pPr>
            <w:r w:rsidRPr="006C5C90">
              <w:rPr>
                <w:lang w:val="ru-RU"/>
              </w:rPr>
              <w:t>101010</w:t>
            </w:r>
            <w:r w:rsidRPr="006C5C90">
              <w:rPr>
                <w:vertAlign w:val="subscript"/>
                <w:lang w:val="ru-RU"/>
              </w:rPr>
              <w:t>(2)</w:t>
            </w:r>
          </w:p>
          <w:p w:rsidR="00C862AB" w:rsidRPr="00C862AB" w:rsidRDefault="00C862AB"/>
        </w:tc>
        <w:tc>
          <w:tcPr>
            <w:tcW w:w="859" w:type="dxa"/>
            <w:vAlign w:val="center"/>
          </w:tcPr>
          <w:p w:rsidR="001B33B5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8930" w:type="dxa"/>
          </w:tcPr>
          <w:p w:rsidR="00EF3926" w:rsidRDefault="00EF3926" w:rsidP="001B33B5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двоичното число в шестнайсетично: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C862AB">
            <w:pPr>
              <w:rPr>
                <w:vertAlign w:val="subscript"/>
              </w:rPr>
            </w:pPr>
            <w:r w:rsidRPr="006C5C90">
              <w:rPr>
                <w:lang w:val="ru-RU"/>
              </w:rPr>
              <w:t>10110110000100</w:t>
            </w:r>
            <w:r w:rsidRPr="006C5C90">
              <w:rPr>
                <w:vertAlign w:val="subscript"/>
                <w:lang w:val="ru-RU"/>
              </w:rPr>
              <w:t>(2)</w:t>
            </w:r>
          </w:p>
          <w:p w:rsidR="00C862AB" w:rsidRPr="00C862AB" w:rsidRDefault="00C862AB"/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шестнайсетичното число в десетично: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C862AB">
            <w:pPr>
              <w:rPr>
                <w:vertAlign w:val="subscript"/>
              </w:rPr>
            </w:pPr>
            <w:r w:rsidRPr="006C5C90">
              <w:rPr>
                <w:lang w:val="ru-RU"/>
              </w:rPr>
              <w:t>27</w:t>
            </w:r>
            <w:r>
              <w:t>E</w:t>
            </w:r>
            <w:r w:rsidRPr="006C5C90">
              <w:rPr>
                <w:vertAlign w:val="subscript"/>
                <w:lang w:val="ru-RU"/>
              </w:rPr>
              <w:t>(16)</w:t>
            </w:r>
          </w:p>
          <w:p w:rsidR="00C862AB" w:rsidRPr="00C862AB" w:rsidRDefault="00C862AB"/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шестнайсетичното число в двоично: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C862AB">
            <w:pPr>
              <w:rPr>
                <w:vertAlign w:val="subscript"/>
              </w:rPr>
            </w:pPr>
            <w:r w:rsidRPr="006C5C90">
              <w:rPr>
                <w:lang w:val="ru-RU"/>
              </w:rPr>
              <w:t>1</w:t>
            </w:r>
            <w:r>
              <w:t>BF</w:t>
            </w:r>
            <w:r w:rsidRPr="006C5C90">
              <w:rPr>
                <w:lang w:val="ru-RU"/>
              </w:rPr>
              <w:t>9</w:t>
            </w:r>
            <w:r w:rsidRPr="006C5C90">
              <w:rPr>
                <w:vertAlign w:val="subscript"/>
                <w:lang w:val="ru-RU"/>
              </w:rPr>
              <w:t>(16)</w:t>
            </w:r>
            <w:r>
              <w:rPr>
                <w:vertAlign w:val="subscript"/>
                <w:lang w:val="ru-RU"/>
              </w:rPr>
              <w:t xml:space="preserve"> </w:t>
            </w:r>
          </w:p>
          <w:p w:rsidR="00C862AB" w:rsidRPr="00C862AB" w:rsidRDefault="00C862AB"/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десетичното число в двоично: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C862AB">
            <w:pPr>
              <w:rPr>
                <w:vertAlign w:val="subscript"/>
              </w:rPr>
            </w:pPr>
            <w:r w:rsidRPr="006C5C90">
              <w:rPr>
                <w:lang w:val="ru-RU"/>
              </w:rPr>
              <w:t>179</w:t>
            </w:r>
            <w:r w:rsidRPr="006C5C90">
              <w:rPr>
                <w:vertAlign w:val="subscript"/>
                <w:lang w:val="ru-RU"/>
              </w:rPr>
              <w:t>(10)</w:t>
            </w:r>
            <w:r>
              <w:rPr>
                <w:vertAlign w:val="subscript"/>
                <w:lang w:val="ru-RU"/>
              </w:rPr>
              <w:t xml:space="preserve">  </w:t>
            </w:r>
          </w:p>
          <w:p w:rsidR="00C862AB" w:rsidRPr="00C862AB" w:rsidRDefault="00C862AB">
            <w:pPr>
              <w:rPr>
                <w:vertAlign w:val="subscript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7D1284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8930" w:type="dxa"/>
          </w:tcPr>
          <w:p w:rsidR="00EF3926" w:rsidRDefault="00EF3926" w:rsidP="001B33B5">
            <w:pPr>
              <w:rPr>
                <w:lang w:val="bg-BG"/>
              </w:rPr>
            </w:pPr>
            <w:r>
              <w:rPr>
                <w:lang w:val="bg-BG"/>
              </w:rPr>
              <w:t>Преобразувайте десетичното число в шестнайсетичното: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C862AB">
            <w:pPr>
              <w:rPr>
                <w:vertAlign w:val="subscript"/>
              </w:rPr>
            </w:pPr>
            <w:r w:rsidRPr="006C5C90">
              <w:rPr>
                <w:lang w:val="ru-RU"/>
              </w:rPr>
              <w:t>1230</w:t>
            </w:r>
            <w:r w:rsidRPr="006C5C90">
              <w:rPr>
                <w:vertAlign w:val="subscript"/>
                <w:lang w:val="ru-RU"/>
              </w:rPr>
              <w:t>(10)</w:t>
            </w:r>
            <w:r>
              <w:rPr>
                <w:vertAlign w:val="subscript"/>
                <w:lang w:val="ru-RU"/>
              </w:rPr>
              <w:t xml:space="preserve"> </w:t>
            </w:r>
          </w:p>
          <w:p w:rsidR="00C862AB" w:rsidRPr="00C862AB" w:rsidRDefault="00C862AB">
            <w:pPr>
              <w:rPr>
                <w:vertAlign w:val="subscript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10439B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7. 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Пресметнете сумите: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C862AB">
            <w:pPr>
              <w:rPr>
                <w:vertAlign w:val="subscript"/>
              </w:rPr>
            </w:pPr>
            <w:r w:rsidRPr="006C5C90">
              <w:rPr>
                <w:lang w:val="ru-RU"/>
              </w:rPr>
              <w:t>10110</w:t>
            </w:r>
            <w:r w:rsidRPr="006C5C90">
              <w:rPr>
                <w:vertAlign w:val="subscript"/>
                <w:lang w:val="ru-RU"/>
              </w:rPr>
              <w:t>(2)</w:t>
            </w:r>
            <w:r w:rsidRPr="006C5C90">
              <w:rPr>
                <w:lang w:val="ru-RU"/>
              </w:rPr>
              <w:t>+1111</w:t>
            </w:r>
            <w:r w:rsidRPr="006C5C90">
              <w:rPr>
                <w:vertAlign w:val="subscript"/>
                <w:lang w:val="ru-RU"/>
              </w:rPr>
              <w:t>(2)</w:t>
            </w:r>
          </w:p>
          <w:p w:rsidR="00C862AB" w:rsidRPr="00C862AB" w:rsidRDefault="00C862AB">
            <w:pPr>
              <w:rPr>
                <w:vertAlign w:val="subscript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vertAlign w:val="subscript"/>
                <w:lang w:val="ru-RU"/>
              </w:rPr>
            </w:pPr>
          </w:p>
          <w:p w:rsidR="00EF3926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10439B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8. </w:t>
            </w:r>
          </w:p>
        </w:tc>
        <w:tc>
          <w:tcPr>
            <w:tcW w:w="8930" w:type="dxa"/>
          </w:tcPr>
          <w:p w:rsidR="00EF3926" w:rsidRDefault="00EF3926">
            <w:pPr>
              <w:rPr>
                <w:lang w:val="bg-BG"/>
              </w:rPr>
            </w:pPr>
            <w:r>
              <w:rPr>
                <w:lang w:val="bg-BG"/>
              </w:rPr>
              <w:t>Пресметнете произведенията:</w:t>
            </w:r>
          </w:p>
          <w:p w:rsidR="00EF3926" w:rsidRDefault="00EF3926">
            <w:pPr>
              <w:rPr>
                <w:lang w:val="bg-BG"/>
              </w:rPr>
            </w:pPr>
          </w:p>
          <w:p w:rsidR="00EF3926" w:rsidRDefault="00C862AB">
            <w:pPr>
              <w:rPr>
                <w:vertAlign w:val="subscript"/>
                <w:lang w:val="bg-BG"/>
              </w:rPr>
            </w:pPr>
            <w:r>
              <w:t>1001</w:t>
            </w:r>
            <w:r w:rsidRPr="002D397D">
              <w:rPr>
                <w:vertAlign w:val="subscript"/>
              </w:rPr>
              <w:t>(2)</w:t>
            </w:r>
            <w:r>
              <w:t>*101</w:t>
            </w:r>
            <w:r w:rsidRPr="002D397D">
              <w:rPr>
                <w:vertAlign w:val="subscript"/>
              </w:rPr>
              <w:t>(2)</w:t>
            </w:r>
          </w:p>
          <w:p w:rsidR="00EF3926" w:rsidRDefault="00EF3926">
            <w:pPr>
              <w:rPr>
                <w:vertAlign w:val="subscript"/>
                <w:lang w:val="bg-BG"/>
              </w:rPr>
            </w:pP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lang w:val="bg-BG"/>
              </w:rPr>
            </w:pPr>
          </w:p>
          <w:p w:rsidR="00EF3926" w:rsidRDefault="00EF3926">
            <w:pPr>
              <w:rPr>
                <w:lang w:val="bg-BG"/>
              </w:rPr>
            </w:pPr>
          </w:p>
          <w:p w:rsidR="00EF3926" w:rsidRPr="001B33B5" w:rsidRDefault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10439B">
              <w:t>1 т.</w:t>
            </w:r>
          </w:p>
        </w:tc>
      </w:tr>
      <w:tr w:rsidR="001B33B5" w:rsidTr="00EF3926">
        <w:tc>
          <w:tcPr>
            <w:tcW w:w="817" w:type="dxa"/>
          </w:tcPr>
          <w:p w:rsidR="001B33B5" w:rsidRDefault="001B33B5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lastRenderedPageBreak/>
              <w:t>9.</w:t>
            </w:r>
          </w:p>
        </w:tc>
        <w:tc>
          <w:tcPr>
            <w:tcW w:w="8930" w:type="dxa"/>
          </w:tcPr>
          <w:p w:rsidR="001B33B5" w:rsidRDefault="001B33B5" w:rsidP="001B33B5">
            <w:pPr>
              <w:rPr>
                <w:lang w:val="bg-BG"/>
              </w:rPr>
            </w:pPr>
            <w:r>
              <w:rPr>
                <w:lang w:val="bg-BG"/>
              </w:rPr>
              <w:t xml:space="preserve">Напишете </w:t>
            </w:r>
            <w:proofErr w:type="spellStart"/>
            <w:r>
              <w:rPr>
                <w:lang w:val="bg-BG"/>
              </w:rPr>
              <w:t>верностните</w:t>
            </w:r>
            <w:proofErr w:type="spellEnd"/>
            <w:r>
              <w:rPr>
                <w:lang w:val="bg-BG"/>
              </w:rPr>
              <w:t xml:space="preserve"> стойности  на логическите изрази:</w:t>
            </w:r>
          </w:p>
          <w:p w:rsidR="001B33B5" w:rsidRDefault="001B33B5">
            <w:pPr>
              <w:rPr>
                <w:lang w:val="bg-BG"/>
              </w:rPr>
            </w:pPr>
          </w:p>
          <w:p w:rsidR="00C862AB" w:rsidRDefault="00EF3926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tbl>
            <w:tblPr>
              <w:tblStyle w:val="af6"/>
              <w:tblW w:w="7338" w:type="dxa"/>
              <w:tblLook w:val="01E0" w:firstRow="1" w:lastRow="1" w:firstColumn="1" w:lastColumn="1" w:noHBand="0" w:noVBand="0"/>
            </w:tblPr>
            <w:tblGrid>
              <w:gridCol w:w="817"/>
              <w:gridCol w:w="992"/>
              <w:gridCol w:w="993"/>
              <w:gridCol w:w="1134"/>
              <w:gridCol w:w="1134"/>
              <w:gridCol w:w="2268"/>
            </w:tblGrid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1134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C63F0D">
                    <w:rPr>
                      <w:sz w:val="28"/>
                      <w:szCs w:val="28"/>
                    </w:rPr>
                    <w:t>p→q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rFonts w:ascii="Agency FB" w:hAnsi="Agency FB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</w:t>
                  </w:r>
                  <w:r w:rsidRPr="00B5555D">
                    <w:rPr>
                      <w:sz w:val="28"/>
                      <w:szCs w:val="28"/>
                    </w:rPr>
                    <w:object w:dxaOrig="315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.25pt;height:14.25pt" o:ole="">
                        <v:imagedata r:id="rId6" o:title=""/>
                      </v:shape>
                      <o:OLEObject Type="Embed" ProgID="PBrush" ShapeID="_x0000_i1025" DrawAspect="Content" ObjectID="_1444753042" r:id="rId7"/>
                    </w:object>
                  </w:r>
                  <w:r>
                    <w:rPr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2268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C63F0D">
                    <w:rPr>
                      <w:sz w:val="28"/>
                      <w:szCs w:val="28"/>
                    </w:rPr>
                    <w:t>p→q</w:t>
                  </w:r>
                  <w:proofErr w:type="spellEnd"/>
                  <w:r w:rsidRPr="00B5555D">
                    <w:rPr>
                      <w:sz w:val="28"/>
                      <w:szCs w:val="28"/>
                    </w:rPr>
                    <w:t xml:space="preserve">) </w:t>
                  </w:r>
                  <w:r w:rsidRPr="00B5555D">
                    <w:rPr>
                      <w:rFonts w:ascii="BankGothic Lt BT" w:hAnsi="BankGothic Lt BT"/>
                      <w:sz w:val="28"/>
                      <w:szCs w:val="28"/>
                    </w:rPr>
                    <w:t>V</w:t>
                  </w:r>
                  <w:r w:rsidRPr="00B5555D">
                    <w:rPr>
                      <w:rFonts w:ascii="Arial" w:hAnsi="Arial" w:cs="Arial"/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</w:rPr>
                    <w:t>p</w:t>
                  </w:r>
                  <w:r w:rsidRPr="00B5555D">
                    <w:rPr>
                      <w:sz w:val="28"/>
                      <w:szCs w:val="28"/>
                    </w:rPr>
                    <w:object w:dxaOrig="315" w:dyaOrig="315">
                      <v:shape id="_x0000_i1026" type="#_x0000_t75" style="width:14.25pt;height:14.25pt" o:ole="">
                        <v:imagedata r:id="rId6" o:title=""/>
                      </v:shape>
                      <o:OLEObject Type="Embed" ProgID="PBrush" ShapeID="_x0000_i1026" DrawAspect="Content" ObjectID="_1444753043" r:id="rId8"/>
                    </w:object>
                  </w:r>
                  <w:r>
                    <w:rPr>
                      <w:sz w:val="28"/>
                      <w:szCs w:val="28"/>
                    </w:rPr>
                    <w:t>r</w:t>
                  </w:r>
                  <w:r w:rsidRPr="00B5555D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C63F0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862AB" w:rsidRPr="00B5555D" w:rsidTr="00712A2C">
              <w:trPr>
                <w:trHeight w:val="340"/>
              </w:trPr>
              <w:tc>
                <w:tcPr>
                  <w:tcW w:w="817" w:type="dxa"/>
                  <w:vAlign w:val="center"/>
                </w:tcPr>
                <w:p w:rsidR="00C862AB" w:rsidRPr="00B5555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 w:rsidRPr="00B555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:rsidR="00C862AB" w:rsidRPr="00C63F0D" w:rsidRDefault="00C862AB" w:rsidP="00712A2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862AB" w:rsidRPr="00B5555D" w:rsidRDefault="00C862AB" w:rsidP="00712A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3B5" w:rsidRDefault="001B33B5">
            <w:pPr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859" w:type="dxa"/>
            <w:vAlign w:val="center"/>
          </w:tcPr>
          <w:p w:rsidR="001B33B5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Pr="00EF3926">
              <w:rPr>
                <w:lang w:val="bg-BG"/>
              </w:rPr>
              <w:t xml:space="preserve">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8930" w:type="dxa"/>
          </w:tcPr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Информатиката е наука, която изучава: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183814">
              <w:rPr>
                <w:lang w:val="ru-RU"/>
              </w:rPr>
              <w:t xml:space="preserve">) </w:t>
            </w:r>
            <w:r>
              <w:rPr>
                <w:lang w:val="bg-BG"/>
              </w:rPr>
              <w:t>интернет и начините за сърфиране;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bg-BG"/>
              </w:rPr>
              <w:t>Б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методите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средствата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разглеждане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запазване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преработване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препращане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информацията</w:t>
            </w:r>
            <w:proofErr w:type="spellEnd"/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помоща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компютър</w:t>
            </w:r>
            <w:proofErr w:type="spellEnd"/>
            <w:r>
              <w:rPr>
                <w:lang w:val="ru-RU"/>
              </w:rPr>
              <w:t>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методите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средствата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събиране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съхраняване</w:t>
            </w:r>
            <w:proofErr w:type="spellEnd"/>
            <w:r>
              <w:rPr>
                <w:lang w:val="ru-RU"/>
              </w:rPr>
              <w:t xml:space="preserve">, обработка и </w:t>
            </w:r>
            <w:proofErr w:type="spellStart"/>
            <w:r>
              <w:rPr>
                <w:lang w:val="ru-RU"/>
              </w:rPr>
              <w:t>разпространение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информацията</w:t>
            </w:r>
            <w:proofErr w:type="spellEnd"/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помоща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компютър</w:t>
            </w:r>
            <w:proofErr w:type="spellEnd"/>
            <w:r>
              <w:rPr>
                <w:lang w:val="ru-RU"/>
              </w:rPr>
              <w:t>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устройството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компютъра</w:t>
            </w:r>
            <w:proofErr w:type="spellEnd"/>
            <w:r>
              <w:rPr>
                <w:lang w:val="ru-RU"/>
              </w:rPr>
              <w:t>.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3F0A8C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11.</w:t>
            </w:r>
          </w:p>
        </w:tc>
        <w:tc>
          <w:tcPr>
            <w:tcW w:w="8930" w:type="dxa"/>
          </w:tcPr>
          <w:p w:rsidR="00EF3926" w:rsidRDefault="00EF3926" w:rsidP="00EF392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Моделът</w:t>
            </w:r>
            <w:proofErr w:type="spellEnd"/>
            <w:r>
              <w:rPr>
                <w:lang w:val="ru-RU"/>
              </w:rPr>
              <w:t xml:space="preserve"> е: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183814">
              <w:rPr>
                <w:lang w:val="ru-RU"/>
              </w:rPr>
              <w:t xml:space="preserve">) </w:t>
            </w:r>
            <w:r>
              <w:rPr>
                <w:lang w:val="bg-BG"/>
              </w:rPr>
              <w:t>материален обект, който замества мислено представения обект;</w:t>
            </w:r>
          </w:p>
          <w:p w:rsidR="00EF3926" w:rsidRPr="00C94C67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bg-BG"/>
              </w:rPr>
              <w:t>материален</w:t>
            </w:r>
            <w:r>
              <w:rPr>
                <w:lang w:val="ru-RU"/>
              </w:rPr>
              <w:t xml:space="preserve"> или </w:t>
            </w:r>
            <w:r>
              <w:rPr>
                <w:lang w:val="bg-BG"/>
              </w:rPr>
              <w:t>мислено представен обект, който замества обект оригинал;</w:t>
            </w:r>
          </w:p>
          <w:p w:rsidR="00EF3926" w:rsidRPr="00C94C67" w:rsidRDefault="00EF3926" w:rsidP="00EF3926">
            <w:pPr>
              <w:rPr>
                <w:lang w:val="bg-BG"/>
              </w:rPr>
            </w:pPr>
            <w:r>
              <w:rPr>
                <w:lang w:val="ru-RU"/>
              </w:rPr>
              <w:t>В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>
              <w:rPr>
                <w:lang w:val="bg-BG"/>
              </w:rPr>
              <w:t xml:space="preserve">мислено представен обект, който служи за събиране </w:t>
            </w:r>
            <w:proofErr w:type="gramStart"/>
            <w:r>
              <w:rPr>
                <w:lang w:val="bg-BG"/>
              </w:rPr>
              <w:t>на</w:t>
            </w:r>
            <w:proofErr w:type="gramEnd"/>
            <w:r>
              <w:rPr>
                <w:lang w:val="bg-BG"/>
              </w:rPr>
              <w:t xml:space="preserve"> информация;</w:t>
            </w:r>
          </w:p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нарисуван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обект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който</w:t>
            </w:r>
            <w:proofErr w:type="spellEnd"/>
            <w:r>
              <w:rPr>
                <w:lang w:val="ru-RU"/>
              </w:rPr>
              <w:t xml:space="preserve"> служи за </w:t>
            </w:r>
            <w:proofErr w:type="spellStart"/>
            <w:r>
              <w:rPr>
                <w:lang w:val="ru-RU"/>
              </w:rPr>
              <w:t>заместване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оригиналния</w:t>
            </w:r>
            <w:proofErr w:type="spellEnd"/>
            <w:r>
              <w:rPr>
                <w:lang w:val="ru-RU"/>
              </w:rPr>
              <w:t>.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3F0A8C">
              <w:t>1 т.</w:t>
            </w:r>
          </w:p>
        </w:tc>
      </w:tr>
      <w:tr w:rsidR="00EF3926" w:rsidTr="00EF3926">
        <w:tc>
          <w:tcPr>
            <w:tcW w:w="817" w:type="dxa"/>
          </w:tcPr>
          <w:p w:rsidR="00EF3926" w:rsidRDefault="00EF3926" w:rsidP="00EF392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12.</w:t>
            </w:r>
          </w:p>
        </w:tc>
        <w:tc>
          <w:tcPr>
            <w:tcW w:w="8930" w:type="dxa"/>
          </w:tcPr>
          <w:p w:rsidR="00EF3926" w:rsidRDefault="00EF3926" w:rsidP="00EF3926">
            <w:pPr>
              <w:rPr>
                <w:lang w:val="ru-RU"/>
              </w:rPr>
            </w:pPr>
            <w:r>
              <w:rPr>
                <w:lang w:val="ru-RU"/>
              </w:rPr>
              <w:t xml:space="preserve">Коя от </w:t>
            </w:r>
            <w:proofErr w:type="spellStart"/>
            <w:r>
              <w:rPr>
                <w:lang w:val="ru-RU"/>
              </w:rPr>
              <w:t>описаните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информационни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дейности</w:t>
            </w:r>
            <w:proofErr w:type="spellEnd"/>
            <w:r>
              <w:rPr>
                <w:lang w:val="ru-RU"/>
              </w:rPr>
              <w:t xml:space="preserve"> не е </w:t>
            </w:r>
            <w:proofErr w:type="spellStart"/>
            <w:r>
              <w:rPr>
                <w:lang w:val="ru-RU"/>
              </w:rPr>
              <w:t>основна</w:t>
            </w:r>
            <w:proofErr w:type="spellEnd"/>
            <w:r>
              <w:rPr>
                <w:lang w:val="ru-RU"/>
              </w:rPr>
              <w:t>:</w:t>
            </w:r>
          </w:p>
          <w:p w:rsidR="00EF3926" w:rsidRDefault="00EF3926" w:rsidP="00EF3926">
            <w:pPr>
              <w:rPr>
                <w:lang w:val="bg-BG"/>
              </w:rPr>
            </w:pP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Pr="00183814">
              <w:rPr>
                <w:lang w:val="ru-RU"/>
              </w:rPr>
              <w:t>)</w:t>
            </w:r>
            <w:r w:rsidRPr="00193BCD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съхраняване</w:t>
            </w:r>
            <w:proofErr w:type="spell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В</w:t>
            </w:r>
            <w:r>
              <w:t>)</w:t>
            </w:r>
            <w:r>
              <w:rPr>
                <w:lang w:val="bg-BG"/>
              </w:rPr>
              <w:t xml:space="preserve"> изтриване</w:t>
            </w:r>
          </w:p>
          <w:p w:rsidR="00EF3926" w:rsidRDefault="00EF3926" w:rsidP="00EF3926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18381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разпространение</w:t>
            </w:r>
            <w:proofErr w:type="spellEnd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Г</w:t>
            </w:r>
            <w:r w:rsidRPr="00D51294">
              <w:rPr>
                <w:lang w:val="ru-RU"/>
              </w:rPr>
              <w:t>)</w:t>
            </w:r>
            <w:r>
              <w:rPr>
                <w:lang w:val="bg-BG"/>
              </w:rPr>
              <w:t xml:space="preserve"> събиране</w:t>
            </w:r>
            <w:r>
              <w:rPr>
                <w:lang w:val="bg-BG"/>
              </w:rPr>
              <w:tab/>
            </w:r>
          </w:p>
          <w:p w:rsidR="00EF3926" w:rsidRDefault="00EF3926" w:rsidP="00EF3926">
            <w:pPr>
              <w:rPr>
                <w:lang w:val="bg-BG"/>
              </w:rPr>
            </w:pPr>
          </w:p>
        </w:tc>
        <w:tc>
          <w:tcPr>
            <w:tcW w:w="859" w:type="dxa"/>
            <w:vAlign w:val="center"/>
          </w:tcPr>
          <w:p w:rsidR="00EF3926" w:rsidRDefault="00EF3926" w:rsidP="00EF3926">
            <w:r w:rsidRPr="003F0A8C">
              <w:t>1 т.</w:t>
            </w:r>
          </w:p>
        </w:tc>
      </w:tr>
    </w:tbl>
    <w:p w:rsidR="001B33B5" w:rsidRDefault="001B33B5">
      <w:pPr>
        <w:rPr>
          <w:lang w:val="bg-BG"/>
        </w:rPr>
      </w:pPr>
    </w:p>
    <w:p w:rsidR="00EF3926" w:rsidRDefault="00EF3926">
      <w:pPr>
        <w:rPr>
          <w:lang w:val="bg-BG"/>
        </w:rPr>
      </w:pPr>
    </w:p>
    <w:p w:rsidR="00EF3926" w:rsidRPr="00EF3926" w:rsidRDefault="00EF3926">
      <w:pPr>
        <w:rPr>
          <w:i/>
          <w:lang w:val="bg-BG"/>
        </w:rPr>
      </w:pPr>
    </w:p>
    <w:p w:rsidR="00EF3926" w:rsidRPr="00EF3926" w:rsidRDefault="00EF3926">
      <w:pPr>
        <w:rPr>
          <w:b/>
          <w:i/>
          <w:lang w:val="bg-BG"/>
        </w:rPr>
      </w:pPr>
      <w:r w:rsidRPr="00EF3926">
        <w:rPr>
          <w:b/>
          <w:i/>
          <w:lang w:val="bg-BG"/>
        </w:rPr>
        <w:t>Оценяване:</w:t>
      </w:r>
    </w:p>
    <w:tbl>
      <w:tblPr>
        <w:tblStyle w:val="af6"/>
        <w:tblW w:w="0" w:type="auto"/>
        <w:tblInd w:w="1418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EF3926" w:rsidTr="00EF3926"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т. – 5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>
              <w:rPr>
                <w:lang w:val="bg-BG"/>
              </w:rPr>
              <w:t>6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7</w:t>
            </w:r>
            <w:r w:rsidRPr="00122DEE">
              <w:rPr>
                <w:lang w:val="bg-BG"/>
              </w:rPr>
              <w:t xml:space="preserve">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>
              <w:rPr>
                <w:lang w:val="bg-BG"/>
              </w:rPr>
              <w:t>8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10</w:t>
            </w:r>
            <w:r w:rsidRPr="00122DEE">
              <w:rPr>
                <w:lang w:val="bg-BG"/>
              </w:rPr>
              <w:t xml:space="preserve">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 w:rsidRPr="00122DEE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13</w:t>
            </w:r>
            <w:r w:rsidRPr="00122DEE">
              <w:rPr>
                <w:lang w:val="bg-BG"/>
              </w:rPr>
              <w:t xml:space="preserve"> т.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</w:pPr>
            <w:r w:rsidRPr="00122DEE">
              <w:rPr>
                <w:lang w:val="bg-BG"/>
              </w:rPr>
              <w:t>1</w:t>
            </w:r>
            <w:r>
              <w:rPr>
                <w:lang w:val="bg-BG"/>
              </w:rPr>
              <w:t>4</w:t>
            </w:r>
            <w:r w:rsidRPr="00122DEE">
              <w:rPr>
                <w:lang w:val="bg-BG"/>
              </w:rPr>
              <w:t xml:space="preserve"> т. – </w:t>
            </w:r>
            <w:r>
              <w:rPr>
                <w:lang w:val="bg-BG"/>
              </w:rPr>
              <w:t>1</w:t>
            </w:r>
            <w:r w:rsidRPr="00122DEE">
              <w:rPr>
                <w:lang w:val="bg-BG"/>
              </w:rPr>
              <w:t>5 т.</w:t>
            </w:r>
          </w:p>
        </w:tc>
      </w:tr>
      <w:tr w:rsidR="00EF3926" w:rsidTr="00EF3926"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слаб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среден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добър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мн. добър</w:t>
            </w:r>
          </w:p>
        </w:tc>
        <w:tc>
          <w:tcPr>
            <w:tcW w:w="1417" w:type="dxa"/>
            <w:vAlign w:val="center"/>
          </w:tcPr>
          <w:p w:rsidR="00EF3926" w:rsidRDefault="00EF3926" w:rsidP="00EF39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отличен</w:t>
            </w:r>
          </w:p>
        </w:tc>
      </w:tr>
    </w:tbl>
    <w:p w:rsidR="00EF3926" w:rsidRPr="001B33B5" w:rsidRDefault="00EF3926">
      <w:pPr>
        <w:rPr>
          <w:lang w:val="bg-BG"/>
        </w:rPr>
      </w:pPr>
    </w:p>
    <w:sectPr w:rsidR="00EF3926" w:rsidRPr="001B33B5" w:rsidSect="001B33B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5"/>
    <w:rsid w:val="001B33B5"/>
    <w:rsid w:val="0062590E"/>
    <w:rsid w:val="00802337"/>
    <w:rsid w:val="00881CC3"/>
    <w:rsid w:val="00A77FE1"/>
    <w:rsid w:val="00C862AB"/>
    <w:rsid w:val="00E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1CC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rsid w:val="001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1CC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C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C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C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C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C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C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C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C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1CC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881CC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881CC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1CC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881CC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81CC3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лавие Знак"/>
    <w:basedOn w:val="a0"/>
    <w:link w:val="a6"/>
    <w:uiPriority w:val="11"/>
    <w:rsid w:val="00881CC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81CC3"/>
    <w:rPr>
      <w:b/>
      <w:bCs/>
      <w:spacing w:val="0"/>
    </w:rPr>
  </w:style>
  <w:style w:type="character" w:styleId="a9">
    <w:name w:val="Emphasis"/>
    <w:uiPriority w:val="20"/>
    <w:qFormat/>
    <w:rsid w:val="00881CC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81CC3"/>
  </w:style>
  <w:style w:type="paragraph" w:styleId="ab">
    <w:name w:val="List Paragraph"/>
    <w:basedOn w:val="a"/>
    <w:uiPriority w:val="34"/>
    <w:qFormat/>
    <w:rsid w:val="00881CC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81CC3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881CC3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81CC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881CC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881CC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81CC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881CC3"/>
    <w:rPr>
      <w:smallCaps/>
    </w:rPr>
  </w:style>
  <w:style w:type="character" w:styleId="af3">
    <w:name w:val="Intense Reference"/>
    <w:uiPriority w:val="32"/>
    <w:qFormat/>
    <w:rsid w:val="00881CC3"/>
    <w:rPr>
      <w:b/>
      <w:bCs/>
      <w:smallCaps/>
      <w:color w:val="auto"/>
    </w:rPr>
  </w:style>
  <w:style w:type="character" w:styleId="af4">
    <w:name w:val="Book Title"/>
    <w:uiPriority w:val="33"/>
    <w:qFormat/>
    <w:rsid w:val="00881CC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881CC3"/>
    <w:pPr>
      <w:outlineLvl w:val="9"/>
    </w:pPr>
    <w:rPr>
      <w:lang w:bidi="en-US"/>
    </w:rPr>
  </w:style>
  <w:style w:type="table" w:styleId="af6">
    <w:name w:val="Table Grid"/>
    <w:basedOn w:val="a1"/>
    <w:rsid w:val="001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A1C2C2-1FBC-4AF7-9159-38A73912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3</cp:revision>
  <dcterms:created xsi:type="dcterms:W3CDTF">2013-10-31T17:26:00Z</dcterms:created>
  <dcterms:modified xsi:type="dcterms:W3CDTF">2013-10-31T17:31:00Z</dcterms:modified>
</cp:coreProperties>
</file>