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5" w:rsidRDefault="001B33B5" w:rsidP="001B33B5">
      <w:pPr>
        <w:jc w:val="center"/>
        <w:rPr>
          <w:lang w:val="bg-BG"/>
        </w:rPr>
      </w:pPr>
      <w:r>
        <w:t>I</w:t>
      </w:r>
      <w:r>
        <w:rPr>
          <w:lang w:val="bg-BG"/>
        </w:rPr>
        <w:t xml:space="preserve"> група</w:t>
      </w:r>
    </w:p>
    <w:p w:rsidR="00802337" w:rsidRDefault="00802337">
      <w:pPr>
        <w:rPr>
          <w:lang w:val="bg-BG"/>
        </w:rPr>
      </w:pPr>
    </w:p>
    <w:p w:rsidR="001B33B5" w:rsidRDefault="001B33B5" w:rsidP="001B33B5">
      <w:pPr>
        <w:rPr>
          <w:lang w:val="ru-RU"/>
        </w:rPr>
      </w:pPr>
      <w:proofErr w:type="spellStart"/>
      <w:r w:rsidRPr="00D51294">
        <w:rPr>
          <w:lang w:val="ru-RU"/>
        </w:rPr>
        <w:t>Име</w:t>
      </w:r>
      <w:proofErr w:type="spellEnd"/>
      <w:r w:rsidRPr="00D51294">
        <w:rPr>
          <w:lang w:val="ru-RU"/>
        </w:rPr>
        <w:t xml:space="preserve">…………………………………………………………….     </w:t>
      </w:r>
      <w:proofErr w:type="spellStart"/>
      <w:r w:rsidRPr="00D51294">
        <w:rPr>
          <w:lang w:val="ru-RU"/>
        </w:rPr>
        <w:t>Клас</w:t>
      </w:r>
      <w:proofErr w:type="spellEnd"/>
      <w:r w:rsidRPr="00D51294">
        <w:rPr>
          <w:lang w:val="ru-RU"/>
        </w:rPr>
        <w:t>………..   № ………</w:t>
      </w:r>
    </w:p>
    <w:p w:rsidR="001B33B5" w:rsidRDefault="001B33B5">
      <w:pPr>
        <w:rPr>
          <w:lang w:val="bg-BG"/>
        </w:rPr>
      </w:pPr>
    </w:p>
    <w:p w:rsidR="00EF3926" w:rsidRDefault="00EF3926">
      <w:pPr>
        <w:rPr>
          <w:lang w:val="bg-BG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  <w:gridCol w:w="859"/>
      </w:tblGrid>
      <w:tr w:rsidR="001B33B5" w:rsidTr="00EF3926">
        <w:tc>
          <w:tcPr>
            <w:tcW w:w="817" w:type="dxa"/>
          </w:tcPr>
          <w:p w:rsidR="001B33B5" w:rsidRDefault="001B33B5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8930" w:type="dxa"/>
          </w:tcPr>
          <w:p w:rsidR="001B33B5" w:rsidRDefault="001B33B5" w:rsidP="001B33B5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двоичното число в десетично:</w:t>
            </w:r>
          </w:p>
          <w:p w:rsidR="001B33B5" w:rsidRDefault="001B33B5">
            <w:pPr>
              <w:rPr>
                <w:lang w:val="bg-BG"/>
              </w:rPr>
            </w:pPr>
          </w:p>
          <w:p w:rsidR="001B33B5" w:rsidRDefault="001B33B5" w:rsidP="001B33B5">
            <w:pPr>
              <w:rPr>
                <w:vertAlign w:val="subscript"/>
              </w:rPr>
            </w:pPr>
            <w:r w:rsidRPr="00183814">
              <w:rPr>
                <w:lang w:val="ru-RU"/>
              </w:rPr>
              <w:t>110101</w:t>
            </w:r>
            <w:r w:rsidRPr="00183814">
              <w:rPr>
                <w:vertAlign w:val="subscript"/>
                <w:lang w:val="ru-RU"/>
              </w:rPr>
              <w:t>(2)</w:t>
            </w:r>
          </w:p>
          <w:p w:rsidR="001B33B5" w:rsidRDefault="001B33B5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1B33B5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8930" w:type="dxa"/>
          </w:tcPr>
          <w:p w:rsidR="00EF3926" w:rsidRDefault="00EF3926" w:rsidP="001B33B5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двоичното число в шестнайсетично: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 w:rsidP="001B33B5">
            <w:pPr>
              <w:rPr>
                <w:vertAlign w:val="subscript"/>
              </w:rPr>
            </w:pPr>
            <w:r w:rsidRPr="00183814">
              <w:rPr>
                <w:lang w:val="ru-RU"/>
              </w:rPr>
              <w:t>1000011011</w:t>
            </w:r>
            <w:r w:rsidRPr="00183814">
              <w:rPr>
                <w:vertAlign w:val="subscript"/>
                <w:lang w:val="ru-RU"/>
              </w:rPr>
              <w:t>(2)</w:t>
            </w:r>
          </w:p>
          <w:p w:rsidR="00EF3926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7D1284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шестнайсетичното число в десетично: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  <w:r w:rsidRPr="00183814">
              <w:rPr>
                <w:lang w:val="ru-RU"/>
              </w:rPr>
              <w:t>16</w:t>
            </w:r>
            <w:r>
              <w:t>F</w:t>
            </w:r>
            <w:r w:rsidRPr="00183814">
              <w:rPr>
                <w:vertAlign w:val="subscript"/>
                <w:lang w:val="ru-RU"/>
              </w:rPr>
              <w:t>(16)</w:t>
            </w:r>
          </w:p>
          <w:p w:rsidR="00EF3926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7D1284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шестнайсетичното число в двоично: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lang w:val="bg-BG"/>
              </w:rPr>
            </w:pPr>
            <w:r>
              <w:t>BF</w:t>
            </w:r>
            <w:r w:rsidRPr="00183814">
              <w:rPr>
                <w:lang w:val="ru-RU"/>
              </w:rPr>
              <w:t>01</w:t>
            </w:r>
            <w:r w:rsidRPr="00183814">
              <w:rPr>
                <w:vertAlign w:val="subscript"/>
                <w:lang w:val="ru-RU"/>
              </w:rPr>
              <w:t>(16)</w:t>
            </w:r>
          </w:p>
          <w:p w:rsidR="00EF3926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7D1284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десетичното число в двоично: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  <w:r w:rsidRPr="00183814">
              <w:rPr>
                <w:lang w:val="ru-RU"/>
              </w:rPr>
              <w:t>357</w:t>
            </w:r>
            <w:r w:rsidRPr="00183814">
              <w:rPr>
                <w:vertAlign w:val="subscript"/>
                <w:lang w:val="ru-RU"/>
              </w:rPr>
              <w:t>(10)</w:t>
            </w: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7D1284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8930" w:type="dxa"/>
          </w:tcPr>
          <w:p w:rsidR="00EF3926" w:rsidRDefault="00EF3926" w:rsidP="001B33B5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десетичното число в шестнайсетичното: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  <w:r w:rsidRPr="002C5D99">
              <w:rPr>
                <w:lang w:val="ru-RU"/>
              </w:rPr>
              <w:t>429</w:t>
            </w:r>
            <w:r w:rsidRPr="002C5D99">
              <w:rPr>
                <w:vertAlign w:val="subscript"/>
                <w:lang w:val="ru-RU"/>
              </w:rPr>
              <w:t>(10)</w:t>
            </w: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10439B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7. 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Пресметнете сумите: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  <w:r w:rsidRPr="00183814">
              <w:rPr>
                <w:lang w:val="ru-RU"/>
              </w:rPr>
              <w:t>1101101</w:t>
            </w:r>
            <w:r w:rsidRPr="00183814">
              <w:rPr>
                <w:vertAlign w:val="subscript"/>
                <w:lang w:val="ru-RU"/>
              </w:rPr>
              <w:t>(2)</w:t>
            </w:r>
            <w:r w:rsidRPr="00183814">
              <w:rPr>
                <w:lang w:val="ru-RU"/>
              </w:rPr>
              <w:t>+10111</w:t>
            </w:r>
            <w:r w:rsidRPr="00183814">
              <w:rPr>
                <w:vertAlign w:val="subscript"/>
                <w:lang w:val="ru-RU"/>
              </w:rPr>
              <w:t>(2)</w:t>
            </w: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10439B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8. 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Пресметнете произведенията: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vertAlign w:val="subscript"/>
                <w:lang w:val="bg-BG"/>
              </w:rPr>
            </w:pPr>
            <w:r>
              <w:t>1101</w:t>
            </w:r>
            <w:r w:rsidRPr="002D397D">
              <w:rPr>
                <w:vertAlign w:val="subscript"/>
              </w:rPr>
              <w:t>(2)</w:t>
            </w:r>
            <w:r>
              <w:t>*101</w:t>
            </w:r>
            <w:r w:rsidRPr="002D397D">
              <w:rPr>
                <w:vertAlign w:val="subscript"/>
              </w:rPr>
              <w:t>(2)</w:t>
            </w:r>
          </w:p>
          <w:p w:rsidR="00EF3926" w:rsidRDefault="00EF3926">
            <w:pPr>
              <w:rPr>
                <w:vertAlign w:val="subscript"/>
                <w:lang w:val="bg-BG"/>
              </w:rPr>
            </w:pPr>
          </w:p>
          <w:p w:rsidR="00EF3926" w:rsidRDefault="00EF3926">
            <w:pPr>
              <w:rPr>
                <w:vertAlign w:val="subscript"/>
                <w:lang w:val="bg-BG"/>
              </w:rPr>
            </w:pP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lang w:val="bg-BG"/>
              </w:rPr>
            </w:pPr>
          </w:p>
          <w:p w:rsidR="00EF3926" w:rsidRPr="001B33B5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10439B">
              <w:lastRenderedPageBreak/>
              <w:t>1 т.</w:t>
            </w:r>
          </w:p>
        </w:tc>
      </w:tr>
      <w:tr w:rsidR="001B33B5" w:rsidTr="00EF3926">
        <w:tc>
          <w:tcPr>
            <w:tcW w:w="817" w:type="dxa"/>
          </w:tcPr>
          <w:p w:rsidR="001B33B5" w:rsidRDefault="001B33B5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lastRenderedPageBreak/>
              <w:t>9.</w:t>
            </w:r>
          </w:p>
        </w:tc>
        <w:tc>
          <w:tcPr>
            <w:tcW w:w="8930" w:type="dxa"/>
          </w:tcPr>
          <w:p w:rsidR="001B33B5" w:rsidRDefault="001B33B5" w:rsidP="001B33B5">
            <w:pPr>
              <w:rPr>
                <w:lang w:val="bg-BG"/>
              </w:rPr>
            </w:pPr>
            <w:r>
              <w:rPr>
                <w:lang w:val="bg-BG"/>
              </w:rPr>
              <w:t xml:space="preserve">Напишете </w:t>
            </w:r>
            <w:proofErr w:type="spellStart"/>
            <w:r>
              <w:rPr>
                <w:lang w:val="bg-BG"/>
              </w:rPr>
              <w:t>верностните</w:t>
            </w:r>
            <w:proofErr w:type="spellEnd"/>
            <w:r>
              <w:rPr>
                <w:lang w:val="bg-BG"/>
              </w:rPr>
              <w:t xml:space="preserve"> стойности  на логическите изрази:</w:t>
            </w:r>
          </w:p>
          <w:p w:rsidR="001B33B5" w:rsidRDefault="001B33B5">
            <w:pPr>
              <w:rPr>
                <w:lang w:val="bg-BG"/>
              </w:rPr>
            </w:pPr>
          </w:p>
          <w:tbl>
            <w:tblPr>
              <w:tblStyle w:val="af6"/>
              <w:tblW w:w="7621" w:type="dxa"/>
              <w:tblLook w:val="01E0" w:firstRow="1" w:lastRow="1" w:firstColumn="1" w:lastColumn="1" w:noHBand="0" w:noVBand="0"/>
            </w:tblPr>
            <w:tblGrid>
              <w:gridCol w:w="675"/>
              <w:gridCol w:w="709"/>
              <w:gridCol w:w="709"/>
              <w:gridCol w:w="850"/>
              <w:gridCol w:w="1276"/>
              <w:gridCol w:w="1134"/>
              <w:gridCol w:w="2268"/>
            </w:tblGrid>
            <w:tr w:rsidR="001B33B5" w:rsidRPr="00B5555D" w:rsidTr="00085E32">
              <w:trPr>
                <w:trHeight w:val="340"/>
              </w:trPr>
              <w:tc>
                <w:tcPr>
                  <w:tcW w:w="675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850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rFonts w:ascii="Agency FB" w:hAnsi="Agency FB"/>
                      <w:sz w:val="28"/>
                      <w:szCs w:val="28"/>
                    </w:rPr>
                  </w:pPr>
                  <w:r w:rsidRPr="00B5555D">
                    <w:rPr>
                      <w:rFonts w:ascii="Agency FB" w:hAnsi="Agency FB"/>
                      <w:sz w:val="28"/>
                      <w:szCs w:val="28"/>
                    </w:rPr>
                    <w:t>¬</w:t>
                  </w:r>
                  <w:r w:rsidRPr="00B5555D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276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rFonts w:ascii="Agency FB" w:hAnsi="Agency FB"/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x</w:t>
                  </w:r>
                  <w:r w:rsidRPr="00B5555D">
                    <w:rPr>
                      <w:sz w:val="28"/>
                      <w:szCs w:val="28"/>
                    </w:rPr>
                    <w:object w:dxaOrig="315" w:dyaOrig="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.25pt;height:14.25pt" o:ole="">
                        <v:imagedata r:id="rId6" o:title=""/>
                      </v:shape>
                      <o:OLEObject Type="Embed" ProgID="PBrush" ShapeID="_x0000_i1025" DrawAspect="Content" ObjectID="_1444752601" r:id="rId7"/>
                    </w:object>
                  </w:r>
                  <w:r w:rsidRPr="00B5555D">
                    <w:rPr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1134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rFonts w:ascii="Agency FB" w:hAnsi="Agency FB"/>
                      <w:sz w:val="28"/>
                      <w:szCs w:val="28"/>
                    </w:rPr>
                    <w:t>¬</w:t>
                  </w:r>
                  <w:proofErr w:type="spellStart"/>
                  <w:r w:rsidRPr="00B5555D">
                    <w:rPr>
                      <w:sz w:val="28"/>
                      <w:szCs w:val="28"/>
                    </w:rPr>
                    <w:t>x</w:t>
                  </w:r>
                  <w:r w:rsidRPr="00B5555D">
                    <w:rPr>
                      <w:rFonts w:ascii="Arial" w:hAnsi="Arial" w:cs="Arial"/>
                      <w:sz w:val="28"/>
                      <w:szCs w:val="28"/>
                    </w:rPr>
                    <w:t>→</w:t>
                  </w:r>
                  <w:r w:rsidRPr="00B5555D">
                    <w:rPr>
                      <w:sz w:val="28"/>
                      <w:szCs w:val="28"/>
                    </w:rPr>
                    <w:t>z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(x</w:t>
                  </w:r>
                  <w:r w:rsidRPr="00B5555D">
                    <w:rPr>
                      <w:sz w:val="28"/>
                      <w:szCs w:val="28"/>
                    </w:rPr>
                    <w:object w:dxaOrig="315" w:dyaOrig="315">
                      <v:shape id="_x0000_i1026" type="#_x0000_t75" style="width:14.25pt;height:14.25pt" o:ole="">
                        <v:imagedata r:id="rId6" o:title=""/>
                      </v:shape>
                      <o:OLEObject Type="Embed" ProgID="PBrush" ShapeID="_x0000_i1026" DrawAspect="Content" ObjectID="_1444752602" r:id="rId8"/>
                    </w:object>
                  </w:r>
                  <w:r w:rsidRPr="00B5555D">
                    <w:rPr>
                      <w:sz w:val="28"/>
                      <w:szCs w:val="28"/>
                    </w:rPr>
                    <w:t xml:space="preserve">y) </w:t>
                  </w:r>
                  <w:r w:rsidRPr="00B5555D">
                    <w:rPr>
                      <w:rFonts w:ascii="Arial" w:hAnsi="Arial" w:cs="Arial"/>
                      <w:sz w:val="28"/>
                      <w:szCs w:val="28"/>
                    </w:rPr>
                    <w:t>↔ (</w:t>
                  </w:r>
                  <w:r w:rsidRPr="00B5555D">
                    <w:rPr>
                      <w:rFonts w:ascii="Agency FB" w:hAnsi="Agency FB"/>
                      <w:sz w:val="28"/>
                      <w:szCs w:val="28"/>
                    </w:rPr>
                    <w:t>¬</w:t>
                  </w:r>
                  <w:proofErr w:type="spellStart"/>
                  <w:r w:rsidRPr="00B5555D">
                    <w:rPr>
                      <w:sz w:val="28"/>
                      <w:szCs w:val="28"/>
                    </w:rPr>
                    <w:t>x</w:t>
                  </w:r>
                  <w:r w:rsidRPr="00B5555D">
                    <w:rPr>
                      <w:rFonts w:ascii="Arial" w:hAnsi="Arial" w:cs="Arial"/>
                      <w:sz w:val="28"/>
                      <w:szCs w:val="28"/>
                    </w:rPr>
                    <w:t>→</w:t>
                  </w:r>
                  <w:r w:rsidRPr="00B5555D">
                    <w:rPr>
                      <w:sz w:val="28"/>
                      <w:szCs w:val="28"/>
                    </w:rPr>
                    <w:t>z</w:t>
                  </w:r>
                  <w:proofErr w:type="spellEnd"/>
                  <w:r w:rsidRPr="00B5555D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1B33B5" w:rsidRPr="00B5555D" w:rsidTr="00085E32">
              <w:trPr>
                <w:trHeight w:val="340"/>
              </w:trPr>
              <w:tc>
                <w:tcPr>
                  <w:tcW w:w="675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B33B5" w:rsidRPr="00B5555D" w:rsidTr="00085E32">
              <w:trPr>
                <w:trHeight w:val="340"/>
              </w:trPr>
              <w:tc>
                <w:tcPr>
                  <w:tcW w:w="675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B33B5" w:rsidRPr="00B5555D" w:rsidTr="00085E32">
              <w:trPr>
                <w:trHeight w:val="340"/>
              </w:trPr>
              <w:tc>
                <w:tcPr>
                  <w:tcW w:w="675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B33B5" w:rsidRPr="00B5555D" w:rsidTr="00085E32">
              <w:trPr>
                <w:trHeight w:val="340"/>
              </w:trPr>
              <w:tc>
                <w:tcPr>
                  <w:tcW w:w="675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B33B5" w:rsidRPr="00626040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B33B5" w:rsidRPr="00B5555D" w:rsidTr="00085E32">
              <w:trPr>
                <w:trHeight w:val="340"/>
              </w:trPr>
              <w:tc>
                <w:tcPr>
                  <w:tcW w:w="675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B33B5" w:rsidRPr="00626040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B33B5" w:rsidRPr="00B5555D" w:rsidTr="00085E32">
              <w:trPr>
                <w:trHeight w:val="340"/>
              </w:trPr>
              <w:tc>
                <w:tcPr>
                  <w:tcW w:w="675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B33B5" w:rsidRPr="00B5555D" w:rsidTr="00085E32">
              <w:trPr>
                <w:trHeight w:val="340"/>
              </w:trPr>
              <w:tc>
                <w:tcPr>
                  <w:tcW w:w="675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B33B5" w:rsidRPr="00626040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B33B5" w:rsidRPr="00B5555D" w:rsidTr="00085E32">
              <w:trPr>
                <w:trHeight w:val="340"/>
              </w:trPr>
              <w:tc>
                <w:tcPr>
                  <w:tcW w:w="675" w:type="dxa"/>
                  <w:vAlign w:val="center"/>
                </w:tcPr>
                <w:p w:rsidR="001B33B5" w:rsidRPr="00B5555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1B33B5" w:rsidRPr="00C63F0D" w:rsidRDefault="001B33B5" w:rsidP="00085E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B33B5" w:rsidRPr="00B5555D" w:rsidRDefault="001B33B5" w:rsidP="00085E3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33B5" w:rsidRDefault="00EF3926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1B33B5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Pr="00EF3926">
              <w:rPr>
                <w:lang w:val="bg-BG"/>
              </w:rPr>
              <w:t xml:space="preserve">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8930" w:type="dxa"/>
          </w:tcPr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Информатиката е наука, която изучава: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Pr="00183814">
              <w:rPr>
                <w:lang w:val="ru-RU"/>
              </w:rPr>
              <w:t xml:space="preserve">) </w:t>
            </w:r>
            <w:r>
              <w:rPr>
                <w:lang w:val="bg-BG"/>
              </w:rPr>
              <w:t>интернет и начините за сърфиране;</w:t>
            </w:r>
          </w:p>
          <w:p w:rsidR="00EF3926" w:rsidRDefault="00EF3926" w:rsidP="00EF3926">
            <w:pPr>
              <w:rPr>
                <w:lang w:val="ru-RU"/>
              </w:rPr>
            </w:pPr>
            <w:r>
              <w:rPr>
                <w:lang w:val="bg-BG"/>
              </w:rPr>
              <w:t>Б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методите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средствата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разглеждане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запазване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преработване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препращане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информацията</w:t>
            </w:r>
            <w:proofErr w:type="spellEnd"/>
            <w:r>
              <w:rPr>
                <w:lang w:val="ru-RU"/>
              </w:rPr>
              <w:t xml:space="preserve"> с </w:t>
            </w:r>
            <w:proofErr w:type="spellStart"/>
            <w:r>
              <w:rPr>
                <w:lang w:val="ru-RU"/>
              </w:rPr>
              <w:t>помоща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компютър</w:t>
            </w:r>
            <w:proofErr w:type="spellEnd"/>
            <w:r>
              <w:rPr>
                <w:lang w:val="ru-RU"/>
              </w:rPr>
              <w:t>;</w:t>
            </w:r>
          </w:p>
          <w:p w:rsidR="00EF3926" w:rsidRDefault="00EF3926" w:rsidP="00EF3926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методите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средствата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събиране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съхраняване</w:t>
            </w:r>
            <w:proofErr w:type="spellEnd"/>
            <w:r>
              <w:rPr>
                <w:lang w:val="ru-RU"/>
              </w:rPr>
              <w:t xml:space="preserve">, обработка и </w:t>
            </w:r>
            <w:proofErr w:type="spellStart"/>
            <w:r>
              <w:rPr>
                <w:lang w:val="ru-RU"/>
              </w:rPr>
              <w:t>разпространение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информацията</w:t>
            </w:r>
            <w:proofErr w:type="spellEnd"/>
            <w:r>
              <w:rPr>
                <w:lang w:val="ru-RU"/>
              </w:rPr>
              <w:t xml:space="preserve"> с </w:t>
            </w:r>
            <w:proofErr w:type="spellStart"/>
            <w:r>
              <w:rPr>
                <w:lang w:val="ru-RU"/>
              </w:rPr>
              <w:t>помоща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компютър</w:t>
            </w:r>
            <w:proofErr w:type="spellEnd"/>
            <w:r>
              <w:rPr>
                <w:lang w:val="ru-RU"/>
              </w:rPr>
              <w:t>;</w:t>
            </w:r>
          </w:p>
          <w:p w:rsidR="00EF3926" w:rsidRDefault="00EF3926" w:rsidP="00EF3926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устройството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компютъра</w:t>
            </w:r>
            <w:proofErr w:type="spellEnd"/>
            <w:r>
              <w:rPr>
                <w:lang w:val="ru-RU"/>
              </w:rPr>
              <w:t>.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3F0A8C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8930" w:type="dxa"/>
          </w:tcPr>
          <w:p w:rsidR="00EF3926" w:rsidRDefault="00EF3926" w:rsidP="00EF392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Моделът</w:t>
            </w:r>
            <w:proofErr w:type="spellEnd"/>
            <w:r>
              <w:rPr>
                <w:lang w:val="ru-RU"/>
              </w:rPr>
              <w:t xml:space="preserve"> е: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Pr="00183814">
              <w:rPr>
                <w:lang w:val="ru-RU"/>
              </w:rPr>
              <w:t xml:space="preserve">) </w:t>
            </w:r>
            <w:r>
              <w:rPr>
                <w:lang w:val="bg-BG"/>
              </w:rPr>
              <w:t>материален обект, който замества мислено представения обект;</w:t>
            </w:r>
          </w:p>
          <w:p w:rsidR="00EF3926" w:rsidRPr="00C94C67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>
              <w:rPr>
                <w:lang w:val="bg-BG"/>
              </w:rPr>
              <w:t>материален</w:t>
            </w:r>
            <w:r>
              <w:rPr>
                <w:lang w:val="ru-RU"/>
              </w:rPr>
              <w:t xml:space="preserve"> или </w:t>
            </w:r>
            <w:r>
              <w:rPr>
                <w:lang w:val="bg-BG"/>
              </w:rPr>
              <w:t>мислено представен обект, който замества обект оригинал;</w:t>
            </w:r>
          </w:p>
          <w:p w:rsidR="00EF3926" w:rsidRPr="00C94C67" w:rsidRDefault="00EF3926" w:rsidP="00EF3926">
            <w:pPr>
              <w:rPr>
                <w:lang w:val="bg-BG"/>
              </w:rPr>
            </w:pPr>
            <w:r>
              <w:rPr>
                <w:lang w:val="ru-RU"/>
              </w:rPr>
              <w:t>В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>
              <w:rPr>
                <w:lang w:val="bg-BG"/>
              </w:rPr>
              <w:t xml:space="preserve">мислено представен обект, който служи за събиране </w:t>
            </w:r>
            <w:proofErr w:type="gramStart"/>
            <w:r>
              <w:rPr>
                <w:lang w:val="bg-BG"/>
              </w:rPr>
              <w:t>на</w:t>
            </w:r>
            <w:proofErr w:type="gramEnd"/>
            <w:r>
              <w:rPr>
                <w:lang w:val="bg-BG"/>
              </w:rPr>
              <w:t xml:space="preserve"> информация;</w:t>
            </w:r>
          </w:p>
          <w:p w:rsidR="00EF3926" w:rsidRDefault="00EF3926" w:rsidP="00EF3926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нарисуван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обект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който</w:t>
            </w:r>
            <w:proofErr w:type="spellEnd"/>
            <w:r>
              <w:rPr>
                <w:lang w:val="ru-RU"/>
              </w:rPr>
              <w:t xml:space="preserve"> служи за </w:t>
            </w:r>
            <w:proofErr w:type="spellStart"/>
            <w:r>
              <w:rPr>
                <w:lang w:val="ru-RU"/>
              </w:rPr>
              <w:t>заместване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оригиналния</w:t>
            </w:r>
            <w:proofErr w:type="spellEnd"/>
            <w:r>
              <w:rPr>
                <w:lang w:val="ru-RU"/>
              </w:rPr>
              <w:t>.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3F0A8C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12.</w:t>
            </w:r>
          </w:p>
        </w:tc>
        <w:tc>
          <w:tcPr>
            <w:tcW w:w="8930" w:type="dxa"/>
          </w:tcPr>
          <w:p w:rsidR="00EF3926" w:rsidRDefault="00EF3926" w:rsidP="00EF3926">
            <w:pPr>
              <w:rPr>
                <w:lang w:val="ru-RU"/>
              </w:rPr>
            </w:pPr>
            <w:r>
              <w:rPr>
                <w:lang w:val="ru-RU"/>
              </w:rPr>
              <w:t xml:space="preserve">Коя от </w:t>
            </w:r>
            <w:proofErr w:type="spellStart"/>
            <w:r>
              <w:rPr>
                <w:lang w:val="ru-RU"/>
              </w:rPr>
              <w:t>описаните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информационни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дейности</w:t>
            </w:r>
            <w:proofErr w:type="spellEnd"/>
            <w:r>
              <w:rPr>
                <w:lang w:val="ru-RU"/>
              </w:rPr>
              <w:t xml:space="preserve"> не е </w:t>
            </w:r>
            <w:proofErr w:type="spellStart"/>
            <w:r>
              <w:rPr>
                <w:lang w:val="ru-RU"/>
              </w:rPr>
              <w:t>основна</w:t>
            </w:r>
            <w:proofErr w:type="spellEnd"/>
            <w:r>
              <w:rPr>
                <w:lang w:val="ru-RU"/>
              </w:rPr>
              <w:t>:</w:t>
            </w:r>
          </w:p>
          <w:p w:rsidR="00EF3926" w:rsidRDefault="00EF3926" w:rsidP="00EF3926">
            <w:pPr>
              <w:rPr>
                <w:lang w:val="bg-BG"/>
              </w:rPr>
            </w:pP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Pr="00183814">
              <w:rPr>
                <w:lang w:val="ru-RU"/>
              </w:rPr>
              <w:t>)</w:t>
            </w:r>
            <w:r w:rsidRPr="00193BC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съхраняване</w:t>
            </w:r>
            <w:proofErr w:type="spellEnd"/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В</w:t>
            </w:r>
            <w:r>
              <w:t>)</w:t>
            </w:r>
            <w:r>
              <w:rPr>
                <w:lang w:val="bg-BG"/>
              </w:rPr>
              <w:t xml:space="preserve"> изтриване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разпространение</w:t>
            </w:r>
            <w:proofErr w:type="spellEnd"/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Г</w:t>
            </w:r>
            <w:r w:rsidRPr="00D51294">
              <w:rPr>
                <w:lang w:val="ru-RU"/>
              </w:rPr>
              <w:t>)</w:t>
            </w:r>
            <w:r>
              <w:rPr>
                <w:lang w:val="bg-BG"/>
              </w:rPr>
              <w:t xml:space="preserve"> събиране</w:t>
            </w:r>
            <w:r>
              <w:rPr>
                <w:lang w:val="bg-BG"/>
              </w:rPr>
              <w:tab/>
            </w:r>
          </w:p>
          <w:p w:rsidR="00EF3926" w:rsidRDefault="00EF3926" w:rsidP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3F0A8C">
              <w:t>1 т.</w:t>
            </w:r>
          </w:p>
        </w:tc>
      </w:tr>
    </w:tbl>
    <w:p w:rsidR="001B33B5" w:rsidRDefault="001B33B5">
      <w:pPr>
        <w:rPr>
          <w:lang w:val="bg-BG"/>
        </w:rPr>
      </w:pPr>
    </w:p>
    <w:p w:rsidR="00EF3926" w:rsidRDefault="00EF3926">
      <w:pPr>
        <w:rPr>
          <w:lang w:val="bg-BG"/>
        </w:rPr>
      </w:pPr>
    </w:p>
    <w:p w:rsidR="00EF3926" w:rsidRPr="00EF3926" w:rsidRDefault="00EF3926">
      <w:pPr>
        <w:rPr>
          <w:i/>
          <w:lang w:val="bg-BG"/>
        </w:rPr>
      </w:pPr>
    </w:p>
    <w:p w:rsidR="00EF3926" w:rsidRPr="00EF3926" w:rsidRDefault="00EF3926">
      <w:pPr>
        <w:rPr>
          <w:b/>
          <w:i/>
          <w:lang w:val="bg-BG"/>
        </w:rPr>
      </w:pPr>
      <w:r w:rsidRPr="00EF3926">
        <w:rPr>
          <w:b/>
          <w:i/>
          <w:lang w:val="bg-BG"/>
        </w:rPr>
        <w:t>Оценяване:</w:t>
      </w:r>
    </w:p>
    <w:tbl>
      <w:tblPr>
        <w:tblStyle w:val="af6"/>
        <w:tblW w:w="0" w:type="auto"/>
        <w:tblInd w:w="1418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EF3926" w:rsidTr="00EF3926"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т. – 5 т.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</w:pPr>
            <w:r>
              <w:rPr>
                <w:lang w:val="bg-BG"/>
              </w:rPr>
              <w:t>6</w:t>
            </w:r>
            <w:r w:rsidRPr="00122DEE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7</w:t>
            </w:r>
            <w:r w:rsidRPr="00122DEE">
              <w:rPr>
                <w:lang w:val="bg-BG"/>
              </w:rPr>
              <w:t xml:space="preserve"> т.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</w:pPr>
            <w:r>
              <w:rPr>
                <w:lang w:val="bg-BG"/>
              </w:rPr>
              <w:t>8</w:t>
            </w:r>
            <w:r w:rsidRPr="00122DEE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10</w:t>
            </w:r>
            <w:r w:rsidRPr="00122DEE">
              <w:rPr>
                <w:lang w:val="bg-BG"/>
              </w:rPr>
              <w:t xml:space="preserve"> т.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</w:pPr>
            <w:r w:rsidRPr="00122DEE"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  <w:r w:rsidRPr="00122DEE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13</w:t>
            </w:r>
            <w:r w:rsidRPr="00122DEE">
              <w:rPr>
                <w:lang w:val="bg-BG"/>
              </w:rPr>
              <w:t xml:space="preserve"> т.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</w:pPr>
            <w:r w:rsidRPr="00122DEE">
              <w:rPr>
                <w:lang w:val="bg-BG"/>
              </w:rPr>
              <w:t>1</w:t>
            </w:r>
            <w:r>
              <w:rPr>
                <w:lang w:val="bg-BG"/>
              </w:rPr>
              <w:t>4</w:t>
            </w:r>
            <w:r w:rsidRPr="00122DEE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1</w:t>
            </w:r>
            <w:r w:rsidRPr="00122DEE">
              <w:rPr>
                <w:lang w:val="bg-BG"/>
              </w:rPr>
              <w:t>5 т.</w:t>
            </w:r>
          </w:p>
        </w:tc>
      </w:tr>
      <w:tr w:rsidR="00EF3926" w:rsidTr="00EF3926"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слаб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среден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добър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мн. добър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отличен</w:t>
            </w:r>
          </w:p>
        </w:tc>
      </w:tr>
    </w:tbl>
    <w:p w:rsidR="00EF3926" w:rsidRPr="001B33B5" w:rsidRDefault="00EF3926">
      <w:pPr>
        <w:rPr>
          <w:lang w:val="bg-BG"/>
        </w:rPr>
      </w:pPr>
      <w:bookmarkStart w:id="0" w:name="_GoBack"/>
      <w:bookmarkEnd w:id="0"/>
    </w:p>
    <w:sectPr w:rsidR="00EF3926" w:rsidRPr="001B33B5" w:rsidSect="001B33B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B5"/>
    <w:rsid w:val="001B33B5"/>
    <w:rsid w:val="00802337"/>
    <w:rsid w:val="00881CC3"/>
    <w:rsid w:val="00A77FE1"/>
    <w:rsid w:val="00E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81CC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C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C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C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C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C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C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C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81C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881C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1C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1CC3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лавие Знак"/>
    <w:basedOn w:val="a0"/>
    <w:link w:val="a6"/>
    <w:uiPriority w:val="11"/>
    <w:rsid w:val="00881C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1CC3"/>
    <w:rPr>
      <w:b/>
      <w:bCs/>
      <w:spacing w:val="0"/>
    </w:rPr>
  </w:style>
  <w:style w:type="character" w:styleId="a9">
    <w:name w:val="Emphasis"/>
    <w:uiPriority w:val="20"/>
    <w:qFormat/>
    <w:rsid w:val="00881C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1CC3"/>
  </w:style>
  <w:style w:type="paragraph" w:styleId="ab">
    <w:name w:val="List Paragraph"/>
    <w:basedOn w:val="a"/>
    <w:uiPriority w:val="34"/>
    <w:qFormat/>
    <w:rsid w:val="00881C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1CC3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881CC3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CC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881C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C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1CC3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CC3"/>
    <w:rPr>
      <w:smallCaps/>
    </w:rPr>
  </w:style>
  <w:style w:type="character" w:styleId="af3">
    <w:name w:val="Intense Reference"/>
    <w:uiPriority w:val="32"/>
    <w:qFormat/>
    <w:rsid w:val="00881CC3"/>
    <w:rPr>
      <w:b/>
      <w:bCs/>
      <w:smallCaps/>
      <w:color w:val="auto"/>
    </w:rPr>
  </w:style>
  <w:style w:type="character" w:styleId="af4">
    <w:name w:val="Book Title"/>
    <w:uiPriority w:val="33"/>
    <w:qFormat/>
    <w:rsid w:val="00881C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CC3"/>
    <w:pPr>
      <w:outlineLvl w:val="9"/>
    </w:pPr>
    <w:rPr>
      <w:lang w:bidi="en-US"/>
    </w:rPr>
  </w:style>
  <w:style w:type="table" w:styleId="af6">
    <w:name w:val="Table Grid"/>
    <w:basedOn w:val="a1"/>
    <w:rsid w:val="001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81CC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C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C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C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C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C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C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C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81C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881C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1C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1CC3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лавие Знак"/>
    <w:basedOn w:val="a0"/>
    <w:link w:val="a6"/>
    <w:uiPriority w:val="11"/>
    <w:rsid w:val="00881C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1CC3"/>
    <w:rPr>
      <w:b/>
      <w:bCs/>
      <w:spacing w:val="0"/>
    </w:rPr>
  </w:style>
  <w:style w:type="character" w:styleId="a9">
    <w:name w:val="Emphasis"/>
    <w:uiPriority w:val="20"/>
    <w:qFormat/>
    <w:rsid w:val="00881C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1CC3"/>
  </w:style>
  <w:style w:type="paragraph" w:styleId="ab">
    <w:name w:val="List Paragraph"/>
    <w:basedOn w:val="a"/>
    <w:uiPriority w:val="34"/>
    <w:qFormat/>
    <w:rsid w:val="00881C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1CC3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881CC3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CC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881C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C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1CC3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CC3"/>
    <w:rPr>
      <w:smallCaps/>
    </w:rPr>
  </w:style>
  <w:style w:type="character" w:styleId="af3">
    <w:name w:val="Intense Reference"/>
    <w:uiPriority w:val="32"/>
    <w:qFormat/>
    <w:rsid w:val="00881CC3"/>
    <w:rPr>
      <w:b/>
      <w:bCs/>
      <w:smallCaps/>
      <w:color w:val="auto"/>
    </w:rPr>
  </w:style>
  <w:style w:type="character" w:styleId="af4">
    <w:name w:val="Book Title"/>
    <w:uiPriority w:val="33"/>
    <w:qFormat/>
    <w:rsid w:val="00881C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CC3"/>
    <w:pPr>
      <w:outlineLvl w:val="9"/>
    </w:pPr>
    <w:rPr>
      <w:lang w:bidi="en-US"/>
    </w:rPr>
  </w:style>
  <w:style w:type="table" w:styleId="af6">
    <w:name w:val="Table Grid"/>
    <w:basedOn w:val="a1"/>
    <w:rsid w:val="001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68DED6-E7F2-4E10-B963-343C8E90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2</cp:revision>
  <dcterms:created xsi:type="dcterms:W3CDTF">2013-10-31T16:53:00Z</dcterms:created>
  <dcterms:modified xsi:type="dcterms:W3CDTF">2013-10-31T17:24:00Z</dcterms:modified>
</cp:coreProperties>
</file>