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DD" w:rsidRDefault="00654E88" w:rsidP="00AA6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35">
        <w:rPr>
          <w:rFonts w:ascii="Times New Roman" w:hAnsi="Times New Roman" w:cs="Times New Roman"/>
          <w:b/>
          <w:sz w:val="28"/>
          <w:szCs w:val="28"/>
        </w:rPr>
        <w:t>ИНФОРМ</w:t>
      </w:r>
      <w:r w:rsidR="00AD58DD">
        <w:rPr>
          <w:rFonts w:ascii="Times New Roman" w:hAnsi="Times New Roman" w:cs="Times New Roman"/>
          <w:b/>
          <w:sz w:val="28"/>
          <w:szCs w:val="28"/>
        </w:rPr>
        <w:t>АЦИЯ ЗА ИЗПЪЛНЕНИЕТО НА БЮДЖЕТА</w:t>
      </w:r>
    </w:p>
    <w:p w:rsidR="00654E88" w:rsidRPr="001C4E35" w:rsidRDefault="00654E88" w:rsidP="00654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35">
        <w:rPr>
          <w:rFonts w:ascii="Times New Roman" w:hAnsi="Times New Roman" w:cs="Times New Roman"/>
          <w:b/>
          <w:sz w:val="28"/>
          <w:szCs w:val="28"/>
        </w:rPr>
        <w:t>ЗА</w:t>
      </w:r>
      <w:r w:rsidR="00980E11" w:rsidRPr="0098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E11" w:rsidRPr="001C4E35">
        <w:rPr>
          <w:rFonts w:ascii="Times New Roman" w:hAnsi="Times New Roman" w:cs="Times New Roman"/>
          <w:b/>
          <w:sz w:val="28"/>
          <w:szCs w:val="28"/>
        </w:rPr>
        <w:t>І</w:t>
      </w:r>
      <w:r w:rsidR="00980E11">
        <w:rPr>
          <w:rFonts w:ascii="Times New Roman" w:hAnsi="Times New Roman" w:cs="Times New Roman"/>
          <w:b/>
          <w:sz w:val="28"/>
          <w:szCs w:val="28"/>
        </w:rPr>
        <w:t>І</w:t>
      </w:r>
      <w:r w:rsidR="008F3BA7">
        <w:rPr>
          <w:rFonts w:ascii="Times New Roman" w:hAnsi="Times New Roman" w:cs="Times New Roman"/>
          <w:b/>
          <w:sz w:val="28"/>
          <w:szCs w:val="28"/>
        </w:rPr>
        <w:t>І</w:t>
      </w:r>
      <w:r w:rsidR="00980E11">
        <w:rPr>
          <w:rFonts w:ascii="Times New Roman" w:hAnsi="Times New Roman" w:cs="Times New Roman"/>
          <w:b/>
          <w:sz w:val="28"/>
          <w:szCs w:val="28"/>
        </w:rPr>
        <w:t>-Р</w:t>
      </w:r>
      <w:r w:rsidRPr="001C4E35">
        <w:rPr>
          <w:rFonts w:ascii="Times New Roman" w:hAnsi="Times New Roman" w:cs="Times New Roman"/>
          <w:b/>
          <w:sz w:val="28"/>
          <w:szCs w:val="28"/>
        </w:rPr>
        <w:t>О ТРИМЕСЕЧИЕ НА 20</w:t>
      </w:r>
      <w:r w:rsidR="00126650">
        <w:rPr>
          <w:rFonts w:ascii="Times New Roman" w:hAnsi="Times New Roman" w:cs="Times New Roman"/>
          <w:b/>
          <w:sz w:val="28"/>
          <w:szCs w:val="28"/>
        </w:rPr>
        <w:t>2</w:t>
      </w:r>
      <w:r w:rsidR="00AA64A2">
        <w:rPr>
          <w:rFonts w:ascii="Times New Roman" w:hAnsi="Times New Roman" w:cs="Times New Roman"/>
          <w:b/>
          <w:sz w:val="28"/>
          <w:szCs w:val="28"/>
        </w:rPr>
        <w:t>3 год</w:t>
      </w:r>
      <w:r w:rsidRPr="001C4E3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524CD" w:rsidRPr="005F4726" w:rsidRDefault="00A467A3" w:rsidP="008524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4726">
        <w:rPr>
          <w:rFonts w:ascii="Times New Roman" w:hAnsi="Times New Roman" w:cs="Times New Roman"/>
          <w:sz w:val="24"/>
          <w:szCs w:val="24"/>
        </w:rPr>
        <w:t xml:space="preserve">в изпълнение на чл. </w:t>
      </w:r>
      <w:r w:rsidR="00AD58DD" w:rsidRPr="005F4726">
        <w:rPr>
          <w:rFonts w:ascii="Times New Roman" w:hAnsi="Times New Roman" w:cs="Times New Roman"/>
          <w:sz w:val="24"/>
          <w:szCs w:val="24"/>
        </w:rPr>
        <w:t>291</w:t>
      </w:r>
      <w:r w:rsidRPr="005F4726">
        <w:rPr>
          <w:rFonts w:ascii="Times New Roman" w:hAnsi="Times New Roman" w:cs="Times New Roman"/>
          <w:sz w:val="24"/>
          <w:szCs w:val="24"/>
        </w:rPr>
        <w:t xml:space="preserve"> от </w:t>
      </w:r>
      <w:r w:rsidR="00AD58DD" w:rsidRPr="005F4726">
        <w:rPr>
          <w:rFonts w:ascii="Times New Roman" w:hAnsi="Times New Roman" w:cs="Times New Roman"/>
          <w:sz w:val="24"/>
          <w:szCs w:val="24"/>
        </w:rPr>
        <w:t xml:space="preserve">Закона за предучилищното и училищното образование </w:t>
      </w:r>
    </w:p>
    <w:p w:rsidR="00650C0D" w:rsidRPr="00FB43A7" w:rsidRDefault="00650C0D" w:rsidP="00253481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:rsidR="0020457C" w:rsidRDefault="00576C2B" w:rsidP="00576C2B">
      <w:pPr>
        <w:autoSpaceDE w:val="0"/>
        <w:autoSpaceDN w:val="0"/>
        <w:adjustRightInd w:val="0"/>
        <w:ind w:firstLine="709"/>
      </w:pPr>
      <w:r w:rsidRPr="00C649E3">
        <w:t>Годишния</w:t>
      </w:r>
      <w:r w:rsidR="00675418" w:rsidRPr="00C649E3">
        <w:t>т</w:t>
      </w:r>
      <w:r w:rsidRPr="00C649E3">
        <w:t xml:space="preserve"> бюджет </w:t>
      </w:r>
      <w:r w:rsidR="00675418" w:rsidRPr="00C649E3">
        <w:t>н</w:t>
      </w:r>
      <w:r w:rsidR="00753E3E" w:rsidRPr="00C649E3">
        <w:t>а ПГСС „Св. Климент Охридски”</w:t>
      </w:r>
      <w:r w:rsidR="00E35371" w:rsidRPr="00C649E3">
        <w:t xml:space="preserve"> </w:t>
      </w:r>
      <w:r w:rsidRPr="00C649E3">
        <w:t>за 20</w:t>
      </w:r>
      <w:r w:rsidR="00126650" w:rsidRPr="00C649E3">
        <w:t>2</w:t>
      </w:r>
      <w:r w:rsidR="00753E3E" w:rsidRPr="00C649E3">
        <w:t>3</w:t>
      </w:r>
      <w:r w:rsidRPr="00C649E3">
        <w:t xml:space="preserve"> г</w:t>
      </w:r>
      <w:r w:rsidR="00675418" w:rsidRPr="00C649E3">
        <w:t>.</w:t>
      </w:r>
      <w:r w:rsidR="00753E3E" w:rsidRPr="00C649E3">
        <w:t xml:space="preserve"> </w:t>
      </w:r>
      <w:r w:rsidR="008F3BA7">
        <w:t>е утвърден в размер на</w:t>
      </w:r>
    </w:p>
    <w:p w:rsidR="00576C2B" w:rsidRPr="00C649E3" w:rsidRDefault="008F3BA7" w:rsidP="0020457C">
      <w:pPr>
        <w:autoSpaceDE w:val="0"/>
        <w:autoSpaceDN w:val="0"/>
        <w:adjustRightInd w:val="0"/>
      </w:pPr>
      <w:r>
        <w:t xml:space="preserve"> </w:t>
      </w:r>
      <w:r w:rsidR="0020457C">
        <w:t>601 742</w:t>
      </w:r>
      <w:r>
        <w:t xml:space="preserve"> лв. </w:t>
      </w:r>
      <w:r w:rsidR="00753E3E" w:rsidRPr="00C649E3">
        <w:t xml:space="preserve">Получените  бюджети средства </w:t>
      </w:r>
      <w:r>
        <w:t xml:space="preserve">по стандарт </w:t>
      </w:r>
      <w:r w:rsidR="00753E3E" w:rsidRPr="00C649E3">
        <w:t>от първостепенния разпоредит</w:t>
      </w:r>
      <w:r w:rsidR="00AA64A2" w:rsidRPr="00C649E3">
        <w:t>ел – Община Кюстендил</w:t>
      </w:r>
      <w:r w:rsidR="00675418" w:rsidRPr="00C649E3">
        <w:t>,</w:t>
      </w:r>
      <w:r w:rsidR="00AA64A2" w:rsidRPr="00C649E3">
        <w:t xml:space="preserve"> са </w:t>
      </w:r>
      <w:r>
        <w:t>75%  от бюджета за 2023</w:t>
      </w:r>
      <w:r w:rsidR="00753E3E" w:rsidRPr="00C649E3">
        <w:t xml:space="preserve"> г. </w:t>
      </w:r>
    </w:p>
    <w:p w:rsidR="00AA64A2" w:rsidRPr="00C649E3" w:rsidRDefault="00AA64A2" w:rsidP="00576C2B">
      <w:pPr>
        <w:autoSpaceDE w:val="0"/>
        <w:autoSpaceDN w:val="0"/>
        <w:adjustRightInd w:val="0"/>
        <w:ind w:firstLine="709"/>
      </w:pPr>
    </w:p>
    <w:p w:rsidR="00AC26B6" w:rsidRPr="00C649E3" w:rsidRDefault="00AA64A2" w:rsidP="00AC26B6">
      <w:pPr>
        <w:autoSpaceDE w:val="0"/>
        <w:autoSpaceDN w:val="0"/>
        <w:adjustRightInd w:val="0"/>
        <w:ind w:firstLine="708"/>
        <w:rPr>
          <w:b/>
          <w:u w:val="single"/>
        </w:rPr>
      </w:pPr>
      <w:r w:rsidRPr="00C649E3">
        <w:rPr>
          <w:b/>
          <w:u w:val="single"/>
        </w:rPr>
        <w:t>Получени</w:t>
      </w:r>
      <w:r w:rsidR="00675418" w:rsidRPr="00C649E3">
        <w:rPr>
          <w:b/>
          <w:u w:val="single"/>
        </w:rPr>
        <w:t>те</w:t>
      </w:r>
      <w:r w:rsidR="00AC26B6" w:rsidRPr="00C649E3">
        <w:rPr>
          <w:b/>
          <w:u w:val="single"/>
        </w:rPr>
        <w:t xml:space="preserve"> приходи </w:t>
      </w:r>
      <w:r w:rsidR="00ED3C55">
        <w:rPr>
          <w:b/>
          <w:u w:val="single"/>
        </w:rPr>
        <w:t>до 30.09.2023</w:t>
      </w:r>
      <w:r w:rsidR="00AC26B6" w:rsidRPr="00C649E3">
        <w:rPr>
          <w:b/>
          <w:u w:val="single"/>
        </w:rPr>
        <w:t xml:space="preserve"> </w:t>
      </w:r>
      <w:r w:rsidR="002556F5">
        <w:rPr>
          <w:b/>
          <w:u w:val="single"/>
        </w:rPr>
        <w:t xml:space="preserve">г. </w:t>
      </w:r>
      <w:r w:rsidRPr="00C649E3">
        <w:rPr>
          <w:b/>
          <w:u w:val="single"/>
        </w:rPr>
        <w:t xml:space="preserve"> </w:t>
      </w:r>
      <w:r w:rsidR="00552C8F">
        <w:rPr>
          <w:b/>
          <w:u w:val="single"/>
        </w:rPr>
        <w:t>603 696</w:t>
      </w:r>
      <w:r w:rsidR="00980E11" w:rsidRPr="00C649E3">
        <w:rPr>
          <w:b/>
          <w:u w:val="single"/>
        </w:rPr>
        <w:t xml:space="preserve"> </w:t>
      </w:r>
      <w:r w:rsidR="00552C8F">
        <w:rPr>
          <w:b/>
          <w:u w:val="single"/>
        </w:rPr>
        <w:t xml:space="preserve">  </w:t>
      </w:r>
      <w:r w:rsidR="00AC26B6" w:rsidRPr="00C649E3">
        <w:rPr>
          <w:b/>
          <w:u w:val="single"/>
        </w:rPr>
        <w:t>лв. са както следва:</w:t>
      </w:r>
    </w:p>
    <w:p w:rsidR="00576C2B" w:rsidRPr="00C649E3" w:rsidRDefault="00C649E3" w:rsidP="00753E3E">
      <w:pPr>
        <w:autoSpaceDE w:val="0"/>
        <w:autoSpaceDN w:val="0"/>
        <w:adjustRightInd w:val="0"/>
        <w:ind w:firstLine="709"/>
      </w:pPr>
      <w:r w:rsidRPr="00C649E3">
        <w:t xml:space="preserve">- § 6109 – </w:t>
      </w:r>
      <w:r w:rsidR="00576C2B" w:rsidRPr="00C649E3">
        <w:t>средствата по стандарти</w:t>
      </w:r>
      <w:r w:rsidR="00753E3E" w:rsidRPr="00C649E3">
        <w:t xml:space="preserve">– </w:t>
      </w:r>
      <w:r w:rsidR="0020457C">
        <w:t xml:space="preserve"> </w:t>
      </w:r>
      <w:r w:rsidR="00552C8F">
        <w:t>451</w:t>
      </w:r>
      <w:r w:rsidR="0020457C">
        <w:t xml:space="preserve"> </w:t>
      </w:r>
      <w:r w:rsidR="00552C8F">
        <w:t>307</w:t>
      </w:r>
      <w:r w:rsidR="00753E3E" w:rsidRPr="00C649E3">
        <w:t xml:space="preserve"> </w:t>
      </w:r>
      <w:r w:rsidR="00576C2B" w:rsidRPr="00C649E3">
        <w:t>лв.</w:t>
      </w:r>
    </w:p>
    <w:p w:rsidR="00753E3E" w:rsidRDefault="00C649E3" w:rsidP="00753E3E">
      <w:pPr>
        <w:autoSpaceDE w:val="0"/>
        <w:autoSpaceDN w:val="0"/>
        <w:adjustRightInd w:val="0"/>
        <w:ind w:firstLine="709"/>
      </w:pPr>
      <w:r w:rsidRPr="00C649E3">
        <w:t xml:space="preserve">- § 6109 – </w:t>
      </w:r>
      <w:r w:rsidR="00753E3E" w:rsidRPr="00C649E3">
        <w:t xml:space="preserve">преходен остатък от 2022 г. – </w:t>
      </w:r>
      <w:r w:rsidR="0020457C">
        <w:t xml:space="preserve"> </w:t>
      </w:r>
      <w:r w:rsidR="00753E3E" w:rsidRPr="00C649E3">
        <w:t>151</w:t>
      </w:r>
      <w:r w:rsidR="0020457C">
        <w:t xml:space="preserve"> </w:t>
      </w:r>
      <w:r w:rsidR="00753E3E" w:rsidRPr="00C649E3">
        <w:t>061 лв.</w:t>
      </w:r>
    </w:p>
    <w:p w:rsidR="0020457C" w:rsidRDefault="0020457C" w:rsidP="0020457C">
      <w:pPr>
        <w:autoSpaceDE w:val="0"/>
        <w:autoSpaceDN w:val="0"/>
        <w:adjustRightInd w:val="0"/>
        <w:ind w:firstLine="709"/>
      </w:pPr>
      <w:r w:rsidRPr="00C649E3">
        <w:t xml:space="preserve">- § 8803 – средства на разпореждане от ИБСФ /проекти/ – </w:t>
      </w:r>
      <w:r>
        <w:t xml:space="preserve"> -24 067</w:t>
      </w:r>
      <w:r w:rsidRPr="00C649E3">
        <w:t xml:space="preserve"> </w:t>
      </w:r>
      <w:r>
        <w:t>лв.</w:t>
      </w:r>
    </w:p>
    <w:p w:rsidR="002556F5" w:rsidRPr="00C649E3" w:rsidRDefault="002556F5" w:rsidP="002556F5">
      <w:pPr>
        <w:autoSpaceDE w:val="0"/>
        <w:autoSpaceDN w:val="0"/>
        <w:adjustRightInd w:val="0"/>
        <w:ind w:firstLine="709"/>
      </w:pPr>
      <w:r w:rsidRPr="00C649E3">
        <w:t xml:space="preserve">- § 6109 – </w:t>
      </w:r>
      <w:r>
        <w:t xml:space="preserve"> средства по </w:t>
      </w:r>
      <w:proofErr w:type="spellStart"/>
      <w:r>
        <w:t>Нац</w:t>
      </w:r>
      <w:proofErr w:type="spellEnd"/>
      <w:r>
        <w:t>.програма „Обезщетения за персонала”</w:t>
      </w:r>
      <w:r w:rsidRPr="00C649E3">
        <w:t xml:space="preserve"> –</w:t>
      </w:r>
      <w:r w:rsidR="0020457C">
        <w:t xml:space="preserve"> </w:t>
      </w:r>
      <w:r w:rsidRPr="00C649E3">
        <w:t xml:space="preserve"> </w:t>
      </w:r>
      <w:r>
        <w:t>10</w:t>
      </w:r>
      <w:r w:rsidR="0020457C">
        <w:t xml:space="preserve"> </w:t>
      </w:r>
      <w:r>
        <w:t>716</w:t>
      </w:r>
      <w:r w:rsidRPr="00C649E3">
        <w:t xml:space="preserve"> лв.</w:t>
      </w:r>
    </w:p>
    <w:p w:rsidR="00303DA8" w:rsidRPr="00C649E3" w:rsidRDefault="00C649E3" w:rsidP="00576C2B">
      <w:pPr>
        <w:autoSpaceDE w:val="0"/>
        <w:autoSpaceDN w:val="0"/>
        <w:adjustRightInd w:val="0"/>
        <w:ind w:firstLine="709"/>
      </w:pPr>
      <w:r w:rsidRPr="00C649E3">
        <w:t xml:space="preserve">- § 6109 – </w:t>
      </w:r>
      <w:r w:rsidR="00303DA8" w:rsidRPr="00C649E3">
        <w:t xml:space="preserve">средства за </w:t>
      </w:r>
      <w:r w:rsidR="00753E3E" w:rsidRPr="00C649E3">
        <w:t>транспорт на ученици</w:t>
      </w:r>
      <w:r w:rsidR="00980E11" w:rsidRPr="00C649E3">
        <w:t xml:space="preserve"> м.12.2022 г.- м.05</w:t>
      </w:r>
      <w:r w:rsidR="00AA64A2" w:rsidRPr="00C649E3">
        <w:t>.2023 г.</w:t>
      </w:r>
      <w:r w:rsidR="00303DA8" w:rsidRPr="00C649E3">
        <w:t xml:space="preserve"> – </w:t>
      </w:r>
      <w:r w:rsidR="0020457C">
        <w:t xml:space="preserve"> </w:t>
      </w:r>
      <w:r w:rsidR="00980E11" w:rsidRPr="00C649E3">
        <w:t>11</w:t>
      </w:r>
      <w:r w:rsidR="0020457C">
        <w:t xml:space="preserve"> </w:t>
      </w:r>
      <w:r w:rsidR="00980E11" w:rsidRPr="00C649E3">
        <w:t>177</w:t>
      </w:r>
      <w:r w:rsidR="00303DA8" w:rsidRPr="00C649E3">
        <w:t>лв.</w:t>
      </w:r>
    </w:p>
    <w:p w:rsidR="00753E3E" w:rsidRPr="00C649E3" w:rsidRDefault="00C649E3" w:rsidP="00576C2B">
      <w:pPr>
        <w:autoSpaceDE w:val="0"/>
        <w:autoSpaceDN w:val="0"/>
        <w:adjustRightInd w:val="0"/>
        <w:ind w:firstLine="709"/>
      </w:pPr>
      <w:r w:rsidRPr="00C649E3">
        <w:t xml:space="preserve">- § 6101 – </w:t>
      </w:r>
      <w:r w:rsidR="00753E3E" w:rsidRPr="00C649E3">
        <w:t>трансфер по дог</w:t>
      </w:r>
      <w:r w:rsidR="00552C8F">
        <w:t>овор от 2021 г. с ЦОИДУЕМ – 2757</w:t>
      </w:r>
      <w:r w:rsidR="00753E3E" w:rsidRPr="00C649E3">
        <w:t xml:space="preserve"> лв.</w:t>
      </w:r>
    </w:p>
    <w:p w:rsidR="00012BA6" w:rsidRPr="00C649E3" w:rsidRDefault="00C649E3" w:rsidP="00012BA6">
      <w:pPr>
        <w:autoSpaceDE w:val="0"/>
        <w:autoSpaceDN w:val="0"/>
        <w:adjustRightInd w:val="0"/>
        <w:ind w:firstLine="709"/>
      </w:pPr>
      <w:r w:rsidRPr="00C649E3">
        <w:t xml:space="preserve">- § 2405 – </w:t>
      </w:r>
      <w:r w:rsidR="00576C2B" w:rsidRPr="00C649E3">
        <w:t xml:space="preserve">собствени приходи </w:t>
      </w:r>
      <w:r w:rsidR="00753E3E" w:rsidRPr="00C649E3">
        <w:t xml:space="preserve">от наем </w:t>
      </w:r>
      <w:r w:rsidR="00576C2B" w:rsidRPr="00C649E3">
        <w:t xml:space="preserve">– </w:t>
      </w:r>
      <w:r w:rsidR="002556F5">
        <w:t>745</w:t>
      </w:r>
      <w:r w:rsidR="00576C2B" w:rsidRPr="00C649E3">
        <w:t xml:space="preserve"> лв.</w:t>
      </w:r>
    </w:p>
    <w:p w:rsidR="00012BA6" w:rsidRPr="00C649E3" w:rsidRDefault="00012BA6" w:rsidP="00576C2B">
      <w:pPr>
        <w:autoSpaceDE w:val="0"/>
        <w:autoSpaceDN w:val="0"/>
        <w:adjustRightInd w:val="0"/>
        <w:ind w:firstLine="709"/>
      </w:pPr>
    </w:p>
    <w:p w:rsidR="00AC26B6" w:rsidRPr="00C649E3" w:rsidRDefault="00AA64A2" w:rsidP="00A24AE6">
      <w:pPr>
        <w:autoSpaceDE w:val="0"/>
        <w:autoSpaceDN w:val="0"/>
        <w:adjustRightInd w:val="0"/>
        <w:ind w:firstLine="708"/>
        <w:rPr>
          <w:b/>
          <w:u w:val="single"/>
        </w:rPr>
      </w:pPr>
      <w:r w:rsidRPr="00C649E3">
        <w:rPr>
          <w:b/>
          <w:u w:val="single"/>
        </w:rPr>
        <w:t>Извършени</w:t>
      </w:r>
      <w:r w:rsidR="00675418" w:rsidRPr="00C649E3">
        <w:rPr>
          <w:b/>
          <w:u w:val="single"/>
        </w:rPr>
        <w:t xml:space="preserve">те </w:t>
      </w:r>
      <w:r w:rsidR="00906BD2" w:rsidRPr="00C649E3">
        <w:rPr>
          <w:b/>
          <w:u w:val="single"/>
        </w:rPr>
        <w:t xml:space="preserve"> разходи </w:t>
      </w:r>
      <w:r w:rsidR="00552C8F">
        <w:rPr>
          <w:b/>
          <w:u w:val="single"/>
        </w:rPr>
        <w:t xml:space="preserve"> до  30.09.2023</w:t>
      </w:r>
      <w:r w:rsidR="00552C8F" w:rsidRPr="00C649E3">
        <w:rPr>
          <w:b/>
          <w:u w:val="single"/>
        </w:rPr>
        <w:t xml:space="preserve"> </w:t>
      </w:r>
      <w:r w:rsidR="00552C8F">
        <w:rPr>
          <w:b/>
          <w:u w:val="single"/>
        </w:rPr>
        <w:t xml:space="preserve">г. </w:t>
      </w:r>
      <w:r w:rsidR="00552C8F" w:rsidRPr="00C649E3">
        <w:rPr>
          <w:b/>
          <w:u w:val="single"/>
        </w:rPr>
        <w:t xml:space="preserve"> </w:t>
      </w:r>
      <w:r w:rsidR="00552C8F">
        <w:rPr>
          <w:b/>
          <w:u w:val="single"/>
        </w:rPr>
        <w:t>554 530</w:t>
      </w:r>
      <w:r w:rsidR="00552C8F" w:rsidRPr="00C649E3">
        <w:rPr>
          <w:b/>
          <w:u w:val="single"/>
        </w:rPr>
        <w:t xml:space="preserve"> </w:t>
      </w:r>
      <w:r w:rsidR="00552C8F">
        <w:rPr>
          <w:b/>
          <w:u w:val="single"/>
        </w:rPr>
        <w:t xml:space="preserve">  </w:t>
      </w:r>
      <w:r w:rsidR="00552C8F" w:rsidRPr="00C649E3">
        <w:rPr>
          <w:b/>
          <w:u w:val="single"/>
        </w:rPr>
        <w:t xml:space="preserve">лв. са </w:t>
      </w:r>
      <w:r w:rsidR="00906BD2" w:rsidRPr="00C649E3">
        <w:rPr>
          <w:b/>
          <w:u w:val="single"/>
        </w:rPr>
        <w:t>както следва:</w:t>
      </w:r>
    </w:p>
    <w:p w:rsidR="00AC26B6" w:rsidRPr="00C649E3" w:rsidRDefault="00AA64A2" w:rsidP="00AC26B6">
      <w:pPr>
        <w:autoSpaceDE w:val="0"/>
        <w:autoSpaceDN w:val="0"/>
        <w:adjustRightInd w:val="0"/>
        <w:ind w:firstLine="709"/>
      </w:pPr>
      <w:r w:rsidRPr="00C649E3">
        <w:rPr>
          <w:b/>
        </w:rPr>
        <w:t xml:space="preserve">  Т</w:t>
      </w:r>
      <w:r w:rsidR="00AC26B6" w:rsidRPr="00C649E3">
        <w:rPr>
          <w:b/>
        </w:rPr>
        <w:t xml:space="preserve">рудови разходи – </w:t>
      </w:r>
      <w:r w:rsidR="00552C8F">
        <w:rPr>
          <w:b/>
        </w:rPr>
        <w:t>410 330</w:t>
      </w:r>
      <w:r w:rsidR="00AC26B6" w:rsidRPr="00C649E3">
        <w:rPr>
          <w:b/>
        </w:rPr>
        <w:t xml:space="preserve"> лв</w:t>
      </w:r>
      <w:r w:rsidR="00AC26B6" w:rsidRPr="00C649E3">
        <w:t>.</w:t>
      </w:r>
      <w:r w:rsidR="002B3BC3">
        <w:t>-74% от общия разход</w:t>
      </w:r>
    </w:p>
    <w:p w:rsidR="00BE1153" w:rsidRPr="00C649E3" w:rsidRDefault="00326807" w:rsidP="00A467A3">
      <w:pPr>
        <w:autoSpaceDE w:val="0"/>
        <w:autoSpaceDN w:val="0"/>
        <w:adjustRightInd w:val="0"/>
        <w:ind w:firstLine="709"/>
      </w:pPr>
      <w:r w:rsidRPr="00C649E3">
        <w:t xml:space="preserve">- § 0101 – </w:t>
      </w:r>
      <w:r w:rsidR="001464A2" w:rsidRPr="00C649E3">
        <w:t xml:space="preserve">за </w:t>
      </w:r>
      <w:r w:rsidRPr="00C649E3">
        <w:t xml:space="preserve">заплати на персонала по трудови правоотношения – </w:t>
      </w:r>
      <w:r w:rsidR="00552C8F">
        <w:t>294 993</w:t>
      </w:r>
      <w:r w:rsidRPr="00C649E3">
        <w:t xml:space="preserve"> лв</w:t>
      </w:r>
      <w:r w:rsidR="009A1A89" w:rsidRPr="00C649E3">
        <w:t>.</w:t>
      </w:r>
    </w:p>
    <w:p w:rsidR="00A24AE6" w:rsidRPr="00C649E3" w:rsidRDefault="00A24AE6" w:rsidP="00A467A3">
      <w:pPr>
        <w:autoSpaceDE w:val="0"/>
        <w:autoSpaceDN w:val="0"/>
        <w:adjustRightInd w:val="0"/>
        <w:ind w:firstLine="709"/>
      </w:pPr>
      <w:r w:rsidRPr="00C649E3">
        <w:t xml:space="preserve">- § 0202 – за персонал по </w:t>
      </w:r>
      <w:proofErr w:type="spellStart"/>
      <w:r w:rsidRPr="00C649E3">
        <w:t>извънтрудови</w:t>
      </w:r>
      <w:proofErr w:type="spellEnd"/>
      <w:r w:rsidRPr="00C649E3">
        <w:t xml:space="preserve"> </w:t>
      </w:r>
      <w:proofErr w:type="spellStart"/>
      <w:r w:rsidRPr="00C649E3">
        <w:t>правоот</w:t>
      </w:r>
      <w:proofErr w:type="spellEnd"/>
      <w:r w:rsidRPr="00C649E3">
        <w:t>./гр.дог./ – 122 лв.</w:t>
      </w:r>
    </w:p>
    <w:p w:rsidR="00361883" w:rsidRPr="00C649E3" w:rsidRDefault="00361883" w:rsidP="00361883">
      <w:pPr>
        <w:autoSpaceDE w:val="0"/>
        <w:autoSpaceDN w:val="0"/>
        <w:adjustRightInd w:val="0"/>
        <w:ind w:firstLine="709"/>
      </w:pPr>
      <w:r w:rsidRPr="00C649E3">
        <w:t>- § 0205 – изплатени суми за СБКО</w:t>
      </w:r>
      <w:r w:rsidR="00552C8F">
        <w:t xml:space="preserve"> и представително облекло </w:t>
      </w:r>
      <w:r w:rsidRPr="00C649E3">
        <w:t xml:space="preserve"> – </w:t>
      </w:r>
      <w:r w:rsidR="00552C8F">
        <w:t>13 467</w:t>
      </w:r>
      <w:r w:rsidRPr="00C649E3">
        <w:t xml:space="preserve"> лв.</w:t>
      </w:r>
    </w:p>
    <w:p w:rsidR="00980E11" w:rsidRPr="00C649E3" w:rsidRDefault="00552C8F" w:rsidP="00980E11">
      <w:pPr>
        <w:autoSpaceDE w:val="0"/>
        <w:autoSpaceDN w:val="0"/>
        <w:adjustRightInd w:val="0"/>
        <w:ind w:firstLine="709"/>
      </w:pPr>
      <w:r>
        <w:t>- § 0208 – обезщетения по КТ</w:t>
      </w:r>
      <w:r w:rsidR="00980E11" w:rsidRPr="00C649E3">
        <w:t xml:space="preserve"> – </w:t>
      </w:r>
      <w:r>
        <w:t>35 817</w:t>
      </w:r>
      <w:r w:rsidR="00980E11" w:rsidRPr="00C649E3">
        <w:t xml:space="preserve"> лв.</w:t>
      </w:r>
    </w:p>
    <w:p w:rsidR="00361883" w:rsidRPr="00C649E3" w:rsidRDefault="00361883" w:rsidP="00361883">
      <w:pPr>
        <w:autoSpaceDE w:val="0"/>
        <w:autoSpaceDN w:val="0"/>
        <w:adjustRightInd w:val="0"/>
        <w:ind w:firstLine="709"/>
      </w:pPr>
      <w:r w:rsidRPr="00C649E3">
        <w:t xml:space="preserve">- § 0209 – др. плащания и обезщетения /болнични/  – </w:t>
      </w:r>
      <w:r w:rsidR="00552C8F">
        <w:t>1823</w:t>
      </w:r>
      <w:r w:rsidRPr="00C649E3">
        <w:t xml:space="preserve"> лв.</w:t>
      </w:r>
    </w:p>
    <w:p w:rsidR="00650C0D" w:rsidRPr="008F3BA7" w:rsidRDefault="00FE6611" w:rsidP="008F3BA7">
      <w:pPr>
        <w:autoSpaceDE w:val="0"/>
        <w:autoSpaceDN w:val="0"/>
        <w:adjustRightInd w:val="0"/>
        <w:ind w:firstLine="709"/>
      </w:pPr>
      <w:r w:rsidRPr="00C649E3">
        <w:t xml:space="preserve">- § 0500 – задължителни осигурителни вноски </w:t>
      </w:r>
      <w:r w:rsidR="00675418" w:rsidRPr="00C649E3">
        <w:t xml:space="preserve">от работодател </w:t>
      </w:r>
      <w:r w:rsidRPr="00C649E3">
        <w:t xml:space="preserve">– </w:t>
      </w:r>
      <w:r w:rsidR="00552C8F">
        <w:t>64 108</w:t>
      </w:r>
      <w:r w:rsidRPr="00C649E3">
        <w:t xml:space="preserve"> лв. –</w:t>
      </w:r>
      <w:r w:rsidR="001464A2" w:rsidRPr="00C649E3">
        <w:t xml:space="preserve"> вноски за ДОО, ЗО, ДЗПО и </w:t>
      </w:r>
      <w:proofErr w:type="spellStart"/>
      <w:r w:rsidR="001464A2" w:rsidRPr="00C649E3">
        <w:t>УчПФ</w:t>
      </w:r>
      <w:proofErr w:type="spellEnd"/>
      <w:r w:rsidR="00AA64A2" w:rsidRPr="00C649E3">
        <w:t>.</w:t>
      </w:r>
    </w:p>
    <w:p w:rsidR="007D4FAB" w:rsidRPr="00C649E3" w:rsidRDefault="0032609B" w:rsidP="00A467A3">
      <w:pPr>
        <w:autoSpaceDE w:val="0"/>
        <w:autoSpaceDN w:val="0"/>
        <w:adjustRightInd w:val="0"/>
        <w:ind w:firstLine="709"/>
      </w:pPr>
      <w:r w:rsidRPr="00C649E3">
        <w:rPr>
          <w:b/>
        </w:rPr>
        <w:t xml:space="preserve"> Разходи за и</w:t>
      </w:r>
      <w:r w:rsidR="00FE6611" w:rsidRPr="00C649E3">
        <w:rPr>
          <w:b/>
        </w:rPr>
        <w:t xml:space="preserve">здръжка – </w:t>
      </w:r>
      <w:r w:rsidR="006A3994">
        <w:rPr>
          <w:b/>
        </w:rPr>
        <w:t>144 200</w:t>
      </w:r>
      <w:r w:rsidR="00FE6611" w:rsidRPr="00C649E3">
        <w:rPr>
          <w:b/>
        </w:rPr>
        <w:t xml:space="preserve"> лв.</w:t>
      </w:r>
      <w:r w:rsidR="00FE6611" w:rsidRPr="00C649E3">
        <w:t xml:space="preserve"> </w:t>
      </w:r>
      <w:r w:rsidR="002B3BC3">
        <w:t>-26% от общия разход</w:t>
      </w:r>
    </w:p>
    <w:p w:rsidR="00146952" w:rsidRDefault="00456E01" w:rsidP="00456E01">
      <w:pPr>
        <w:autoSpaceDE w:val="0"/>
        <w:autoSpaceDN w:val="0"/>
        <w:adjustRightInd w:val="0"/>
        <w:ind w:firstLine="709"/>
      </w:pPr>
      <w:r w:rsidRPr="00C649E3">
        <w:t xml:space="preserve">- </w:t>
      </w:r>
      <w:r w:rsidR="00253481" w:rsidRPr="00C649E3">
        <w:t xml:space="preserve">§ 1011– разходи за храна – </w:t>
      </w:r>
      <w:r w:rsidR="006A3994">
        <w:t xml:space="preserve">170 </w:t>
      </w:r>
      <w:r w:rsidR="00AA64A2" w:rsidRPr="00C649E3">
        <w:t xml:space="preserve"> лв.</w:t>
      </w:r>
    </w:p>
    <w:p w:rsidR="006A3994" w:rsidRPr="00C649E3" w:rsidRDefault="006A3994" w:rsidP="006A3994">
      <w:pPr>
        <w:autoSpaceDE w:val="0"/>
        <w:autoSpaceDN w:val="0"/>
        <w:adjustRightInd w:val="0"/>
        <w:ind w:firstLine="709"/>
      </w:pPr>
      <w:r w:rsidRPr="00C649E3">
        <w:t xml:space="preserve">- </w:t>
      </w:r>
      <w:r>
        <w:t>§ 1012</w:t>
      </w:r>
      <w:r w:rsidRPr="00C649E3">
        <w:t xml:space="preserve">– разходи за </w:t>
      </w:r>
      <w:r>
        <w:t>медикаменти</w:t>
      </w:r>
      <w:r w:rsidRPr="00C649E3">
        <w:t xml:space="preserve"> – </w:t>
      </w:r>
      <w:r>
        <w:t xml:space="preserve">96 </w:t>
      </w:r>
      <w:r w:rsidRPr="00C649E3">
        <w:t xml:space="preserve"> лв.</w:t>
      </w:r>
    </w:p>
    <w:p w:rsidR="00253481" w:rsidRPr="00C649E3" w:rsidRDefault="00253481" w:rsidP="00253481">
      <w:pPr>
        <w:autoSpaceDE w:val="0"/>
        <w:autoSpaceDN w:val="0"/>
        <w:adjustRightInd w:val="0"/>
        <w:ind w:firstLine="709"/>
      </w:pPr>
      <w:r w:rsidRPr="00C649E3">
        <w:t xml:space="preserve">- § 1013– разходи за работно облекло – </w:t>
      </w:r>
      <w:r w:rsidR="006A3994">
        <w:t>4 742</w:t>
      </w:r>
      <w:r w:rsidRPr="00C649E3">
        <w:t xml:space="preserve"> лв.</w:t>
      </w:r>
    </w:p>
    <w:p w:rsidR="00146952" w:rsidRPr="00C649E3" w:rsidRDefault="00146952" w:rsidP="00456E01">
      <w:pPr>
        <w:autoSpaceDE w:val="0"/>
        <w:autoSpaceDN w:val="0"/>
        <w:adjustRightInd w:val="0"/>
        <w:ind w:firstLine="709"/>
      </w:pPr>
      <w:r w:rsidRPr="00C649E3">
        <w:t xml:space="preserve">- </w:t>
      </w:r>
      <w:r w:rsidR="00AA64A2" w:rsidRPr="00C649E3">
        <w:t xml:space="preserve">§ 1015– </w:t>
      </w:r>
      <w:r w:rsidRPr="00C649E3">
        <w:t xml:space="preserve">разходи за материали – </w:t>
      </w:r>
      <w:r w:rsidR="006A3994">
        <w:t>15 432</w:t>
      </w:r>
      <w:r w:rsidRPr="00C649E3">
        <w:t xml:space="preserve"> лв.</w:t>
      </w:r>
    </w:p>
    <w:p w:rsidR="0017589F" w:rsidRPr="00C649E3" w:rsidRDefault="00FE6611" w:rsidP="00A467A3">
      <w:pPr>
        <w:autoSpaceDE w:val="0"/>
        <w:autoSpaceDN w:val="0"/>
        <w:adjustRightInd w:val="0"/>
        <w:ind w:firstLine="709"/>
      </w:pPr>
      <w:r w:rsidRPr="00C649E3">
        <w:t xml:space="preserve">- </w:t>
      </w:r>
      <w:r w:rsidR="00AA64A2" w:rsidRPr="00C649E3">
        <w:t xml:space="preserve">§ 1016– </w:t>
      </w:r>
      <w:r w:rsidR="0017589F" w:rsidRPr="00C649E3">
        <w:t xml:space="preserve">разходи за ел. енергия, вода и </w:t>
      </w:r>
      <w:r w:rsidR="00BE4D0F" w:rsidRPr="00C649E3">
        <w:t>горива</w:t>
      </w:r>
      <w:r w:rsidR="0017589F" w:rsidRPr="00C649E3">
        <w:t xml:space="preserve"> –</w:t>
      </w:r>
      <w:r w:rsidR="0040783E" w:rsidRPr="00C649E3">
        <w:t xml:space="preserve"> </w:t>
      </w:r>
      <w:r w:rsidR="006A3994">
        <w:t>22 586</w:t>
      </w:r>
      <w:r w:rsidR="0017589F" w:rsidRPr="00C649E3">
        <w:t xml:space="preserve"> лв.</w:t>
      </w:r>
    </w:p>
    <w:p w:rsidR="00012BA6" w:rsidRPr="005E0151" w:rsidRDefault="00012BA6" w:rsidP="00A467A3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C649E3">
        <w:t xml:space="preserve">    </w:t>
      </w:r>
      <w:r w:rsidRPr="005E0151">
        <w:rPr>
          <w:sz w:val="20"/>
          <w:szCs w:val="20"/>
        </w:rPr>
        <w:t xml:space="preserve">в т.ч. за ел.енергия – </w:t>
      </w:r>
      <w:r w:rsidR="005E0151" w:rsidRPr="005E0151">
        <w:rPr>
          <w:sz w:val="20"/>
          <w:szCs w:val="20"/>
        </w:rPr>
        <w:t>21 364</w:t>
      </w:r>
      <w:r w:rsidRPr="005E0151">
        <w:rPr>
          <w:sz w:val="20"/>
          <w:szCs w:val="20"/>
        </w:rPr>
        <w:t xml:space="preserve"> лв., вода – </w:t>
      </w:r>
      <w:r w:rsidR="00D30CA1" w:rsidRPr="005E0151">
        <w:rPr>
          <w:sz w:val="20"/>
          <w:szCs w:val="20"/>
        </w:rPr>
        <w:t>415</w:t>
      </w:r>
      <w:r w:rsidRPr="005E0151">
        <w:rPr>
          <w:sz w:val="20"/>
          <w:szCs w:val="20"/>
        </w:rPr>
        <w:t xml:space="preserve"> </w:t>
      </w:r>
      <w:proofErr w:type="spellStart"/>
      <w:r w:rsidRPr="005E0151">
        <w:rPr>
          <w:sz w:val="20"/>
          <w:szCs w:val="20"/>
        </w:rPr>
        <w:t>лв</w:t>
      </w:r>
      <w:proofErr w:type="spellEnd"/>
      <w:r w:rsidRPr="005E0151">
        <w:rPr>
          <w:sz w:val="20"/>
          <w:szCs w:val="20"/>
        </w:rPr>
        <w:t xml:space="preserve"> , горива </w:t>
      </w:r>
      <w:r w:rsidRPr="005E0151">
        <w:rPr>
          <w:sz w:val="20"/>
          <w:szCs w:val="20"/>
          <w:lang w:val="en-US"/>
        </w:rPr>
        <w:t>(</w:t>
      </w:r>
      <w:r w:rsidR="00A24AE6" w:rsidRPr="005E0151">
        <w:rPr>
          <w:sz w:val="20"/>
          <w:szCs w:val="20"/>
        </w:rPr>
        <w:t xml:space="preserve">бензин, </w:t>
      </w:r>
      <w:proofErr w:type="spellStart"/>
      <w:r w:rsidR="00A24AE6" w:rsidRPr="005E0151">
        <w:rPr>
          <w:sz w:val="20"/>
          <w:szCs w:val="20"/>
        </w:rPr>
        <w:t>автогаз</w:t>
      </w:r>
      <w:proofErr w:type="spellEnd"/>
      <w:r w:rsidR="00A24AE6" w:rsidRPr="005E0151">
        <w:rPr>
          <w:sz w:val="20"/>
          <w:szCs w:val="20"/>
        </w:rPr>
        <w:t>,</w:t>
      </w:r>
      <w:r w:rsidRPr="005E0151">
        <w:rPr>
          <w:sz w:val="20"/>
          <w:szCs w:val="20"/>
        </w:rPr>
        <w:t xml:space="preserve"> дизел</w:t>
      </w:r>
      <w:r w:rsidRPr="005E0151">
        <w:rPr>
          <w:sz w:val="20"/>
          <w:szCs w:val="20"/>
          <w:lang w:val="en-US"/>
        </w:rPr>
        <w:t xml:space="preserve"> ) – </w:t>
      </w:r>
      <w:r w:rsidR="005E0151" w:rsidRPr="005E0151">
        <w:rPr>
          <w:sz w:val="20"/>
          <w:szCs w:val="20"/>
        </w:rPr>
        <w:t>807</w:t>
      </w:r>
      <w:r w:rsidRPr="005E0151">
        <w:rPr>
          <w:sz w:val="20"/>
          <w:szCs w:val="20"/>
          <w:lang w:val="en-US"/>
        </w:rPr>
        <w:t xml:space="preserve"> </w:t>
      </w:r>
      <w:r w:rsidRPr="005E0151">
        <w:rPr>
          <w:sz w:val="20"/>
          <w:szCs w:val="20"/>
        </w:rPr>
        <w:t>лв.</w:t>
      </w:r>
    </w:p>
    <w:p w:rsidR="001A5FD4" w:rsidRDefault="0017589F" w:rsidP="00A467A3">
      <w:pPr>
        <w:autoSpaceDE w:val="0"/>
        <w:autoSpaceDN w:val="0"/>
        <w:adjustRightInd w:val="0"/>
        <w:ind w:firstLine="709"/>
      </w:pPr>
      <w:r w:rsidRPr="00C649E3">
        <w:t xml:space="preserve">- </w:t>
      </w:r>
      <w:r w:rsidR="00AA64A2" w:rsidRPr="00C649E3">
        <w:t xml:space="preserve">§ 1020– </w:t>
      </w:r>
      <w:r w:rsidRPr="00C649E3">
        <w:t xml:space="preserve">разходи за външни услуги – </w:t>
      </w:r>
      <w:r w:rsidR="00D30CA1">
        <w:t>26 595</w:t>
      </w:r>
      <w:r w:rsidR="00E36A78" w:rsidRPr="00C649E3">
        <w:t xml:space="preserve"> </w:t>
      </w:r>
      <w:r w:rsidRPr="00C649E3">
        <w:t>лв. –</w:t>
      </w:r>
      <w:r w:rsidR="00D30CA1">
        <w:t xml:space="preserve"> </w:t>
      </w:r>
      <w:r w:rsidRPr="00C649E3">
        <w:t xml:space="preserve">за интернет, поддръжка на компютри, </w:t>
      </w:r>
      <w:r w:rsidR="00877D2C">
        <w:t xml:space="preserve">СОТ, </w:t>
      </w:r>
      <w:r w:rsidRPr="00C649E3">
        <w:t>телефони, пощенски разходи,</w:t>
      </w:r>
      <w:r w:rsidR="00A24AE6" w:rsidRPr="00C649E3">
        <w:t xml:space="preserve"> контрол на вредители </w:t>
      </w:r>
      <w:r w:rsidR="00AA64A2" w:rsidRPr="00C649E3">
        <w:t>,</w:t>
      </w:r>
      <w:r w:rsidR="00361883" w:rsidRPr="00C649E3">
        <w:t xml:space="preserve"> </w:t>
      </w:r>
      <w:r w:rsidR="001A5FD4">
        <w:t xml:space="preserve">у-га с кран, хотелиерска, транспортна, </w:t>
      </w:r>
    </w:p>
    <w:p w:rsidR="007D4FAB" w:rsidRDefault="00877D2C" w:rsidP="001A5FD4">
      <w:pPr>
        <w:autoSpaceDE w:val="0"/>
        <w:autoSpaceDN w:val="0"/>
        <w:adjustRightInd w:val="0"/>
      </w:pPr>
      <w:r>
        <w:t>заверка пожарогасители</w:t>
      </w:r>
      <w:r w:rsidR="00D30CA1">
        <w:t>.</w:t>
      </w:r>
    </w:p>
    <w:p w:rsidR="00D30CA1" w:rsidRPr="00C649E3" w:rsidRDefault="001A5FD4" w:rsidP="00D30CA1">
      <w:pPr>
        <w:autoSpaceDE w:val="0"/>
        <w:autoSpaceDN w:val="0"/>
        <w:adjustRightInd w:val="0"/>
        <w:ind w:firstLine="709"/>
      </w:pPr>
      <w:r>
        <w:t>-</w:t>
      </w:r>
      <w:r w:rsidR="00D30CA1">
        <w:t>§</w:t>
      </w:r>
      <w:r w:rsidR="00877D2C">
        <w:t xml:space="preserve"> </w:t>
      </w:r>
      <w:r w:rsidR="00D30CA1" w:rsidRPr="00C649E3">
        <w:t>1020</w:t>
      </w:r>
      <w:r w:rsidR="00D30CA1">
        <w:t xml:space="preserve"> </w:t>
      </w:r>
      <w:r w:rsidR="00D30CA1" w:rsidRPr="00C649E3">
        <w:t>– разходи за</w:t>
      </w:r>
      <w:r w:rsidR="00D30CA1" w:rsidRPr="00D30CA1">
        <w:t xml:space="preserve"> </w:t>
      </w:r>
      <w:r w:rsidR="00D30CA1" w:rsidRPr="00C649E3">
        <w:t>транспорт на ученици</w:t>
      </w:r>
      <w:r w:rsidR="00D30CA1">
        <w:t xml:space="preserve"> </w:t>
      </w:r>
      <w:r w:rsidR="00D30CA1" w:rsidRPr="00C649E3">
        <w:t xml:space="preserve">– </w:t>
      </w:r>
      <w:r w:rsidR="00D30CA1">
        <w:t>11 177</w:t>
      </w:r>
      <w:r w:rsidR="00D30CA1" w:rsidRPr="00C649E3">
        <w:t xml:space="preserve"> лв.</w:t>
      </w:r>
    </w:p>
    <w:p w:rsidR="00C93CF6" w:rsidRPr="00C649E3" w:rsidRDefault="00146952" w:rsidP="00A467A3">
      <w:pPr>
        <w:autoSpaceDE w:val="0"/>
        <w:autoSpaceDN w:val="0"/>
        <w:adjustRightInd w:val="0"/>
        <w:ind w:firstLine="709"/>
      </w:pPr>
      <w:proofErr w:type="gramStart"/>
      <w:r w:rsidRPr="00C649E3">
        <w:rPr>
          <w:lang w:val="en-US"/>
        </w:rPr>
        <w:t>-</w:t>
      </w:r>
      <w:r w:rsidR="00AA64A2" w:rsidRPr="00C649E3">
        <w:t xml:space="preserve">§ 1051– </w:t>
      </w:r>
      <w:r w:rsidRPr="00C649E3">
        <w:t>к</w:t>
      </w:r>
      <w:r w:rsidR="00675418" w:rsidRPr="00C649E3">
        <w:t xml:space="preserve">омандировки в страната – </w:t>
      </w:r>
      <w:r w:rsidR="006A3994">
        <w:t>284</w:t>
      </w:r>
      <w:r w:rsidR="00675418" w:rsidRPr="00C649E3">
        <w:t xml:space="preserve"> лв.</w:t>
      </w:r>
      <w:proofErr w:type="gramEnd"/>
    </w:p>
    <w:p w:rsidR="00012BA6" w:rsidRPr="00C649E3" w:rsidRDefault="00012BA6" w:rsidP="00A467A3">
      <w:pPr>
        <w:autoSpaceDE w:val="0"/>
        <w:autoSpaceDN w:val="0"/>
        <w:adjustRightInd w:val="0"/>
        <w:ind w:firstLine="709"/>
      </w:pPr>
      <w:r w:rsidRPr="00C649E3">
        <w:t>-</w:t>
      </w:r>
      <w:r w:rsidR="0032609B" w:rsidRPr="00C649E3">
        <w:t>§ 1062</w:t>
      </w:r>
      <w:r w:rsidR="00AA64A2" w:rsidRPr="00C649E3">
        <w:t xml:space="preserve">– </w:t>
      </w:r>
      <w:r w:rsidRPr="00C649E3">
        <w:t>разходи за застраховка</w:t>
      </w:r>
      <w:r w:rsidR="00A24AE6" w:rsidRPr="00C649E3">
        <w:t xml:space="preserve"> </w:t>
      </w:r>
      <w:r w:rsidRPr="00C649E3">
        <w:t xml:space="preserve">– </w:t>
      </w:r>
      <w:r w:rsidR="006A3994">
        <w:t>887</w:t>
      </w:r>
      <w:r w:rsidRPr="00C649E3">
        <w:t xml:space="preserve"> лв.</w:t>
      </w:r>
    </w:p>
    <w:p w:rsidR="00253481" w:rsidRDefault="00146952" w:rsidP="00C649E3">
      <w:pPr>
        <w:autoSpaceDE w:val="0"/>
        <w:autoSpaceDN w:val="0"/>
        <w:adjustRightInd w:val="0"/>
        <w:ind w:firstLine="709"/>
      </w:pPr>
      <w:r w:rsidRPr="00C649E3">
        <w:t>-</w:t>
      </w:r>
      <w:r w:rsidR="00AA64A2" w:rsidRPr="00C649E3">
        <w:t>§ 1</w:t>
      </w:r>
      <w:r w:rsidR="006A3994">
        <w:t>90</w:t>
      </w:r>
      <w:r w:rsidR="0032609B" w:rsidRPr="00C649E3">
        <w:t>1</w:t>
      </w:r>
      <w:r w:rsidR="00AA64A2" w:rsidRPr="00C649E3">
        <w:t xml:space="preserve">– </w:t>
      </w:r>
      <w:r w:rsidRPr="00C649E3">
        <w:t xml:space="preserve">платени </w:t>
      </w:r>
      <w:r w:rsidR="006A3994">
        <w:t>държавни такси</w:t>
      </w:r>
      <w:r w:rsidRPr="00C649E3">
        <w:t xml:space="preserve"> </w:t>
      </w:r>
      <w:r w:rsidR="002B3BC3">
        <w:t xml:space="preserve">и </w:t>
      </w:r>
      <w:r w:rsidR="006A3994">
        <w:t>винетки</w:t>
      </w:r>
      <w:r w:rsidR="00675418" w:rsidRPr="00C649E3">
        <w:t xml:space="preserve"> – </w:t>
      </w:r>
      <w:r w:rsidR="006A3994">
        <w:t>309</w:t>
      </w:r>
      <w:r w:rsidR="00675418" w:rsidRPr="00C649E3">
        <w:t xml:space="preserve"> лв.</w:t>
      </w:r>
    </w:p>
    <w:p w:rsidR="006A3994" w:rsidRDefault="006A3994" w:rsidP="006A3994">
      <w:pPr>
        <w:autoSpaceDE w:val="0"/>
        <w:autoSpaceDN w:val="0"/>
        <w:adjustRightInd w:val="0"/>
        <w:ind w:firstLine="709"/>
      </w:pPr>
      <w:r w:rsidRPr="00C649E3">
        <w:t xml:space="preserve">-§ 1981– платени </w:t>
      </w:r>
      <w:r w:rsidR="00877D2C">
        <w:t xml:space="preserve">общински </w:t>
      </w:r>
      <w:r w:rsidRPr="00C649E3">
        <w:t xml:space="preserve">данъци </w:t>
      </w:r>
      <w:r w:rsidRPr="00C649E3">
        <w:rPr>
          <w:lang w:val="en-US"/>
        </w:rPr>
        <w:t>(</w:t>
      </w:r>
      <w:r w:rsidRPr="00C649E3">
        <w:t>данък МПС</w:t>
      </w:r>
      <w:r w:rsidRPr="00C649E3">
        <w:rPr>
          <w:lang w:val="en-US"/>
        </w:rPr>
        <w:t>)</w:t>
      </w:r>
      <w:r w:rsidRPr="00C649E3">
        <w:t xml:space="preserve"> – 92 лв.</w:t>
      </w:r>
    </w:p>
    <w:p w:rsidR="008F3BA7" w:rsidRPr="00D30CA1" w:rsidRDefault="008F3BA7" w:rsidP="008F3BA7">
      <w:pPr>
        <w:autoSpaceDE w:val="0"/>
        <w:autoSpaceDN w:val="0"/>
        <w:adjustRightInd w:val="0"/>
        <w:ind w:firstLine="708"/>
      </w:pPr>
      <w:r w:rsidRPr="00D30CA1">
        <w:t>-§ 5204 – закупени ДМА/лек автомобил – 25 200  лв.</w:t>
      </w:r>
    </w:p>
    <w:p w:rsidR="00C649E3" w:rsidRPr="00D30CA1" w:rsidRDefault="008F3BA7" w:rsidP="008F3BA7">
      <w:pPr>
        <w:autoSpaceDE w:val="0"/>
        <w:autoSpaceDN w:val="0"/>
        <w:adjustRightInd w:val="0"/>
        <w:ind w:firstLine="708"/>
      </w:pPr>
      <w:r w:rsidRPr="00D30CA1">
        <w:t>-§ 5202 – закупени ДМА/гаражна клета – 3 000  лв.</w:t>
      </w:r>
    </w:p>
    <w:p w:rsidR="006A3994" w:rsidRPr="00D30CA1" w:rsidRDefault="0032609B" w:rsidP="006A3994">
      <w:pPr>
        <w:autoSpaceDE w:val="0"/>
        <w:autoSpaceDN w:val="0"/>
        <w:adjustRightInd w:val="0"/>
        <w:ind w:firstLine="708"/>
      </w:pPr>
      <w:r w:rsidRPr="00D30CA1">
        <w:t>-</w:t>
      </w:r>
      <w:r w:rsidR="009A1A89" w:rsidRPr="00D30CA1">
        <w:t xml:space="preserve">§ 4000 – стипендии </w:t>
      </w:r>
      <w:r w:rsidR="008F3BA7" w:rsidRPr="00D30CA1">
        <w:t>ученици</w:t>
      </w:r>
      <w:r w:rsidR="009A1A89" w:rsidRPr="00D30CA1">
        <w:t xml:space="preserve">– </w:t>
      </w:r>
      <w:r w:rsidR="00A24AE6" w:rsidRPr="00D30CA1">
        <w:t>11 235</w:t>
      </w:r>
      <w:r w:rsidR="007D4FAB" w:rsidRPr="00D30CA1">
        <w:t xml:space="preserve"> </w:t>
      </w:r>
      <w:r w:rsidR="009A1A89" w:rsidRPr="00D30CA1">
        <w:t xml:space="preserve"> лв.</w:t>
      </w:r>
    </w:p>
    <w:p w:rsidR="00650C0D" w:rsidRPr="00D30CA1" w:rsidRDefault="006A3994" w:rsidP="008F3BA7">
      <w:pPr>
        <w:autoSpaceDE w:val="0"/>
        <w:autoSpaceDN w:val="0"/>
        <w:adjustRightInd w:val="0"/>
        <w:ind w:firstLine="708"/>
      </w:pPr>
      <w:r w:rsidRPr="00D30CA1">
        <w:t>-</w:t>
      </w:r>
      <w:r w:rsidR="00D30CA1">
        <w:t xml:space="preserve"> </w:t>
      </w:r>
      <w:r w:rsidR="002B3BC3">
        <w:t>разход по</w:t>
      </w:r>
      <w:r w:rsidRPr="00D30CA1">
        <w:t xml:space="preserve"> договор </w:t>
      </w:r>
      <w:r w:rsidR="002B3BC3">
        <w:t>№ БС-</w:t>
      </w:r>
      <w:r w:rsidR="00591E24" w:rsidRPr="00591E24">
        <w:t>33.21-3-005/14.12.2022</w:t>
      </w:r>
      <w:r w:rsidR="00591E24">
        <w:rPr>
          <w:color w:val="FF0000"/>
        </w:rPr>
        <w:t xml:space="preserve"> </w:t>
      </w:r>
      <w:r w:rsidR="002B3BC3">
        <w:t xml:space="preserve"> г. </w:t>
      </w:r>
      <w:r w:rsidRPr="00D30CA1">
        <w:t>с ЦОИДУЕМ</w:t>
      </w:r>
      <w:r w:rsidR="00D30CA1">
        <w:t xml:space="preserve"> гр. София </w:t>
      </w:r>
      <w:r w:rsidRPr="00D30CA1">
        <w:t>– 22 395  лв.</w:t>
      </w:r>
    </w:p>
    <w:p w:rsidR="008F3BA7" w:rsidRDefault="008F3BA7" w:rsidP="008F3BA7">
      <w:pPr>
        <w:autoSpaceDE w:val="0"/>
        <w:autoSpaceDN w:val="0"/>
        <w:adjustRightInd w:val="0"/>
        <w:ind w:firstLine="708"/>
        <w:rPr>
          <w:b/>
        </w:rPr>
      </w:pPr>
    </w:p>
    <w:p w:rsidR="008F3BA7" w:rsidRPr="00C649E3" w:rsidRDefault="008F3BA7" w:rsidP="008F3BA7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Наличността по </w:t>
      </w:r>
      <w:r w:rsidR="002B3BC3">
        <w:rPr>
          <w:b/>
        </w:rPr>
        <w:t>банкова сметка в Общинска банка-</w:t>
      </w:r>
      <w:r w:rsidR="001A5FD4">
        <w:rPr>
          <w:b/>
        </w:rPr>
        <w:t xml:space="preserve"> </w:t>
      </w:r>
      <w:proofErr w:type="spellStart"/>
      <w:r w:rsidR="002B3BC3">
        <w:rPr>
          <w:b/>
        </w:rPr>
        <w:t>кл</w:t>
      </w:r>
      <w:proofErr w:type="spellEnd"/>
      <w:r w:rsidR="002B3BC3">
        <w:rPr>
          <w:b/>
        </w:rPr>
        <w:t>.</w:t>
      </w:r>
      <w:r w:rsidR="001A5FD4">
        <w:rPr>
          <w:b/>
        </w:rPr>
        <w:t xml:space="preserve"> </w:t>
      </w:r>
      <w:r>
        <w:rPr>
          <w:b/>
        </w:rPr>
        <w:t>Кюстендил е 49 166 лв.</w:t>
      </w:r>
    </w:p>
    <w:p w:rsidR="00310C43" w:rsidRPr="00C649E3" w:rsidRDefault="006A3994" w:rsidP="00310C43">
      <w:pPr>
        <w:ind w:firstLine="708"/>
        <w:jc w:val="both"/>
      </w:pPr>
      <w:r>
        <w:t>Към 30.09</w:t>
      </w:r>
      <w:r w:rsidR="00310C43" w:rsidRPr="00C649E3">
        <w:t>.20</w:t>
      </w:r>
      <w:r w:rsidR="00E35371" w:rsidRPr="00C649E3">
        <w:t>2</w:t>
      </w:r>
      <w:r w:rsidR="00AC26B6" w:rsidRPr="00C649E3">
        <w:t>3</w:t>
      </w:r>
      <w:r w:rsidR="00310C43" w:rsidRPr="00C649E3">
        <w:t xml:space="preserve"> г. </w:t>
      </w:r>
      <w:r w:rsidR="00C649E3">
        <w:t xml:space="preserve">ПГСС „Св.Климент </w:t>
      </w:r>
      <w:r w:rsidR="00012BA6" w:rsidRPr="00C649E3">
        <w:t xml:space="preserve">Охридски” </w:t>
      </w:r>
      <w:r w:rsidR="00310C43" w:rsidRPr="00C649E3">
        <w:t xml:space="preserve">няма </w:t>
      </w:r>
      <w:proofErr w:type="spellStart"/>
      <w:r w:rsidR="00310C43" w:rsidRPr="00C649E3">
        <w:rPr>
          <w:lang w:val="en-US"/>
        </w:rPr>
        <w:t>неразплатени</w:t>
      </w:r>
      <w:proofErr w:type="spellEnd"/>
      <w:r>
        <w:t xml:space="preserve"> </w:t>
      </w:r>
      <w:r w:rsidR="00310C43" w:rsidRPr="00C649E3">
        <w:rPr>
          <w:lang w:val="en-US"/>
        </w:rPr>
        <w:t xml:space="preserve"> </w:t>
      </w:r>
      <w:proofErr w:type="spellStart"/>
      <w:r w:rsidR="00310C43" w:rsidRPr="00C649E3">
        <w:rPr>
          <w:lang w:val="en-US"/>
        </w:rPr>
        <w:t>разходи</w:t>
      </w:r>
      <w:proofErr w:type="spellEnd"/>
      <w:r w:rsidR="00C649E3">
        <w:t xml:space="preserve"> и задължения.</w:t>
      </w:r>
    </w:p>
    <w:p w:rsidR="0032609B" w:rsidRPr="00C649E3" w:rsidRDefault="0032609B" w:rsidP="00310C43">
      <w:pPr>
        <w:ind w:firstLine="708"/>
        <w:jc w:val="both"/>
      </w:pPr>
    </w:p>
    <w:p w:rsidR="0032609B" w:rsidRPr="00C649E3" w:rsidRDefault="0032609B" w:rsidP="00310C43">
      <w:pPr>
        <w:ind w:firstLine="708"/>
        <w:jc w:val="both"/>
      </w:pPr>
      <w:r w:rsidRPr="00C649E3">
        <w:t>Изготвил</w:t>
      </w:r>
    </w:p>
    <w:p w:rsidR="00D70769" w:rsidRPr="00C649E3" w:rsidRDefault="0032609B" w:rsidP="00D70769">
      <w:pPr>
        <w:jc w:val="both"/>
      </w:pPr>
      <w:r w:rsidRPr="00C649E3">
        <w:tab/>
        <w:t>СНЕЖКА БОЦЕВА</w:t>
      </w:r>
      <w:r w:rsidRPr="00C649E3">
        <w:tab/>
      </w:r>
      <w:r w:rsidRPr="00C649E3">
        <w:tab/>
      </w:r>
      <w:r w:rsidRPr="00C649E3">
        <w:tab/>
      </w:r>
      <w:r w:rsidRPr="00C649E3">
        <w:tab/>
      </w:r>
      <w:r w:rsidRPr="00C649E3">
        <w:tab/>
      </w:r>
      <w:r w:rsidR="008F3BA7">
        <w:t>ЗОРНИЦА ДОМОЗЕТОВА</w:t>
      </w:r>
    </w:p>
    <w:p w:rsidR="0032609B" w:rsidRPr="00C649E3" w:rsidRDefault="0032609B" w:rsidP="00D70769">
      <w:pPr>
        <w:jc w:val="both"/>
      </w:pPr>
      <w:r w:rsidRPr="00C649E3">
        <w:tab/>
        <w:t>гл.счетоводител</w:t>
      </w:r>
      <w:r w:rsidRPr="00C649E3">
        <w:tab/>
      </w:r>
      <w:r w:rsidRPr="00C649E3">
        <w:tab/>
      </w:r>
      <w:r w:rsidRPr="00C649E3">
        <w:tab/>
      </w:r>
      <w:r w:rsidRPr="00C649E3">
        <w:tab/>
      </w:r>
      <w:r w:rsidRPr="00C649E3">
        <w:tab/>
        <w:t>директор</w:t>
      </w:r>
    </w:p>
    <w:sectPr w:rsidR="0032609B" w:rsidRPr="00C649E3" w:rsidSect="008F3BA7">
      <w:pgSz w:w="12240" w:h="15840" w:code="1"/>
      <w:pgMar w:top="993" w:right="851" w:bottom="284" w:left="1134" w:header="567" w:footer="56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F0390"/>
    <w:rsid w:val="00012BA6"/>
    <w:rsid w:val="0004395A"/>
    <w:rsid w:val="000821C5"/>
    <w:rsid w:val="00090CD4"/>
    <w:rsid w:val="000951C7"/>
    <w:rsid w:val="000A1CA5"/>
    <w:rsid w:val="000A7E9A"/>
    <w:rsid w:val="000D1166"/>
    <w:rsid w:val="000E22D9"/>
    <w:rsid w:val="000F0390"/>
    <w:rsid w:val="000F164D"/>
    <w:rsid w:val="00122BA0"/>
    <w:rsid w:val="00126650"/>
    <w:rsid w:val="001464A2"/>
    <w:rsid w:val="00146952"/>
    <w:rsid w:val="00174D88"/>
    <w:rsid w:val="0017589F"/>
    <w:rsid w:val="00176408"/>
    <w:rsid w:val="00182127"/>
    <w:rsid w:val="001A0264"/>
    <w:rsid w:val="001A5FD4"/>
    <w:rsid w:val="001C2225"/>
    <w:rsid w:val="001C4E35"/>
    <w:rsid w:val="0020457C"/>
    <w:rsid w:val="00223163"/>
    <w:rsid w:val="00233A75"/>
    <w:rsid w:val="002352D6"/>
    <w:rsid w:val="00253481"/>
    <w:rsid w:val="002556F5"/>
    <w:rsid w:val="00260FC3"/>
    <w:rsid w:val="00271C1B"/>
    <w:rsid w:val="002A0D5F"/>
    <w:rsid w:val="002B3BC3"/>
    <w:rsid w:val="002D5C76"/>
    <w:rsid w:val="002E06CC"/>
    <w:rsid w:val="002E3237"/>
    <w:rsid w:val="00303DA8"/>
    <w:rsid w:val="00310C43"/>
    <w:rsid w:val="0032609B"/>
    <w:rsid w:val="00326807"/>
    <w:rsid w:val="00327AC2"/>
    <w:rsid w:val="00334D29"/>
    <w:rsid w:val="00340A7E"/>
    <w:rsid w:val="00355C2D"/>
    <w:rsid w:val="00361883"/>
    <w:rsid w:val="0036753C"/>
    <w:rsid w:val="0036772E"/>
    <w:rsid w:val="003846D2"/>
    <w:rsid w:val="00384BC8"/>
    <w:rsid w:val="00385FE3"/>
    <w:rsid w:val="003C13E5"/>
    <w:rsid w:val="003E2748"/>
    <w:rsid w:val="003E4084"/>
    <w:rsid w:val="003F6E96"/>
    <w:rsid w:val="004065C7"/>
    <w:rsid w:val="0040783E"/>
    <w:rsid w:val="004155C7"/>
    <w:rsid w:val="00421D60"/>
    <w:rsid w:val="00435D15"/>
    <w:rsid w:val="0044204B"/>
    <w:rsid w:val="00442D6D"/>
    <w:rsid w:val="00456E01"/>
    <w:rsid w:val="00497848"/>
    <w:rsid w:val="004D5B75"/>
    <w:rsid w:val="005128AB"/>
    <w:rsid w:val="005423CD"/>
    <w:rsid w:val="00552C8F"/>
    <w:rsid w:val="00562259"/>
    <w:rsid w:val="00576C2B"/>
    <w:rsid w:val="00590C12"/>
    <w:rsid w:val="00591459"/>
    <w:rsid w:val="00591E24"/>
    <w:rsid w:val="00595833"/>
    <w:rsid w:val="00596932"/>
    <w:rsid w:val="005A7BA7"/>
    <w:rsid w:val="005E0151"/>
    <w:rsid w:val="005E3BCB"/>
    <w:rsid w:val="005E3D89"/>
    <w:rsid w:val="005F4726"/>
    <w:rsid w:val="005F76E3"/>
    <w:rsid w:val="00607D53"/>
    <w:rsid w:val="00650C0D"/>
    <w:rsid w:val="00654E88"/>
    <w:rsid w:val="00662909"/>
    <w:rsid w:val="0066566C"/>
    <w:rsid w:val="00675418"/>
    <w:rsid w:val="00682060"/>
    <w:rsid w:val="006A1F9F"/>
    <w:rsid w:val="006A3994"/>
    <w:rsid w:val="006B07BD"/>
    <w:rsid w:val="006B0A59"/>
    <w:rsid w:val="006E243D"/>
    <w:rsid w:val="006F3ED2"/>
    <w:rsid w:val="00703E5E"/>
    <w:rsid w:val="00704407"/>
    <w:rsid w:val="00726899"/>
    <w:rsid w:val="00753E3E"/>
    <w:rsid w:val="00754695"/>
    <w:rsid w:val="00767E41"/>
    <w:rsid w:val="00782607"/>
    <w:rsid w:val="0079040F"/>
    <w:rsid w:val="00793382"/>
    <w:rsid w:val="00795897"/>
    <w:rsid w:val="00796D82"/>
    <w:rsid w:val="007D38DB"/>
    <w:rsid w:val="007D4FAB"/>
    <w:rsid w:val="0080534E"/>
    <w:rsid w:val="008062A9"/>
    <w:rsid w:val="00812F54"/>
    <w:rsid w:val="008178DD"/>
    <w:rsid w:val="00826194"/>
    <w:rsid w:val="008524CD"/>
    <w:rsid w:val="00861234"/>
    <w:rsid w:val="00861D36"/>
    <w:rsid w:val="00864FB0"/>
    <w:rsid w:val="00877D2C"/>
    <w:rsid w:val="00884BFD"/>
    <w:rsid w:val="00887552"/>
    <w:rsid w:val="008B683B"/>
    <w:rsid w:val="008C4F28"/>
    <w:rsid w:val="008D7F16"/>
    <w:rsid w:val="008E1CFA"/>
    <w:rsid w:val="008F3BA7"/>
    <w:rsid w:val="00903EDA"/>
    <w:rsid w:val="009051BE"/>
    <w:rsid w:val="00906BD2"/>
    <w:rsid w:val="009176FE"/>
    <w:rsid w:val="00927462"/>
    <w:rsid w:val="0094409C"/>
    <w:rsid w:val="009462CB"/>
    <w:rsid w:val="00950866"/>
    <w:rsid w:val="00961F53"/>
    <w:rsid w:val="009800FD"/>
    <w:rsid w:val="00980E11"/>
    <w:rsid w:val="00983B20"/>
    <w:rsid w:val="00987156"/>
    <w:rsid w:val="00987683"/>
    <w:rsid w:val="009949E9"/>
    <w:rsid w:val="0099748D"/>
    <w:rsid w:val="009A0AED"/>
    <w:rsid w:val="009A1A89"/>
    <w:rsid w:val="009B419A"/>
    <w:rsid w:val="009C22C2"/>
    <w:rsid w:val="009C40D7"/>
    <w:rsid w:val="009E2AC2"/>
    <w:rsid w:val="00A16D65"/>
    <w:rsid w:val="00A24AE6"/>
    <w:rsid w:val="00A3687D"/>
    <w:rsid w:val="00A467A3"/>
    <w:rsid w:val="00A57727"/>
    <w:rsid w:val="00A60E5F"/>
    <w:rsid w:val="00A6552D"/>
    <w:rsid w:val="00A81A4C"/>
    <w:rsid w:val="00AA1E9B"/>
    <w:rsid w:val="00AA64A2"/>
    <w:rsid w:val="00AC26B6"/>
    <w:rsid w:val="00AD5544"/>
    <w:rsid w:val="00AD58DD"/>
    <w:rsid w:val="00AF5B93"/>
    <w:rsid w:val="00B035FC"/>
    <w:rsid w:val="00B04753"/>
    <w:rsid w:val="00B06798"/>
    <w:rsid w:val="00B0769B"/>
    <w:rsid w:val="00B454EE"/>
    <w:rsid w:val="00B60B3D"/>
    <w:rsid w:val="00B6200B"/>
    <w:rsid w:val="00B81F5D"/>
    <w:rsid w:val="00B92E2D"/>
    <w:rsid w:val="00BA3CF1"/>
    <w:rsid w:val="00BA6E71"/>
    <w:rsid w:val="00BB159C"/>
    <w:rsid w:val="00BE1153"/>
    <w:rsid w:val="00BE4D0F"/>
    <w:rsid w:val="00BE64E5"/>
    <w:rsid w:val="00C0005D"/>
    <w:rsid w:val="00C649E3"/>
    <w:rsid w:val="00C86FE4"/>
    <w:rsid w:val="00C93CF6"/>
    <w:rsid w:val="00CC4796"/>
    <w:rsid w:val="00CE6E4C"/>
    <w:rsid w:val="00CF2656"/>
    <w:rsid w:val="00D00055"/>
    <w:rsid w:val="00D30CA1"/>
    <w:rsid w:val="00D41B8B"/>
    <w:rsid w:val="00D60E1C"/>
    <w:rsid w:val="00D70769"/>
    <w:rsid w:val="00D72E13"/>
    <w:rsid w:val="00D73A16"/>
    <w:rsid w:val="00D91B4F"/>
    <w:rsid w:val="00DA56D2"/>
    <w:rsid w:val="00DB34ED"/>
    <w:rsid w:val="00DC051C"/>
    <w:rsid w:val="00DD76CE"/>
    <w:rsid w:val="00E17B56"/>
    <w:rsid w:val="00E35371"/>
    <w:rsid w:val="00E36371"/>
    <w:rsid w:val="00E36469"/>
    <w:rsid w:val="00E36A78"/>
    <w:rsid w:val="00E51F98"/>
    <w:rsid w:val="00E604BE"/>
    <w:rsid w:val="00E94039"/>
    <w:rsid w:val="00EB6F3C"/>
    <w:rsid w:val="00EC59B5"/>
    <w:rsid w:val="00EC6680"/>
    <w:rsid w:val="00EC6C78"/>
    <w:rsid w:val="00ED3C55"/>
    <w:rsid w:val="00EE6768"/>
    <w:rsid w:val="00EF5411"/>
    <w:rsid w:val="00F423E0"/>
    <w:rsid w:val="00F56A5A"/>
    <w:rsid w:val="00F63309"/>
    <w:rsid w:val="00F7451B"/>
    <w:rsid w:val="00F86B9B"/>
    <w:rsid w:val="00FA049D"/>
    <w:rsid w:val="00FA0A52"/>
    <w:rsid w:val="00FA23F7"/>
    <w:rsid w:val="00FA4E66"/>
    <w:rsid w:val="00FB3489"/>
    <w:rsid w:val="00FB43A7"/>
    <w:rsid w:val="00FB4BD1"/>
    <w:rsid w:val="00FC6B83"/>
    <w:rsid w:val="00FD1A19"/>
    <w:rsid w:val="00FE07F1"/>
    <w:rsid w:val="00FE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524CD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96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BBA8B-2ABE-4A22-9364-CB1C2448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НАРЕДБА № 2 от 18</vt:lpstr>
    </vt:vector>
  </TitlesOfParts>
  <Company>3to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2 от 18</dc:title>
  <dc:creator>Diana</dc:creator>
  <cp:lastModifiedBy>Tinka PC</cp:lastModifiedBy>
  <cp:revision>31</cp:revision>
  <cp:lastPrinted>2023-10-05T08:12:00Z</cp:lastPrinted>
  <dcterms:created xsi:type="dcterms:W3CDTF">2021-04-27T10:55:00Z</dcterms:created>
  <dcterms:modified xsi:type="dcterms:W3CDTF">2023-10-06T08:44:00Z</dcterms:modified>
</cp:coreProperties>
</file>