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5B9" w:rsidRPr="00B115B9" w:rsidRDefault="00B115B9" w:rsidP="00B115B9">
      <w:pPr>
        <w:pStyle w:val="Heading2"/>
        <w:spacing w:before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115B9">
        <w:rPr>
          <w:rFonts w:ascii="Times New Roman" w:eastAsia="Times New Roman" w:hAnsi="Times New Roman" w:cs="Times New Roman"/>
          <w:sz w:val="36"/>
          <w:szCs w:val="36"/>
        </w:rPr>
        <w:t>Проекти</w:t>
      </w:r>
    </w:p>
    <w:p w:rsidR="00B115B9" w:rsidRPr="00B115B9" w:rsidRDefault="00B115B9" w:rsidP="00B115B9">
      <w:pPr>
        <w:pStyle w:val="Heading2"/>
        <w:spacing w:before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115B9">
        <w:rPr>
          <w:rFonts w:ascii="Times New Roman" w:eastAsia="Times New Roman" w:hAnsi="Times New Roman" w:cs="Times New Roman"/>
          <w:sz w:val="36"/>
          <w:szCs w:val="36"/>
        </w:rPr>
        <w:t>на Център за насърчаване на сътрудничеството</w:t>
      </w:r>
    </w:p>
    <w:p w:rsidR="00B115B9" w:rsidRPr="00B115B9" w:rsidRDefault="00B115B9" w:rsidP="00B115B9">
      <w:pPr>
        <w:pStyle w:val="Heading2"/>
        <w:spacing w:before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115B9">
        <w:rPr>
          <w:rFonts w:ascii="Times New Roman" w:eastAsia="Times New Roman" w:hAnsi="Times New Roman" w:cs="Times New Roman"/>
          <w:sz w:val="36"/>
          <w:szCs w:val="36"/>
        </w:rPr>
        <w:t>в областта на селското стопанство между Китай и страните от Централна и Източна Европа</w:t>
      </w:r>
    </w:p>
    <w:p w:rsidR="00B115B9" w:rsidRPr="00B115B9" w:rsidRDefault="00B115B9" w:rsidP="00B115B9">
      <w:pPr>
        <w:pStyle w:val="Heading2"/>
        <w:spacing w:before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115B9">
        <w:rPr>
          <w:rFonts w:ascii="Times New Roman" w:eastAsia="Times New Roman" w:hAnsi="Times New Roman" w:cs="Times New Roman"/>
          <w:sz w:val="36"/>
          <w:szCs w:val="36"/>
        </w:rPr>
        <w:t>(ЦНСССКЦИЕ)</w:t>
      </w:r>
    </w:p>
    <w:p w:rsidR="00B115B9" w:rsidRPr="00B115B9" w:rsidRDefault="00B115B9" w:rsidP="00B115B9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15B9" w:rsidRPr="00B115B9" w:rsidRDefault="00B115B9" w:rsidP="00B115B9">
      <w:p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115B9">
        <w:rPr>
          <w:rFonts w:ascii="Times New Roman" w:eastAsia="Times New Roman" w:hAnsi="Times New Roman" w:cs="Times New Roman"/>
          <w:sz w:val="24"/>
          <w:szCs w:val="24"/>
        </w:rPr>
        <w:tab/>
      </w:r>
      <w:r w:rsidRPr="00B115B9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сътрудничи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осъществяване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китайските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инициативи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Икономическият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пояс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пътя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коприната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Морският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път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коприната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21-ви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век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” /”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Един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пояс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един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път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”/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Инициативата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сътрудничество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между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страните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ЦИЕ /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Инициативата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</w:t>
      </w:r>
      <w:r w:rsidRPr="00B115B9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+ 1/.</w:t>
      </w:r>
      <w:r w:rsidRPr="00B115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търси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съвместно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възможностите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синергия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между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Един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пояс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един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път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”,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Инициативата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</w:t>
      </w:r>
      <w:r w:rsidRPr="00B115B9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+ 1,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Всеобхватното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стратегическо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партньорство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между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ЕС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Дневен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ред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2020 г.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между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ЕС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включително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чрез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насърчаване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практическото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сътрудничество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чрез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пилотни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проекти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рамките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Платформата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свързаност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ЕС –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Инвестиционния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план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Европа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разширената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Трансевропейска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мрежа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(TEN-T).</w:t>
      </w:r>
    </w:p>
    <w:p w:rsidR="00B115B9" w:rsidRPr="00B115B9" w:rsidRDefault="00B115B9" w:rsidP="00B115B9">
      <w:p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15B9" w:rsidRPr="00B115B9" w:rsidRDefault="00B115B9" w:rsidP="00B115B9">
      <w:p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15B9">
        <w:rPr>
          <w:rFonts w:ascii="Times New Roman" w:eastAsia="Times New Roman" w:hAnsi="Times New Roman" w:cs="Times New Roman"/>
          <w:sz w:val="24"/>
          <w:szCs w:val="24"/>
        </w:rPr>
        <w:tab/>
      </w:r>
      <w:r w:rsidRPr="00B115B9">
        <w:rPr>
          <w:rFonts w:ascii="Times New Roman" w:eastAsia="Times New Roman" w:hAnsi="Times New Roman" w:cs="Times New Roman"/>
          <w:sz w:val="24"/>
          <w:szCs w:val="24"/>
        </w:rPr>
        <w:tab/>
        <w:t>От създаването си до момента, ЦНСССКЦИЕ развива активно няколко проекта:</w:t>
      </w:r>
    </w:p>
    <w:p w:rsidR="00B115B9" w:rsidRPr="00B115B9" w:rsidRDefault="00B115B9" w:rsidP="00B115B9">
      <w:p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115B9" w:rsidRPr="00B115B9" w:rsidRDefault="00B115B9" w:rsidP="00B115B9">
      <w:pPr>
        <w:pStyle w:val="Heading2"/>
        <w:numPr>
          <w:ilvl w:val="0"/>
          <w:numId w:val="6"/>
        </w:numPr>
        <w:spacing w:before="0"/>
        <w:rPr>
          <w:rFonts w:ascii="Times New Roman" w:eastAsia="MS Mincho" w:hAnsi="Times New Roman" w:cs="Times New Roman"/>
          <w:sz w:val="28"/>
          <w:u w:val="single"/>
          <w:lang w:val="en-US"/>
        </w:rPr>
      </w:pPr>
      <w:proofErr w:type="spellStart"/>
      <w:r w:rsidRPr="00B115B9">
        <w:rPr>
          <w:rFonts w:ascii="Times New Roman" w:eastAsia="MS Mincho" w:hAnsi="Times New Roman" w:cs="Times New Roman"/>
          <w:sz w:val="28"/>
          <w:u w:val="single"/>
          <w:lang w:val="en-US"/>
        </w:rPr>
        <w:t>Национални</w:t>
      </w:r>
      <w:proofErr w:type="spellEnd"/>
      <w:r w:rsidRPr="00B115B9">
        <w:rPr>
          <w:rFonts w:ascii="Times New Roman" w:eastAsia="MS Mincho" w:hAnsi="Times New Roman" w:cs="Times New Roman"/>
          <w:sz w:val="28"/>
          <w:u w:val="single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8"/>
          <w:u w:val="single"/>
          <w:lang w:val="en-US"/>
        </w:rPr>
        <w:t>павилиони</w:t>
      </w:r>
      <w:proofErr w:type="spellEnd"/>
    </w:p>
    <w:p w:rsidR="00B115B9" w:rsidRPr="00B115B9" w:rsidRDefault="00B115B9" w:rsidP="00B115B9">
      <w:pPr>
        <w:spacing w:after="0"/>
        <w:rPr>
          <w:rFonts w:ascii="Times New Roman" w:hAnsi="Times New Roman" w:cs="Times New Roman"/>
          <w:lang w:val="en-US"/>
        </w:rPr>
      </w:pPr>
    </w:p>
    <w:p w:rsidR="00B115B9" w:rsidRPr="00B115B9" w:rsidRDefault="00B115B9" w:rsidP="00B115B9">
      <w:pPr>
        <w:tabs>
          <w:tab w:val="center" w:pos="709"/>
          <w:tab w:val="right" w:pos="8640"/>
        </w:tabs>
        <w:overflowPunct w:val="0"/>
        <w:autoSpaceDE w:val="0"/>
        <w:autoSpaceDN w:val="0"/>
        <w:snapToGrid w:val="0"/>
        <w:spacing w:after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115B9">
        <w:rPr>
          <w:rFonts w:ascii="Times New Roman" w:eastAsia="MS Mincho" w:hAnsi="Times New Roman" w:cs="Times New Roman"/>
          <w:sz w:val="24"/>
          <w:szCs w:val="24"/>
        </w:rPr>
        <w:tab/>
      </w:r>
      <w:r w:rsidRPr="00B115B9">
        <w:rPr>
          <w:rFonts w:ascii="Times New Roman" w:eastAsia="MS Mincho" w:hAnsi="Times New Roman" w:cs="Times New Roman"/>
          <w:sz w:val="24"/>
          <w:szCs w:val="24"/>
        </w:rPr>
        <w:tab/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Центърът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спомага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откриването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Национални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павилиони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страните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от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Централна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Източна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Европа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Зоните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свободна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търговия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Китай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като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постоянна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платформа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MS Mincho" w:hAnsi="Times New Roman" w:cs="Times New Roman"/>
          <w:sz w:val="24"/>
          <w:szCs w:val="24"/>
          <w:lang w:val="en-US"/>
        </w:rPr>
        <w:t>търговия</w:t>
      </w:r>
      <w:proofErr w:type="spellEnd"/>
      <w:r w:rsidRPr="00B115B9">
        <w:rPr>
          <w:rFonts w:ascii="Times New Roman" w:eastAsia="MS Mincho" w:hAnsi="Times New Roman" w:cs="Times New Roman"/>
          <w:sz w:val="24"/>
          <w:szCs w:val="24"/>
        </w:rPr>
        <w:t xml:space="preserve">.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Със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съдействието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Центъра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1F6FE5">
        <w:rPr>
          <w:rFonts w:ascii="Times New Roman" w:eastAsia="Times New Roman" w:hAnsi="Times New Roman" w:cs="Times New Roman"/>
          <w:sz w:val="24"/>
          <w:szCs w:val="24"/>
        </w:rPr>
        <w:t xml:space="preserve">Северна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Македония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Унгария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Чешката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република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откриха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свои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национални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Китайската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Шанхайската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пилотна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зона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свободна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търговия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откри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свой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национален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във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Всеобхватната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трансгранична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пилотна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зона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Ханджоу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B115B9" w:rsidRPr="00FC6AE3" w:rsidRDefault="00FC6AE3" w:rsidP="00FC6AE3">
      <w:p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napToGri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en-US"/>
        </w:rPr>
        <w:tab/>
      </w:r>
      <w:r w:rsidR="00B115B9" w:rsidRPr="00B115B9">
        <w:rPr>
          <w:rFonts w:ascii="Times New Roman" w:eastAsia="MS Mincho" w:hAnsi="Times New Roman" w:cs="Times New Roman"/>
          <w:sz w:val="24"/>
          <w:szCs w:val="24"/>
        </w:rPr>
        <w:t xml:space="preserve">През октомври </w:t>
      </w:r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2015 г.,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във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Всеобхватната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трансгранична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пилотна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зона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Ханджоу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бе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</w:rPr>
        <w:t>ше</w:t>
      </w:r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открит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Български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като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това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 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първият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национален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страна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ЦИЕ,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който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открива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със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съдействието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Центъра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В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</w:rPr>
        <w:t xml:space="preserve"> бяха</w:t>
      </w:r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представени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над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800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кг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мостри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селскостопански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хранителни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продукти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произвеждани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български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фирми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115B9" w:rsidRPr="00B115B9">
        <w:rPr>
          <w:rFonts w:ascii="Times New Roman" w:eastAsia="Calibri" w:hAnsi="Times New Roman" w:cs="Times New Roman"/>
          <w:sz w:val="24"/>
          <w:szCs w:val="24"/>
        </w:rPr>
        <w:t>Три седмици след изпращането на първите мостри в Българския павилион във Всеобхватната трансгранична търговска зона на гр. Ханджоу, Китай представители на Свободните Търговски зони в гр. Ханджоу и гр. Шанхай, бяха на посещение в Република България с цел подписване на договори с български селскостопански производители от хранително-вкусовата промишленост.</w:t>
      </w:r>
      <w:r w:rsidR="00B115B9" w:rsidRPr="00B115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15B9" w:rsidRPr="00B115B9">
        <w:rPr>
          <w:rFonts w:ascii="Times New Roman" w:eastAsia="Calibri" w:hAnsi="Times New Roman" w:cs="Times New Roman"/>
          <w:sz w:val="24"/>
          <w:szCs w:val="24"/>
        </w:rPr>
        <w:t>След проведени лични срещи между представителите на Свободните търговски зони и представители на компаниите и със съдействието на Центъра, бяха подписани повече от 13 договора.</w:t>
      </w:r>
    </w:p>
    <w:p w:rsidR="00FC6AE3" w:rsidRPr="00FC6AE3" w:rsidRDefault="00FC6AE3" w:rsidP="00FC6AE3">
      <w:pPr>
        <w:spacing w:line="360" w:lineRule="auto"/>
        <w:jc w:val="center"/>
        <w:rPr>
          <w:rFonts w:ascii="Verdana" w:eastAsia="Calibri" w:hAnsi="Verdana" w:cs="Times New Roman"/>
          <w:sz w:val="20"/>
          <w:szCs w:val="20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3F5149" wp14:editId="461E1710">
            <wp:extent cx="2804530" cy="1701579"/>
            <wp:effectExtent l="0" t="0" r="0" b="0"/>
            <wp:docPr id="29" name="Picture 29" descr="420_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_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61" cy="170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Calibri" w:hAnsi="Verdana" w:cs="Times New Roman"/>
          <w:noProof/>
          <w:sz w:val="20"/>
          <w:szCs w:val="20"/>
          <w:lang w:val="en-US" w:eastAsia="bg-BG"/>
        </w:rPr>
        <w:t xml:space="preserve">  </w:t>
      </w:r>
      <w:r>
        <w:rPr>
          <w:rFonts w:ascii="Verdana" w:eastAsia="Calibri" w:hAnsi="Verdana" w:cs="Times New Roman"/>
          <w:noProof/>
          <w:sz w:val="20"/>
          <w:szCs w:val="20"/>
          <w:lang w:val="en-US"/>
        </w:rPr>
        <w:drawing>
          <wp:inline distT="0" distB="0" distL="0" distR="0" wp14:anchorId="3D5A666C" wp14:editId="50181F9D">
            <wp:extent cx="2806811" cy="1701453"/>
            <wp:effectExtent l="0" t="0" r="0" b="0"/>
            <wp:docPr id="31" name="Picture 31" descr="IMG_20160121_12213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60121_122133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99" cy="17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B9" w:rsidRPr="008002EE" w:rsidRDefault="00FC6AE3" w:rsidP="00FC6AE3">
      <w:p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napToGri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B115B9" w:rsidRPr="00B115B9">
        <w:rPr>
          <w:rFonts w:ascii="Times New Roman" w:eastAsia="Times New Roman" w:hAnsi="Times New Roman" w:cs="Times New Roman"/>
          <w:sz w:val="24"/>
          <w:szCs w:val="24"/>
        </w:rPr>
        <w:t xml:space="preserve">През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август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2016 г.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бе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</w:rPr>
        <w:t>ше</w:t>
      </w:r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открит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Български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Китайската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Шанхайската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пилотна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зона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свободна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търговия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 В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представени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2 500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кг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мостри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селскостопански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хранителни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продукти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произвеждани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над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40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български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фирми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. </w:t>
      </w:r>
    </w:p>
    <w:p w:rsidR="008002EE" w:rsidRPr="008002EE" w:rsidRDefault="008002EE" w:rsidP="008002EE">
      <w:pPr>
        <w:spacing w:before="100" w:beforeAutospacing="1" w:after="100" w:afterAutospacing="1" w:line="360" w:lineRule="auto"/>
        <w:jc w:val="center"/>
        <w:rPr>
          <w:rFonts w:ascii="Verdana" w:eastAsia="Calibri" w:hAnsi="Verdana"/>
          <w:lang w:val="en-US"/>
        </w:rPr>
      </w:pPr>
      <w:r>
        <w:rPr>
          <w:rFonts w:ascii="Verdana" w:eastAsia="Calibri" w:hAnsi="Verdana"/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005B65B3" wp14:editId="4D59388D">
            <wp:extent cx="1971675" cy="2154555"/>
            <wp:effectExtent l="0" t="0" r="9525" b="0"/>
            <wp:docPr id="10" name="Picture 10" descr="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AE3">
        <w:rPr>
          <w:noProof/>
          <w:lang w:val="en-US" w:eastAsia="bg-BG"/>
        </w:rPr>
        <w:t xml:space="preserve">  </w:t>
      </w:r>
      <w:r>
        <w:rPr>
          <w:noProof/>
          <w:lang w:val="en-US"/>
        </w:rPr>
        <w:drawing>
          <wp:inline distT="0" distB="0" distL="0" distR="0" wp14:anchorId="72DB5FB9" wp14:editId="64F43703">
            <wp:extent cx="2926080" cy="2154555"/>
            <wp:effectExtent l="0" t="0" r="7620" b="0"/>
            <wp:docPr id="4" name="Picture 4" descr="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B9" w:rsidRPr="008002EE" w:rsidRDefault="00FC6AE3" w:rsidP="00FC6AE3">
      <w:p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napToGri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началото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ноември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2016 г.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беше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открит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F6FE5">
        <w:rPr>
          <w:rFonts w:ascii="Times New Roman" w:eastAsia="Times New Roman" w:hAnsi="Times New Roman" w:cs="Times New Roman"/>
          <w:sz w:val="24"/>
          <w:szCs w:val="24"/>
        </w:rPr>
        <w:t xml:space="preserve">Северна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Македония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Китайската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Шанхайската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пилотна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зона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свободна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5B9"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търговия</w:t>
      </w:r>
      <w:proofErr w:type="spellEnd"/>
      <w:r w:rsidR="00B115B9" w:rsidRPr="00B115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02EE" w:rsidRPr="008002EE" w:rsidRDefault="008002EE" w:rsidP="008002EE">
      <w:pPr>
        <w:spacing w:before="100" w:beforeAutospacing="1" w:after="100" w:afterAutospacing="1" w:line="360" w:lineRule="auto"/>
        <w:ind w:left="360"/>
        <w:jc w:val="center"/>
        <w:rPr>
          <w:rFonts w:ascii="Verdana" w:eastAsia="Calibri" w:hAnsi="Verdana"/>
        </w:rPr>
      </w:pPr>
      <w:r>
        <w:rPr>
          <w:noProof/>
          <w:lang w:val="en-US"/>
        </w:rPr>
        <w:drawing>
          <wp:inline distT="0" distB="0" distL="0" distR="0" wp14:anchorId="28C519EB" wp14:editId="2C8023F7">
            <wp:extent cx="2724150" cy="2047875"/>
            <wp:effectExtent l="0" t="0" r="0" b="9525"/>
            <wp:docPr id="26" name="Picture 26" descr="C:\YOVKA\Documents\Cooperation\CEEC Pavilions\Macedonia\Photos - Macedonian Pavilion\mmexport147823544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YOVKA\Documents\Cooperation\CEEC Pavilions\Macedonia\Photos - Macedonian Pavilion\mmexport14782354478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AE3">
        <w:rPr>
          <w:noProof/>
          <w:lang w:val="en-US" w:eastAsia="bg-BG"/>
        </w:rPr>
        <w:t xml:space="preserve">  </w:t>
      </w:r>
      <w:r>
        <w:rPr>
          <w:noProof/>
          <w:lang w:val="en-US"/>
        </w:rPr>
        <w:drawing>
          <wp:inline distT="0" distB="0" distL="0" distR="0" wp14:anchorId="4AF07B2B" wp14:editId="06B2028E">
            <wp:extent cx="2495550" cy="2038350"/>
            <wp:effectExtent l="0" t="0" r="0" b="0"/>
            <wp:docPr id="24" name="Picture 24" descr="C:\YOVKA\Documents\Cooperation\CEEC Pavilions\Macedonia\Photos - Macedonian Pavilion\mmexport147823540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YOVKA\Documents\Cooperation\CEEC Pavilions\Macedonia\Photos - Macedonian Pavilion\mmexport1478235405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B9" w:rsidRPr="008002EE" w:rsidRDefault="00B115B9" w:rsidP="00FC6AE3">
      <w:pPr>
        <w:overflowPunct w:val="0"/>
        <w:autoSpaceDE w:val="0"/>
        <w:autoSpaceDN w:val="0"/>
        <w:adjustRightInd w:val="0"/>
        <w:spacing w:after="0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</w:rPr>
        <w:t xml:space="preserve">През </w:t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2016 г.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бе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</w:rPr>
        <w:t>ше</w:t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открит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115B9">
        <w:rPr>
          <w:rFonts w:ascii="Times New Roman" w:eastAsia="Calibri" w:hAnsi="Times New Roman" w:cs="Times New Roman"/>
          <w:sz w:val="24"/>
          <w:szCs w:val="24"/>
        </w:rPr>
        <w:t xml:space="preserve">Павилион на българската роза в </w:t>
      </w: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Шанхайска Пилотна Зона за Свободна Търговия /КШПЗСТ/, Шанхай, Китай. Разширяването на бизнес </w:t>
      </w: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сътрудничеството между двете страни в областта на продуктите с роза помага пряко за повишаване на икономиката и търговското сътрудничество.</w:t>
      </w:r>
    </w:p>
    <w:p w:rsidR="00B115B9" w:rsidRDefault="008002EE" w:rsidP="00FC6AE3">
      <w:pPr>
        <w:spacing w:before="100" w:beforeAutospacing="1" w:after="100" w:afterAutospacing="1" w:line="360" w:lineRule="auto"/>
        <w:ind w:left="360"/>
        <w:jc w:val="center"/>
        <w:rPr>
          <w:rFonts w:ascii="Verdana" w:hAnsi="Verdana"/>
          <w:lang w:val="en-US" w:eastAsia="bg-BG"/>
        </w:rPr>
      </w:pPr>
      <w:r>
        <w:rPr>
          <w:noProof/>
          <w:lang w:val="en-US"/>
        </w:rPr>
        <w:drawing>
          <wp:inline distT="0" distB="0" distL="0" distR="0" wp14:anchorId="38DDF1ED" wp14:editId="3596DC2D">
            <wp:extent cx="2941955" cy="2202815"/>
            <wp:effectExtent l="0" t="0" r="0" b="6985"/>
            <wp:docPr id="28" name="Picture 28" descr="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2EE">
        <w:rPr>
          <w:rFonts w:ascii="Verdana" w:hAnsi="Verdana"/>
          <w:lang w:eastAsia="bg-BG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77898455" wp14:editId="71A6B6D9">
            <wp:extent cx="1979930" cy="2218690"/>
            <wp:effectExtent l="0" t="0" r="1270" b="0"/>
            <wp:docPr id="27" name="Picture 27" descr="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B9" w:rsidRDefault="004A7B2D" w:rsidP="00B115B9">
      <w:pPr>
        <w:pStyle w:val="Heading2"/>
        <w:numPr>
          <w:ilvl w:val="0"/>
          <w:numId w:val="7"/>
        </w:numPr>
        <w:rPr>
          <w:rFonts w:eastAsia="Calibri"/>
          <w:sz w:val="28"/>
          <w:u w:val="single"/>
        </w:rPr>
      </w:pPr>
      <w:r>
        <w:rPr>
          <w:rFonts w:eastAsia="Calibri"/>
          <w:sz w:val="28"/>
          <w:u w:val="single"/>
          <w:lang w:val="en-US"/>
        </w:rPr>
        <w:t xml:space="preserve"> </w:t>
      </w:r>
      <w:r w:rsidR="00EC6601">
        <w:rPr>
          <w:rFonts w:eastAsia="Calibri"/>
          <w:sz w:val="28"/>
          <w:u w:val="single"/>
          <w:lang w:val="en-US"/>
        </w:rPr>
        <w:t>“1</w:t>
      </w:r>
      <w:r w:rsidR="00EC6601">
        <w:rPr>
          <w:rFonts w:eastAsia="Calibri"/>
          <w:sz w:val="28"/>
          <w:u w:val="single"/>
        </w:rPr>
        <w:t>7</w:t>
      </w:r>
      <w:r w:rsidR="00B115B9" w:rsidRPr="00B115B9">
        <w:rPr>
          <w:rFonts w:eastAsia="Calibri"/>
          <w:sz w:val="28"/>
          <w:u w:val="single"/>
          <w:lang w:val="en-US"/>
        </w:rPr>
        <w:t xml:space="preserve">+1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Логистичен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хъб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и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Павилион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за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електронна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търговия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със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селскостопански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и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други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 xml:space="preserve"> </w:t>
      </w:r>
      <w:proofErr w:type="spellStart"/>
      <w:r w:rsidR="00B115B9" w:rsidRPr="00B115B9">
        <w:rPr>
          <w:rFonts w:eastAsia="Calibri"/>
          <w:sz w:val="28"/>
          <w:u w:val="single"/>
          <w:lang w:val="en-US"/>
        </w:rPr>
        <w:t>продукти</w:t>
      </w:r>
      <w:proofErr w:type="spellEnd"/>
      <w:r w:rsidR="00B115B9" w:rsidRPr="00B115B9">
        <w:rPr>
          <w:rFonts w:eastAsia="Calibri"/>
          <w:sz w:val="28"/>
          <w:u w:val="single"/>
          <w:lang w:val="en-US"/>
        </w:rPr>
        <w:t>„</w:t>
      </w:r>
      <w:r w:rsidR="00EC6601">
        <w:rPr>
          <w:rFonts w:eastAsia="Calibri"/>
          <w:sz w:val="28"/>
          <w:u w:val="single"/>
        </w:rPr>
        <w:t xml:space="preserve"> – гр. Пловдив, България</w:t>
      </w:r>
    </w:p>
    <w:p w:rsidR="00EC6601" w:rsidRDefault="00EC6601" w:rsidP="00EC6601"/>
    <w:p w:rsidR="00EC6601" w:rsidRPr="00EC6601" w:rsidRDefault="00EC6601" w:rsidP="00EC66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6601">
        <w:rPr>
          <w:rStyle w:val="tlid-translation"/>
          <w:rFonts w:ascii="Times New Roman" w:hAnsi="Times New Roman" w:cs="Times New Roman"/>
          <w:sz w:val="24"/>
          <w:szCs w:val="24"/>
        </w:rPr>
        <w:t xml:space="preserve">На 24 ноември 2017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г. беше открит първият „17 + 1 Л</w:t>
      </w:r>
      <w:r w:rsidRPr="00EC6601">
        <w:rPr>
          <w:rStyle w:val="tlid-translation"/>
          <w:rFonts w:ascii="Times New Roman" w:hAnsi="Times New Roman" w:cs="Times New Roman"/>
          <w:sz w:val="24"/>
          <w:szCs w:val="24"/>
        </w:rPr>
        <w:t xml:space="preserve">огистичен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хъб и Павилион за електронна търговия със</w:t>
      </w:r>
      <w:r w:rsidRPr="00EC6601">
        <w:rPr>
          <w:rStyle w:val="tlid-translation"/>
          <w:rFonts w:ascii="Times New Roman" w:hAnsi="Times New Roman" w:cs="Times New Roman"/>
          <w:sz w:val="24"/>
          <w:szCs w:val="24"/>
        </w:rPr>
        <w:t xml:space="preserve"> селс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костопански и други продукти“ в Тракия икономическа зона, </w:t>
      </w:r>
      <w:r w:rsidRPr="00EC6601">
        <w:rPr>
          <w:rStyle w:val="tlid-translation"/>
          <w:rFonts w:ascii="Times New Roman" w:hAnsi="Times New Roman" w:cs="Times New Roman"/>
          <w:sz w:val="24"/>
          <w:szCs w:val="24"/>
        </w:rPr>
        <w:t>град Пловдив, България.</w:t>
      </w:r>
    </w:p>
    <w:p w:rsidR="00B115B9" w:rsidRDefault="00EC6601" w:rsidP="003E66C5">
      <w:pPr>
        <w:widowControl w:val="0"/>
        <w:suppressAutoHyphens/>
        <w:autoSpaceDN w:val="0"/>
        <w:spacing w:after="0"/>
        <w:jc w:val="both"/>
        <w:rPr>
          <w:rFonts w:ascii="Times New Roman" w:eastAsiaTheme="minorEastAsia" w:hAnsi="Times New Roman" w:cs="Times New Roman"/>
          <w:kern w:val="3"/>
          <w:sz w:val="24"/>
          <w:szCs w:val="24"/>
          <w:lang w:eastAsia="zh-TW" w:bidi="fa-IR"/>
        </w:rPr>
      </w:pPr>
      <w:r w:rsidRPr="00EC6601">
        <w:rPr>
          <w:rFonts w:ascii="Times New Roman" w:eastAsiaTheme="minorEastAsia" w:hAnsi="Times New Roman" w:cs="Tahoma"/>
          <w:noProof/>
          <w:kern w:val="3"/>
          <w:sz w:val="24"/>
          <w:szCs w:val="24"/>
          <w:lang w:val="en-US"/>
        </w:rPr>
        <w:drawing>
          <wp:inline distT="0" distB="0" distL="0" distR="0" wp14:anchorId="73D2AA4D" wp14:editId="73DC40C8">
            <wp:extent cx="2790908" cy="18128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58" cy="181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66C5">
        <w:rPr>
          <w:noProof/>
          <w:u w:color="000000"/>
          <w:bdr w:val="nil"/>
          <w:lang w:eastAsia="bg-BG"/>
        </w:rPr>
        <w:t xml:space="preserve"> </w:t>
      </w:r>
      <w:r w:rsidR="003E66C5" w:rsidRPr="00660BA9">
        <w:rPr>
          <w:noProof/>
          <w:u w:color="000000"/>
          <w:bdr w:val="nil"/>
          <w:lang w:val="en-US"/>
        </w:rPr>
        <w:drawing>
          <wp:inline distT="0" distB="0" distL="0" distR="0" wp14:anchorId="008A2B9A" wp14:editId="4FB75BA1">
            <wp:extent cx="2894275" cy="1812397"/>
            <wp:effectExtent l="0" t="0" r="1905" b="0"/>
            <wp:docPr id="25" name="Картина 17" descr="C:\Users\Gelev\Desktop\New folder (2)\mmexport152692617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lev\Desktop\New folder (2)\mmexport1526926174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25" cy="18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01" w:rsidRPr="00EC6601" w:rsidRDefault="00EC6601" w:rsidP="00EC6601">
      <w:pPr>
        <w:widowControl w:val="0"/>
        <w:suppressAutoHyphens/>
        <w:autoSpaceDN w:val="0"/>
        <w:spacing w:after="0"/>
        <w:jc w:val="center"/>
        <w:rPr>
          <w:rFonts w:ascii="Times New Roman" w:eastAsiaTheme="minorEastAsia" w:hAnsi="Times New Roman" w:cs="Times New Roman"/>
          <w:kern w:val="3"/>
          <w:sz w:val="24"/>
          <w:szCs w:val="24"/>
          <w:lang w:eastAsia="zh-TW" w:bidi="fa-IR"/>
        </w:rPr>
      </w:pPr>
    </w:p>
    <w:p w:rsidR="003E66C5" w:rsidRDefault="00B115B9" w:rsidP="00B115B9">
      <w:pPr>
        <w:tabs>
          <w:tab w:val="left" w:pos="14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Ини</w:t>
      </w:r>
      <w:r w:rsidR="00EC6601">
        <w:rPr>
          <w:rFonts w:ascii="Times New Roman" w:eastAsia="Times New Roman" w:hAnsi="Times New Roman" w:cs="Times New Roman"/>
          <w:sz w:val="24"/>
          <w:szCs w:val="24"/>
          <w:lang w:eastAsia="bg-BG"/>
        </w:rPr>
        <w:t>циативата за изграждането на “17</w:t>
      </w: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+1 Логистичен хъб и Павилион за електронна търговия със селскостопански и други продукти„ – България, подкрепена от правителствените ръководители на Китай и страните от ЦИЕ е на Центъра за насърчаване на сътрудничеството в областта на селското стопанство между Китай и държавите от Централна и Източна Европа  (ЦНСССКЦИЕ), под егидата на Министерство на земеделието, храните и горите на Република България в сътрудничество с Тракия икономическа зона (ТИЗ), като целта е да се задълбочи сътрудничеството между Китай и страните от Централна и Източна Европа и </w:t>
      </w: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подпомагането на производителите от тези страни да реализират своите продукти на пазара в Китай.</w:t>
      </w:r>
      <w:r w:rsidR="00EC660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“1</w:t>
      </w:r>
      <w:r w:rsidR="00EC6601">
        <w:rPr>
          <w:rFonts w:ascii="Times New Roman" w:eastAsia="Calibri" w:hAnsi="Times New Roman" w:cs="Times New Roman"/>
          <w:sz w:val="24"/>
          <w:szCs w:val="24"/>
        </w:rPr>
        <w:t>7</w:t>
      </w:r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+1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Логистичен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хъб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Павилион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електронна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търговия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със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селскостопански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други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продукти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„ –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България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се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намира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близост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до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град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Calibri" w:hAnsi="Times New Roman" w:cs="Times New Roman"/>
          <w:sz w:val="24"/>
          <w:szCs w:val="24"/>
          <w:lang w:val="en-US"/>
        </w:rPr>
        <w:t>Пловдив</w:t>
      </w:r>
      <w:proofErr w:type="spellEnd"/>
      <w:r w:rsidRPr="00B115B9">
        <w:rPr>
          <w:rFonts w:ascii="Times New Roman" w:eastAsia="Calibri" w:hAnsi="Times New Roman" w:cs="Times New Roman"/>
          <w:sz w:val="24"/>
          <w:szCs w:val="24"/>
        </w:rPr>
        <w:t>, в орбитата на Тракия Икономическа Зона (ТИЗ), по-конкретно в Индустриална зона “Марица”, която се простира на площ от 5 000 000 м</w:t>
      </w:r>
      <w:r w:rsidRPr="00B115B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B115B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E66C5" w:rsidRPr="003E66C5" w:rsidRDefault="003E66C5" w:rsidP="003E66C5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kern w:val="3"/>
          <w:sz w:val="24"/>
          <w:szCs w:val="24"/>
          <w:u w:color="000000"/>
          <w:bdr w:val="nil"/>
          <w:lang w:eastAsia="bg-BG"/>
        </w:rPr>
      </w:pPr>
      <w:r w:rsidRPr="003E66C5">
        <w:rPr>
          <w:rFonts w:ascii="Times New Roman" w:eastAsia="Times New Roman" w:hAnsi="Times New Roman" w:cs="Times New Roman"/>
          <w:noProof/>
          <w:color w:val="000000"/>
          <w:kern w:val="3"/>
          <w:sz w:val="24"/>
          <w:szCs w:val="24"/>
          <w:u w:color="000000"/>
          <w:bdr w:val="nil"/>
          <w:lang w:val="en-US"/>
        </w:rPr>
        <w:drawing>
          <wp:inline distT="0" distB="0" distL="0" distR="0" wp14:anchorId="712B8426" wp14:editId="2D799CA4">
            <wp:extent cx="2951859" cy="1977279"/>
            <wp:effectExtent l="0" t="0" r="1270" b="4445"/>
            <wp:docPr id="5" name="Картина 14" descr="C:\Users\Gelev\Desktop\New folder (2)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lev\Desktop\New folder (2)\DSC_0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98" cy="198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6C5">
        <w:rPr>
          <w:rFonts w:ascii="Times New Roman" w:eastAsia="Times New Roman" w:hAnsi="Times New Roman" w:cs="Times New Roman"/>
          <w:noProof/>
          <w:color w:val="000000"/>
          <w:kern w:val="3"/>
          <w:sz w:val="24"/>
          <w:szCs w:val="24"/>
          <w:u w:color="000000"/>
          <w:bdr w:val="nil"/>
          <w:lang w:eastAsia="bg-BG"/>
        </w:rPr>
        <w:t xml:space="preserve">   </w:t>
      </w:r>
      <w:r w:rsidRPr="003E66C5">
        <w:rPr>
          <w:rFonts w:ascii="Times New Roman" w:eastAsia="Times New Roman" w:hAnsi="Times New Roman" w:cs="Times New Roman"/>
          <w:noProof/>
          <w:color w:val="000000"/>
          <w:kern w:val="3"/>
          <w:sz w:val="24"/>
          <w:szCs w:val="24"/>
          <w:u w:color="000000"/>
          <w:bdr w:val="nil"/>
          <w:lang w:val="en-US"/>
        </w:rPr>
        <w:drawing>
          <wp:inline distT="0" distB="0" distL="0" distR="0" wp14:anchorId="2D7B1CB7" wp14:editId="670969DA">
            <wp:extent cx="2631882" cy="1974276"/>
            <wp:effectExtent l="0" t="0" r="0" b="6985"/>
            <wp:docPr id="6" name="Картина 16" descr="C:\Users\Gelev\Desktop\New folder (2)\mmexport152692618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lev\Desktop\New folder (2)\mmexport1526926181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33" cy="19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C5" w:rsidRDefault="003E66C5" w:rsidP="00B115B9">
      <w:pPr>
        <w:tabs>
          <w:tab w:val="left" w:pos="14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15B9" w:rsidRPr="00B115B9" w:rsidRDefault="003E66C5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B115B9" w:rsidRPr="00B115B9">
        <w:rPr>
          <w:rFonts w:ascii="Times New Roman" w:eastAsia="Calibri" w:hAnsi="Times New Roman" w:cs="Times New Roman"/>
          <w:sz w:val="24"/>
          <w:szCs w:val="24"/>
        </w:rPr>
        <w:t>Логистичния хъб предоставя пълен набор от услуги необходими за извършването на международна търговия като:</w:t>
      </w:r>
    </w:p>
    <w:p w:rsidR="00B115B9" w:rsidRPr="00B115B9" w:rsidRDefault="00B115B9" w:rsidP="00B115B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115B9">
        <w:rPr>
          <w:rFonts w:ascii="Times New Roman" w:eastAsia="Calibri" w:hAnsi="Times New Roman" w:cs="Times New Roman"/>
          <w:sz w:val="24"/>
          <w:szCs w:val="24"/>
        </w:rPr>
        <w:t>Услуги по управление на веригата на доставките;</w:t>
      </w:r>
    </w:p>
    <w:p w:rsidR="00B115B9" w:rsidRPr="00B115B9" w:rsidRDefault="00B115B9" w:rsidP="00B115B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115B9">
        <w:rPr>
          <w:rFonts w:ascii="Times New Roman" w:eastAsia="Calibri" w:hAnsi="Times New Roman" w:cs="Times New Roman"/>
          <w:sz w:val="24"/>
          <w:szCs w:val="24"/>
        </w:rPr>
        <w:t>Логистика на мостри;</w:t>
      </w:r>
    </w:p>
    <w:p w:rsidR="00B115B9" w:rsidRPr="00B115B9" w:rsidRDefault="00B115B9" w:rsidP="00B115B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115B9">
        <w:rPr>
          <w:rFonts w:ascii="Times New Roman" w:eastAsia="Calibri" w:hAnsi="Times New Roman" w:cs="Times New Roman"/>
          <w:sz w:val="24"/>
          <w:szCs w:val="24"/>
        </w:rPr>
        <w:t>Съоръжения за складиране на мостри;</w:t>
      </w:r>
    </w:p>
    <w:p w:rsidR="00B115B9" w:rsidRPr="00B115B9" w:rsidRDefault="00B115B9" w:rsidP="00B115B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115B9">
        <w:rPr>
          <w:rFonts w:ascii="Times New Roman" w:eastAsia="Calibri" w:hAnsi="Times New Roman" w:cs="Times New Roman"/>
          <w:sz w:val="24"/>
          <w:szCs w:val="24"/>
        </w:rPr>
        <w:t>Пряка връзка с митническите органи в Китай с цел улесняване на процеса на внос;</w:t>
      </w:r>
    </w:p>
    <w:p w:rsidR="00B115B9" w:rsidRPr="00B115B9" w:rsidRDefault="00B115B9" w:rsidP="00B115B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115B9">
        <w:rPr>
          <w:rFonts w:ascii="Times New Roman" w:eastAsia="Calibri" w:hAnsi="Times New Roman" w:cs="Times New Roman"/>
          <w:sz w:val="24"/>
          <w:szCs w:val="24"/>
        </w:rPr>
        <w:t>Демонстрационен павилион за промотиране и изложба на продукти.</w:t>
      </w:r>
    </w:p>
    <w:p w:rsidR="003E66C5" w:rsidRPr="003E66C5" w:rsidRDefault="003E66C5" w:rsidP="003E66C5">
      <w:pPr>
        <w:spacing w:after="0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u w:color="000000"/>
          <w:bdr w:val="nil"/>
          <w:lang w:eastAsia="bg-BG"/>
        </w:rPr>
      </w:pPr>
      <w:r w:rsidRPr="003E66C5">
        <w:rPr>
          <w:rFonts w:ascii="Times New Roman" w:eastAsia="Times New Roman" w:hAnsi="Times New Roman" w:cs="Times New Roman"/>
          <w:noProof/>
          <w:color w:val="000000"/>
          <w:kern w:val="3"/>
          <w:sz w:val="24"/>
          <w:szCs w:val="24"/>
          <w:u w:color="000000"/>
          <w:bdr w:val="nil"/>
          <w:lang w:val="en-US"/>
        </w:rPr>
        <w:drawing>
          <wp:inline distT="0" distB="0" distL="0" distR="0" wp14:anchorId="50780B6E" wp14:editId="285B528E">
            <wp:extent cx="2822713" cy="2117428"/>
            <wp:effectExtent l="0" t="0" r="0" b="0"/>
            <wp:docPr id="7" name="Картина 18" descr="C:\Users\Gelev\Desktop\New folder (2)\mmexport152692617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lev\Desktop\New folder (2)\mmexport1526926178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69" cy="21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6C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u w:color="000000"/>
          <w:bdr w:val="nil"/>
          <w:lang w:val="de-DE" w:eastAsia="bg-BG"/>
        </w:rPr>
        <w:t xml:space="preserve">     </w:t>
      </w:r>
      <w:r w:rsidRPr="003E66C5">
        <w:rPr>
          <w:rFonts w:ascii="Times New Roman" w:eastAsia="Times New Roman" w:hAnsi="Times New Roman" w:cs="Times New Roman"/>
          <w:noProof/>
          <w:color w:val="000000"/>
          <w:kern w:val="3"/>
          <w:sz w:val="24"/>
          <w:szCs w:val="24"/>
          <w:u w:color="000000"/>
          <w:bdr w:val="nil"/>
          <w:lang w:val="en-US"/>
        </w:rPr>
        <w:drawing>
          <wp:inline distT="0" distB="0" distL="0" distR="0" wp14:anchorId="527AD206" wp14:editId="4CD8121C">
            <wp:extent cx="2675900" cy="2119823"/>
            <wp:effectExtent l="0" t="0" r="0" b="0"/>
            <wp:docPr id="8" name="Картина 20" descr="C:\Users\Gelev\Desktop\New folder (2)\WeChat Image_201810251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lev\Desktop\New folder (2)\WeChat Image_20181025131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05" cy="21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C5" w:rsidRDefault="003E66C5" w:rsidP="003E66C5">
      <w:pPr>
        <w:spacing w:after="0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u w:color="000000"/>
          <w:bdr w:val="nil"/>
          <w:lang w:val="en-US" w:eastAsia="bg-BG"/>
        </w:rPr>
      </w:pPr>
    </w:p>
    <w:p w:rsidR="003E66C5" w:rsidRPr="003E66C5" w:rsidRDefault="004F4E90" w:rsidP="003E6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kern w:val="3"/>
          <w:sz w:val="24"/>
          <w:szCs w:val="24"/>
          <w:u w:val="single"/>
          <w:bdr w:val="nil"/>
          <w:lang w:eastAsia="bg-BG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3"/>
          <w:sz w:val="24"/>
          <w:szCs w:val="24"/>
          <w:u w:val="single"/>
          <w:bdr w:val="nil"/>
          <w:lang w:eastAsia="bg-BG"/>
        </w:rPr>
        <w:t>Адрес:</w:t>
      </w:r>
    </w:p>
    <w:p w:rsidR="004F4E90" w:rsidRDefault="004F4E90" w:rsidP="003E6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17</w:t>
      </w: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>+1 Логистичен хъб и Павилион за електронна търговия със селскостопански и други продукти</w:t>
      </w:r>
      <w:r w:rsidRPr="003E66C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3E66C5" w:rsidRPr="003E66C5" w:rsidRDefault="003E66C5" w:rsidP="003E6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E66C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4204 </w:t>
      </w:r>
      <w:r w:rsidR="004F4E90">
        <w:rPr>
          <w:rFonts w:ascii="Times New Roman" w:eastAsiaTheme="minorEastAsia" w:hAnsi="Times New Roman" w:cs="Times New Roman"/>
          <w:sz w:val="24"/>
          <w:szCs w:val="24"/>
        </w:rPr>
        <w:t>Община Марица</w:t>
      </w:r>
    </w:p>
    <w:p w:rsidR="003E66C5" w:rsidRPr="003E66C5" w:rsidRDefault="004F4E90" w:rsidP="003E6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Найденови геренчета </w:t>
      </w:r>
      <w:r>
        <w:rPr>
          <w:rFonts w:ascii="Times New Roman CYR" w:hAnsi="Times New Roman CYR" w:cs="Times New Roman CYR"/>
          <w:sz w:val="24"/>
          <w:szCs w:val="24"/>
          <w:lang w:val="bg"/>
        </w:rPr>
        <w:t>№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79</w:t>
      </w:r>
      <w:r w:rsidR="003E66C5" w:rsidRPr="003E66C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eastAsiaTheme="minorEastAsia" w:hAnsi="Times New Roman" w:cs="Times New Roman"/>
          <w:sz w:val="24"/>
          <w:szCs w:val="24"/>
        </w:rPr>
        <w:t>Парцел</w:t>
      </w:r>
      <w:r w:rsidR="003E66C5" w:rsidRPr="003E66C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3E66C5" w:rsidRPr="003E66C5">
        <w:rPr>
          <w:rFonts w:ascii="Times New Roman" w:eastAsiaTheme="minorEastAsia" w:hAnsi="Times New Roman" w:cs="Times New Roman"/>
          <w:sz w:val="24"/>
          <w:szCs w:val="24"/>
          <w:lang w:val="bg"/>
        </w:rPr>
        <w:t>№ 50</w:t>
      </w:r>
    </w:p>
    <w:p w:rsidR="003E66C5" w:rsidRPr="003E66C5" w:rsidRDefault="004F4E90" w:rsidP="004F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000 </w:t>
      </w:r>
      <w:r>
        <w:rPr>
          <w:rFonts w:ascii="Times New Roman" w:eastAsiaTheme="minorEastAsia" w:hAnsi="Times New Roman" w:cs="Times New Roman"/>
          <w:sz w:val="24"/>
          <w:szCs w:val="24"/>
        </w:rPr>
        <w:t>гр. Пловдив, България</w:t>
      </w:r>
    </w:p>
    <w:p w:rsidR="003E66C5" w:rsidRPr="003E66C5" w:rsidRDefault="003E66C5" w:rsidP="003E66C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115B9" w:rsidRDefault="004F4E90" w:rsidP="00B115B9">
      <w:pPr>
        <w:pStyle w:val="Heading2"/>
        <w:numPr>
          <w:ilvl w:val="0"/>
          <w:numId w:val="8"/>
        </w:numPr>
        <w:rPr>
          <w:rFonts w:eastAsia="Times New Roman"/>
          <w:sz w:val="28"/>
        </w:rPr>
      </w:pPr>
      <w:r>
        <w:rPr>
          <w:rFonts w:eastAsia="Times New Roman"/>
          <w:sz w:val="28"/>
          <w:lang w:val="en-US"/>
        </w:rPr>
        <w:lastRenderedPageBreak/>
        <w:t>„1</w:t>
      </w:r>
      <w:r>
        <w:rPr>
          <w:rFonts w:eastAsia="Times New Roman"/>
          <w:sz w:val="28"/>
        </w:rPr>
        <w:t>7</w:t>
      </w:r>
      <w:r w:rsidR="00B115B9" w:rsidRPr="00B115B9">
        <w:rPr>
          <w:rFonts w:eastAsia="Times New Roman"/>
          <w:sz w:val="28"/>
          <w:lang w:val="en-US"/>
        </w:rPr>
        <w:t xml:space="preserve">+1 </w:t>
      </w:r>
      <w:proofErr w:type="spellStart"/>
      <w:r w:rsidR="00B115B9" w:rsidRPr="00B115B9">
        <w:rPr>
          <w:rFonts w:eastAsia="Times New Roman"/>
          <w:sz w:val="28"/>
          <w:lang w:val="en-US"/>
        </w:rPr>
        <w:t>Логистичен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</w:t>
      </w:r>
      <w:proofErr w:type="spellStart"/>
      <w:r w:rsidR="00B115B9" w:rsidRPr="00B115B9">
        <w:rPr>
          <w:rFonts w:eastAsia="Times New Roman"/>
          <w:sz w:val="28"/>
          <w:lang w:val="en-US"/>
        </w:rPr>
        <w:t>хъб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и </w:t>
      </w:r>
      <w:proofErr w:type="spellStart"/>
      <w:r w:rsidR="00B115B9" w:rsidRPr="00B115B9">
        <w:rPr>
          <w:rFonts w:eastAsia="Times New Roman"/>
          <w:sz w:val="28"/>
          <w:lang w:val="en-US"/>
        </w:rPr>
        <w:t>Павилион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</w:t>
      </w:r>
      <w:proofErr w:type="spellStart"/>
      <w:r w:rsidR="00B115B9" w:rsidRPr="00B115B9">
        <w:rPr>
          <w:rFonts w:eastAsia="Times New Roman"/>
          <w:sz w:val="28"/>
          <w:lang w:val="en-US"/>
        </w:rPr>
        <w:t>за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</w:t>
      </w:r>
      <w:proofErr w:type="spellStart"/>
      <w:r w:rsidR="00B115B9" w:rsidRPr="00B115B9">
        <w:rPr>
          <w:rFonts w:eastAsia="Times New Roman"/>
          <w:sz w:val="28"/>
          <w:lang w:val="en-US"/>
        </w:rPr>
        <w:t>електронна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</w:t>
      </w:r>
      <w:proofErr w:type="spellStart"/>
      <w:r w:rsidR="00B115B9" w:rsidRPr="00B115B9">
        <w:rPr>
          <w:rFonts w:eastAsia="Times New Roman"/>
          <w:sz w:val="28"/>
          <w:lang w:val="en-US"/>
        </w:rPr>
        <w:t>търговия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</w:t>
      </w:r>
      <w:proofErr w:type="spellStart"/>
      <w:r w:rsidR="00B115B9" w:rsidRPr="00B115B9">
        <w:rPr>
          <w:rFonts w:eastAsia="Times New Roman"/>
          <w:sz w:val="28"/>
          <w:lang w:val="en-US"/>
        </w:rPr>
        <w:t>със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</w:t>
      </w:r>
      <w:proofErr w:type="spellStart"/>
      <w:r w:rsidR="00B115B9" w:rsidRPr="00B115B9">
        <w:rPr>
          <w:rFonts w:eastAsia="Times New Roman"/>
          <w:sz w:val="28"/>
          <w:lang w:val="en-US"/>
        </w:rPr>
        <w:t>селскостопански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и </w:t>
      </w:r>
      <w:proofErr w:type="spellStart"/>
      <w:r w:rsidR="00B115B9" w:rsidRPr="00B115B9">
        <w:rPr>
          <w:rFonts w:eastAsia="Times New Roman"/>
          <w:sz w:val="28"/>
          <w:lang w:val="en-US"/>
        </w:rPr>
        <w:t>други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</w:t>
      </w:r>
      <w:proofErr w:type="spellStart"/>
      <w:r w:rsidR="00B115B9" w:rsidRPr="00B115B9">
        <w:rPr>
          <w:rFonts w:eastAsia="Times New Roman"/>
          <w:sz w:val="28"/>
          <w:lang w:val="en-US"/>
        </w:rPr>
        <w:t>продукти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„ – </w:t>
      </w:r>
      <w:proofErr w:type="spellStart"/>
      <w:r w:rsidR="00B115B9" w:rsidRPr="00B115B9">
        <w:rPr>
          <w:rFonts w:eastAsia="Times New Roman"/>
          <w:sz w:val="28"/>
          <w:lang w:val="en-US"/>
        </w:rPr>
        <w:t>Пристанище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 </w:t>
      </w:r>
      <w:proofErr w:type="spellStart"/>
      <w:r w:rsidR="00B115B9" w:rsidRPr="00B115B9">
        <w:rPr>
          <w:rFonts w:eastAsia="Times New Roman"/>
          <w:sz w:val="28"/>
          <w:lang w:val="en-US"/>
        </w:rPr>
        <w:t>Йентиен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, </w:t>
      </w:r>
      <w:proofErr w:type="spellStart"/>
      <w:r w:rsidR="00B115B9" w:rsidRPr="00B115B9">
        <w:rPr>
          <w:rFonts w:eastAsia="Times New Roman"/>
          <w:sz w:val="28"/>
          <w:lang w:val="en-US"/>
        </w:rPr>
        <w:t>гр</w:t>
      </w:r>
      <w:proofErr w:type="spellEnd"/>
      <w:r w:rsidR="00B115B9" w:rsidRPr="00B115B9">
        <w:rPr>
          <w:rFonts w:eastAsia="Times New Roman"/>
          <w:sz w:val="28"/>
          <w:lang w:val="en-US"/>
        </w:rPr>
        <w:t xml:space="preserve">. </w:t>
      </w:r>
      <w:proofErr w:type="spellStart"/>
      <w:r w:rsidR="00B115B9" w:rsidRPr="00B115B9">
        <w:rPr>
          <w:rFonts w:eastAsia="Times New Roman"/>
          <w:sz w:val="28"/>
          <w:lang w:val="en-US"/>
        </w:rPr>
        <w:t>Шънджън</w:t>
      </w:r>
      <w:proofErr w:type="spellEnd"/>
      <w:r w:rsidR="00B115B9" w:rsidRPr="00B115B9">
        <w:rPr>
          <w:rFonts w:eastAsia="Times New Roman"/>
          <w:sz w:val="28"/>
          <w:lang w:val="en-US"/>
        </w:rPr>
        <w:t>, КНР</w:t>
      </w:r>
    </w:p>
    <w:p w:rsidR="00AC5C99" w:rsidRPr="00AC5C99" w:rsidRDefault="00AC5C99" w:rsidP="00AC5C99"/>
    <w:p w:rsidR="00B115B9" w:rsidRPr="00B115B9" w:rsidRDefault="004F4E90" w:rsidP="00B115B9">
      <w:pPr>
        <w:spacing w:after="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SimSun" w:hAnsi="Times New Roman" w:cs="Times New Roman"/>
          <w:sz w:val="24"/>
          <w:szCs w:val="24"/>
          <w:lang w:eastAsia="bg-BG"/>
        </w:rPr>
        <w:t xml:space="preserve">       „17</w:t>
      </w:r>
      <w:r w:rsidR="00B115B9" w:rsidRPr="00B115B9">
        <w:rPr>
          <w:rFonts w:ascii="Times New Roman" w:eastAsia="SimSun" w:hAnsi="Times New Roman" w:cs="Times New Roman"/>
          <w:sz w:val="24"/>
          <w:szCs w:val="24"/>
          <w:lang w:eastAsia="bg-BG"/>
        </w:rPr>
        <w:t>+1 Логистичен хъб и Павилион за електронна търговия със селскостопански и други продукти„ – Пристанище Йентиен, гр</w:t>
      </w:r>
      <w:r w:rsidR="001F6FE5">
        <w:rPr>
          <w:rFonts w:ascii="Times New Roman" w:eastAsia="SimSun" w:hAnsi="Times New Roman" w:cs="Times New Roman"/>
          <w:sz w:val="24"/>
          <w:szCs w:val="24"/>
          <w:lang w:eastAsia="bg-BG"/>
        </w:rPr>
        <w:t>. Шънджън, КНР е аналогът на „17</w:t>
      </w:r>
      <w:r w:rsidR="00B115B9" w:rsidRPr="00B115B9">
        <w:rPr>
          <w:rFonts w:ascii="Times New Roman" w:eastAsia="SimSun" w:hAnsi="Times New Roman" w:cs="Times New Roman"/>
          <w:sz w:val="24"/>
          <w:szCs w:val="24"/>
          <w:lang w:eastAsia="bg-BG"/>
        </w:rPr>
        <w:t xml:space="preserve">+1 Логистичен хъб и Павилион за електронна търговия със селскостопански и други продукти„ – България. </w:t>
      </w:r>
      <w:r w:rsidR="00B115B9" w:rsidRPr="00B115B9">
        <w:rPr>
          <w:rFonts w:ascii="Times New Roman" w:eastAsia="SimSun" w:hAnsi="Times New Roman" w:cs="Times New Roman"/>
          <w:bCs/>
          <w:sz w:val="24"/>
          <w:szCs w:val="24"/>
          <w:lang w:eastAsia="bg-BG"/>
        </w:rPr>
        <w:t>Беше подписано и Рамково споразуме</w:t>
      </w:r>
      <w:r w:rsidR="001F6FE5">
        <w:rPr>
          <w:rFonts w:ascii="Times New Roman" w:eastAsia="SimSun" w:hAnsi="Times New Roman" w:cs="Times New Roman"/>
          <w:bCs/>
          <w:sz w:val="24"/>
          <w:szCs w:val="24"/>
          <w:lang w:eastAsia="bg-BG"/>
        </w:rPr>
        <w:t>ние между ЦНСССКЦИЕ и „Шънджън Йе</w:t>
      </w:r>
      <w:r w:rsidR="00B115B9" w:rsidRPr="00B115B9">
        <w:rPr>
          <w:rFonts w:ascii="Times New Roman" w:eastAsia="SimSun" w:hAnsi="Times New Roman" w:cs="Times New Roman"/>
          <w:bCs/>
          <w:sz w:val="24"/>
          <w:szCs w:val="24"/>
          <w:lang w:eastAsia="bg-BG"/>
        </w:rPr>
        <w:t>нтиен Порт Груп Ко.“ ООД за сътрудничество в областта на логистиката на електронната търговия и изложенията.</w:t>
      </w:r>
    </w:p>
    <w:p w:rsidR="00B115B9" w:rsidRPr="00B115B9" w:rsidRDefault="00B115B9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ab/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ab/>
      </w: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>Функцията на Логистичния хъб е да служи като входна точка за продукти, идващи от Централна и Източна Европа към китайския пазар. Логистичния хъб разполага със следните характеристики:</w:t>
      </w:r>
    </w:p>
    <w:p w:rsidR="00B115B9" w:rsidRPr="00B115B9" w:rsidRDefault="00B115B9" w:rsidP="00B115B9">
      <w:pPr>
        <w:numPr>
          <w:ilvl w:val="0"/>
          <w:numId w:val="5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Разположен и интегриран в Модерения логистичен център към Свободната </w:t>
      </w:r>
    </w:p>
    <w:p w:rsidR="00B115B9" w:rsidRPr="00B115B9" w:rsidRDefault="00B115B9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>търговска зона на пристанище Йентиен, гр. Шънджън, КНР</w:t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;</w:t>
      </w:r>
    </w:p>
    <w:p w:rsidR="00B115B9" w:rsidRPr="00B115B9" w:rsidRDefault="00B115B9" w:rsidP="00B115B9">
      <w:pPr>
        <w:numPr>
          <w:ilvl w:val="0"/>
          <w:numId w:val="5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Стратегическо разположение поради близостта на Логистичния хъб спрямо три </w:t>
      </w:r>
    </w:p>
    <w:p w:rsidR="00B115B9" w:rsidRPr="00B115B9" w:rsidRDefault="00B115B9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>китайски икономически центъра – Хонконг, Шънджън и Макао;</w:t>
      </w:r>
    </w:p>
    <w:p w:rsidR="00B115B9" w:rsidRPr="00B115B9" w:rsidRDefault="00B115B9" w:rsidP="00B115B9">
      <w:pPr>
        <w:numPr>
          <w:ilvl w:val="0"/>
          <w:numId w:val="5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Добре развита инфраструктурна мрежа от морски, въздушен и наземен </w:t>
      </w:r>
    </w:p>
    <w:p w:rsidR="00B115B9" w:rsidRPr="00B115B9" w:rsidRDefault="00B115B9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>транспорт</w:t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;</w:t>
      </w:r>
    </w:p>
    <w:p w:rsidR="00B115B9" w:rsidRPr="00B115B9" w:rsidRDefault="00B115B9" w:rsidP="00B115B9">
      <w:pPr>
        <w:numPr>
          <w:ilvl w:val="0"/>
          <w:numId w:val="5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Демонстрационно пространство, което обхваща 1400 м2, снабденано с 400 м2 </w:t>
      </w:r>
    </w:p>
    <w:p w:rsidR="00B115B9" w:rsidRDefault="00B115B9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>складови помещения и 100 хиляди м2 складово пространство за ежедневните нужди на работата в Логистичния хъб. Демонстрационното пространство е оборудвано с изложбени витрини, демонстрационни рафтове, телевизор и други медийни дисплеи, които могат да се използват за презентиране на мостри на продукти, както и рекламни материали, предоставени от съответната фирма производител.</w:t>
      </w:r>
    </w:p>
    <w:p w:rsidR="00FC6AE3" w:rsidRPr="00FC6AE3" w:rsidRDefault="00FC6AE3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B115B9" w:rsidRDefault="004F4E90" w:rsidP="004F4E90">
      <w:pPr>
        <w:tabs>
          <w:tab w:val="left" w:pos="142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noProof/>
          <w:lang w:val="en-US"/>
        </w:rPr>
        <w:drawing>
          <wp:inline distT="0" distB="0" distL="0" distR="0" wp14:anchorId="778E11B3" wp14:editId="2049F8E4">
            <wp:extent cx="3703343" cy="235358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25" cy="237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E90" w:rsidRDefault="004F4E90" w:rsidP="004F4E90">
      <w:pPr>
        <w:tabs>
          <w:tab w:val="left" w:pos="142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FC6AE3" w:rsidRPr="00FC6AE3" w:rsidRDefault="00FC6AE3" w:rsidP="004F4E90">
      <w:pPr>
        <w:tabs>
          <w:tab w:val="left" w:pos="142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4F4E90" w:rsidRPr="00506FC0" w:rsidRDefault="00C66B21" w:rsidP="00C66B21">
      <w:pPr>
        <w:pStyle w:val="Heading2"/>
        <w:numPr>
          <w:ilvl w:val="0"/>
          <w:numId w:val="9"/>
        </w:numPr>
        <w:rPr>
          <w:rStyle w:val="tlid-translation"/>
          <w:rFonts w:ascii="Times New Roman" w:eastAsia="Times New Roman" w:hAnsi="Times New Roman" w:cs="Times New Roman"/>
          <w:sz w:val="28"/>
          <w:szCs w:val="28"/>
          <w:u w:val="single"/>
        </w:rPr>
      </w:pPr>
      <w:r w:rsidRPr="00C66B21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lastRenderedPageBreak/>
        <w:t>Платформата</w:t>
      </w:r>
      <w:r w:rsidRPr="00C66B21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консолидиране</w:t>
      </w:r>
      <w:proofErr w:type="spellEnd"/>
      <w:r w:rsidRPr="00B115B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на</w:t>
      </w:r>
      <w:proofErr w:type="spellEnd"/>
      <w:r w:rsidRPr="00C66B21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C66B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селскостопански и други продукти от Китай и страните от ЦИЕ - </w:t>
      </w:r>
      <w:hyperlink r:id="rId23" w:history="1">
        <w:r w:rsidRPr="00C66B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www.16plus1cloud.org</w:t>
        </w:r>
      </w:hyperlink>
    </w:p>
    <w:p w:rsidR="00506FC0" w:rsidRDefault="00506FC0" w:rsidP="00506FC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B21" w:rsidRPr="00506FC0" w:rsidRDefault="004F4E90" w:rsidP="00506FC0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06FC0">
        <w:rPr>
          <w:rFonts w:ascii="Times New Roman" w:eastAsia="Times New Roman" w:hAnsi="Times New Roman" w:cs="Times New Roman"/>
          <w:sz w:val="24"/>
          <w:szCs w:val="24"/>
          <w:lang w:val="en-US"/>
        </w:rPr>
        <w:t>„16plus1Cloud“</w:t>
      </w:r>
      <w:r w:rsidR="00506F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15B9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24" w:history="1">
        <w:r w:rsidRPr="00506F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www.16plus1cloud.org</w:t>
        </w:r>
      </w:hyperlink>
      <w:r w:rsidRPr="00B115B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06F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FC0">
        <w:rPr>
          <w:rStyle w:val="tlid-translation"/>
          <w:rFonts w:ascii="Times New Roman" w:hAnsi="Times New Roman" w:cs="Times New Roman"/>
          <w:sz w:val="24"/>
          <w:szCs w:val="24"/>
        </w:rPr>
        <w:t xml:space="preserve">е дигитална онлайн платформа за консолидиране на продукти, която допълва </w:t>
      </w:r>
      <w:r w:rsidRPr="00506FC0">
        <w:rPr>
          <w:rFonts w:ascii="Times New Roman" w:eastAsia="Times New Roman" w:hAnsi="Times New Roman" w:cs="Times New Roman"/>
          <w:sz w:val="24"/>
          <w:szCs w:val="24"/>
          <w:lang w:val="en-US"/>
        </w:rPr>
        <w:t>„1</w:t>
      </w:r>
      <w:r w:rsidRPr="00506FC0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+1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Логистичен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хъб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електронна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търговия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със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селскостопански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506FC0">
        <w:rPr>
          <w:rFonts w:ascii="Times New Roman" w:eastAsia="Times New Roman" w:hAnsi="Times New Roman" w:cs="Times New Roman"/>
          <w:sz w:val="24"/>
          <w:szCs w:val="24"/>
          <w:lang w:val="en-US"/>
        </w:rPr>
        <w:t>други</w:t>
      </w:r>
      <w:proofErr w:type="spellEnd"/>
      <w:r w:rsidRPr="00506FC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6FC0">
        <w:rPr>
          <w:rFonts w:ascii="Times New Roman" w:eastAsia="Times New Roman" w:hAnsi="Times New Roman" w:cs="Times New Roman"/>
          <w:sz w:val="24"/>
          <w:szCs w:val="24"/>
          <w:lang w:val="en-US"/>
        </w:rPr>
        <w:t>продукти</w:t>
      </w:r>
      <w:proofErr w:type="spellEnd"/>
      <w:r w:rsidRPr="00506FC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„ – </w:t>
      </w:r>
      <w:proofErr w:type="spellStart"/>
      <w:r w:rsidRPr="00506FC0">
        <w:rPr>
          <w:rFonts w:ascii="Times New Roman" w:eastAsia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506FC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„1</w:t>
      </w:r>
      <w:r w:rsidRPr="00506FC0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+1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Логистичен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хъб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Павилион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електронна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търговия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със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селскостопански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други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продукти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„ –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Пристанище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Йентиен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гр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Шънджън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, КНР.</w:t>
      </w:r>
    </w:p>
    <w:p w:rsidR="00B115B9" w:rsidRDefault="004F4E90" w:rsidP="00B115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CA19A0A" wp14:editId="2E9F1BAB">
            <wp:extent cx="5760720" cy="27793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FC0" w:rsidRDefault="00506FC0" w:rsidP="00506FC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4E90" w:rsidRPr="00CF4F59" w:rsidRDefault="00506FC0" w:rsidP="00CF4F59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Платформата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предоставя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производителите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директен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достъп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китайските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потребители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като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този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начин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намалява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веригата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доставки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спомага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по-високата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конкурентна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способност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техните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продукти</w:t>
      </w:r>
      <w:proofErr w:type="spellEnd"/>
      <w:r w:rsidRPr="00B115B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F4E90" w:rsidRDefault="004F4E90" w:rsidP="00B115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A7B2D" w:rsidRPr="00B115B9" w:rsidRDefault="004A7B2D" w:rsidP="00B115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B115B9" w:rsidRDefault="00B115B9" w:rsidP="00AC5C99">
      <w:pPr>
        <w:pStyle w:val="Heading2"/>
        <w:numPr>
          <w:ilvl w:val="0"/>
          <w:numId w:val="10"/>
        </w:numPr>
        <w:rPr>
          <w:rFonts w:eastAsia="Times New Roman"/>
          <w:u w:val="single"/>
          <w:lang w:eastAsia="bg-BG"/>
        </w:rPr>
      </w:pPr>
      <w:r w:rsidRPr="00AC5C99">
        <w:rPr>
          <w:rFonts w:eastAsia="Times New Roman"/>
          <w:u w:val="single"/>
          <w:lang w:eastAsia="bg-BG"/>
        </w:rPr>
        <w:t>Офис за връзка и Павилион 17+1 към Център за насърчаване на сътрудничеството в областта на селското стопанство межу Китай и страните от Централна и Източна Европа</w:t>
      </w:r>
    </w:p>
    <w:p w:rsidR="00AC5C99" w:rsidRPr="00AC5C99" w:rsidRDefault="00AC5C99" w:rsidP="00AC5C99">
      <w:pPr>
        <w:rPr>
          <w:lang w:eastAsia="bg-BG"/>
        </w:rPr>
      </w:pPr>
    </w:p>
    <w:p w:rsidR="00ED3B10" w:rsidRDefault="00B115B9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ab/>
      </w:r>
      <w:r w:rsidRPr="00B115B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ab/>
      </w:r>
      <w:r w:rsidRPr="00B115B9">
        <w:rPr>
          <w:rFonts w:ascii="Times New Roman" w:eastAsia="Times New Roman" w:hAnsi="Times New Roman" w:cs="Times New Roman"/>
          <w:sz w:val="24"/>
          <w:szCs w:val="24"/>
          <w:lang w:eastAsia="bg-BG"/>
        </w:rPr>
        <w:t>Офисът за връзка към ЦНСССКЦИЕ се намира в “</w:t>
      </w:r>
      <w:r w:rsidRPr="00B115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Младежки иновационен център Китай (Нинбо) - Централна и Източна Европа”, град Нинбо, КНР и служи като постоянно представителство към ЦНСССКЦИЕ. </w:t>
      </w:r>
    </w:p>
    <w:p w:rsidR="00ED3B10" w:rsidRPr="00ED3B10" w:rsidRDefault="00ED3B10" w:rsidP="00ED3B1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9A00AED" wp14:editId="7BCFEC14">
            <wp:extent cx="2765334" cy="1847215"/>
            <wp:effectExtent l="0" t="0" r="0" b="635"/>
            <wp:docPr id="12" name="Картина 19" descr="C:\Users\Gelev\Desktop\WeChat Image_20181108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lev\Desktop\WeChat Image_201811081506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34" cy="185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B1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</w:t>
      </w: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A0AE21" wp14:editId="1945135D">
            <wp:extent cx="2609810" cy="1842770"/>
            <wp:effectExtent l="0" t="0" r="635" b="5080"/>
            <wp:docPr id="13" name="Картина 21" descr="C:\Users\Gelev\Desktop\WeChat Image_2018110815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lev\Desktop\WeChat Image_201811081506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70" cy="18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10" w:rsidRDefault="00ED3B10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</w:p>
    <w:p w:rsidR="00B115B9" w:rsidRDefault="00ED3B10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ab/>
      </w:r>
      <w:r w:rsidR="00B115B9" w:rsidRPr="00B115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Неговата функция е да предоставя информация и да указва съдействие на производители от Централна и Източна Европа, които искат да навлязат на китайския пазар. Офисът е открит на 2 ноември 2018г. като в него работят на постоянна база представители на ЦНСССКЦИЕ и Министерствата на земе</w:t>
      </w:r>
      <w:r w:rsidR="001F6F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делието, влизащи във формата “17</w:t>
      </w:r>
      <w:r w:rsidR="00B115B9" w:rsidRPr="00B115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+1”. Към офисът за връзка има на разположение оборудвано, демонстрационно пространство</w:t>
      </w:r>
      <w:r w:rsidR="00B115B9" w:rsidRPr="00B115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 xml:space="preserve"> – </w:t>
      </w:r>
      <w:r w:rsidR="00B115B9" w:rsidRPr="00B115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Павилион 17+1, служещо за излагането на мостри на селскостопански и други продукти от Централна и Източна Европа.</w:t>
      </w:r>
    </w:p>
    <w:p w:rsidR="00ED3B10" w:rsidRPr="00ED3B10" w:rsidRDefault="00ED3B10" w:rsidP="00ED3B10">
      <w:pPr>
        <w:spacing w:after="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bg-BG"/>
        </w:rPr>
        <w:t xml:space="preserve">     </w:t>
      </w: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FBDE78" wp14:editId="46928C5E">
            <wp:extent cx="2245986" cy="1685704"/>
            <wp:effectExtent l="0" t="0" r="2540" b="0"/>
            <wp:docPr id="14" name="Картина 12" descr="C:\Users\Gelev\Desktop\APACCCEEC\NEW\Ningbo\Photos\WeChat Image_2018110814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lev\Desktop\APACCCEEC\NEW\Ningbo\Photos\WeChat Image_201811081459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25" cy="169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 w:eastAsia="bg-BG"/>
        </w:rPr>
        <w:t xml:space="preserve">                 </w:t>
      </w: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1FC5C4" wp14:editId="00F2E552">
            <wp:extent cx="2533650" cy="1688265"/>
            <wp:effectExtent l="0" t="0" r="0" b="7620"/>
            <wp:docPr id="15" name="Картина 13" descr="C:\Users\Gelev\Desktop\APACCCEEC\NEW\Ningbo\Photos\WeChat Image_2018110814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lev\Desktop\APACCCEEC\NEW\Ningbo\Photos\WeChat Image_201811081458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98" cy="16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10" w:rsidRPr="00B115B9" w:rsidRDefault="00ED3B10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</w:p>
    <w:p w:rsidR="00B115B9" w:rsidRPr="00B115B9" w:rsidRDefault="00B115B9" w:rsidP="00B115B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  <w:r w:rsidRPr="00B115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ab/>
      </w:r>
      <w:r w:rsidRPr="00B115B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ab/>
        <w:t>Беше подписан и Меморандум за разбирателство за сътрудничество в рамките на Инициативата 17+1 между ЦНСССКЦИЕ и Комисията по търговия на Община Нинбо, на основата на който страните ще си сътрудничат за развитието на всички съществуващи и бъдещи платформи в Нинбо, в рамките на сътрудничеството 17+1.</w:t>
      </w:r>
    </w:p>
    <w:p w:rsidR="00AC5C99" w:rsidRDefault="00AC5C99" w:rsidP="00ED3B1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D3B10" w:rsidRPr="00ED3B10" w:rsidRDefault="00ED3B10" w:rsidP="00ED3B10">
      <w:pPr>
        <w:spacing w:after="0"/>
        <w:jc w:val="both"/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</w:pP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C2C80A" wp14:editId="4C811D7F">
            <wp:extent cx="2386575" cy="1590261"/>
            <wp:effectExtent l="0" t="0" r="0" b="0"/>
            <wp:docPr id="16" name="Картина 3" descr="C:\Users\Gelev\Desktop\APACCCEEC\NEW\Ningbo\Photos\WeChat Image_2018110814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lev\Desktop\APACCCEEC\NEW\Ningbo\Photos\WeChat Image_201811081459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43" cy="16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B1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en-US"/>
        </w:rPr>
        <w:t xml:space="preserve">                    </w:t>
      </w: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556057" wp14:editId="365D9CDB">
            <wp:extent cx="2385391" cy="1589472"/>
            <wp:effectExtent l="0" t="0" r="0" b="0"/>
            <wp:docPr id="17" name="Картина 15" descr="C:\Users\Gelev\Desktop\APACCCEEC\NEW\Ningbo\Photos\WeChat Image_2018110814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lev\Desktop\APACCCEEC\NEW\Ningbo\Photos\WeChat Image_201811081459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20" cy="16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10" w:rsidRPr="00CF4F59" w:rsidRDefault="00ED3B10" w:rsidP="00ED3B1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A7B2D" w:rsidRDefault="004A7B2D" w:rsidP="00ED3B10">
      <w:pPr>
        <w:spacing w:after="0"/>
        <w:jc w:val="both"/>
        <w:rPr>
          <w:rFonts w:ascii="Times New Roman" w:eastAsiaTheme="minorEastAsia" w:hAnsi="Times New Roman" w:cs="Times New Roman"/>
          <w:b/>
          <w:bCs/>
          <w:i/>
          <w:color w:val="000000"/>
          <w:sz w:val="24"/>
          <w:szCs w:val="24"/>
          <w:u w:val="single"/>
        </w:rPr>
      </w:pPr>
    </w:p>
    <w:p w:rsidR="00ED3B10" w:rsidRPr="00ED3B10" w:rsidRDefault="00ED3B10" w:rsidP="00ED3B10">
      <w:pPr>
        <w:spacing w:after="0"/>
        <w:jc w:val="both"/>
        <w:rPr>
          <w:rFonts w:ascii="Times New Roman" w:eastAsiaTheme="minorEastAsia" w:hAnsi="Times New Roman" w:cs="Times New Roman"/>
          <w:b/>
          <w:bCs/>
          <w:i/>
          <w:color w:val="000000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bCs/>
          <w:i/>
          <w:color w:val="000000"/>
          <w:sz w:val="24"/>
          <w:szCs w:val="24"/>
          <w:u w:val="single"/>
        </w:rPr>
        <w:lastRenderedPageBreak/>
        <w:t>Адрес:</w:t>
      </w:r>
    </w:p>
    <w:p w:rsidR="00ED3B10" w:rsidRPr="00ED3B10" w:rsidRDefault="00ED3B10" w:rsidP="00ED3B10">
      <w:pPr>
        <w:spacing w:after="0"/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9FBE11" wp14:editId="034B838C">
                <wp:simplePos x="0" y="0"/>
                <wp:positionH relativeFrom="column">
                  <wp:posOffset>3215005</wp:posOffset>
                </wp:positionH>
                <wp:positionV relativeFrom="paragraph">
                  <wp:posOffset>71755</wp:posOffset>
                </wp:positionV>
                <wp:extent cx="2162175" cy="1903730"/>
                <wp:effectExtent l="0" t="0" r="28575" b="20320"/>
                <wp:wrapSquare wrapText="bothSides"/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90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053" w:rsidRPr="00A46E50" w:rsidRDefault="005D1053" w:rsidP="005D105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15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bg-BG"/>
                              </w:rPr>
                              <w:t>Младежки иновационен център Китай (Нинбо) - Централна и Източна Европа</w:t>
                            </w:r>
                          </w:p>
                          <w:p w:rsidR="005D1053" w:rsidRPr="005D1053" w:rsidRDefault="005D1053" w:rsidP="005D105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10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ул. Ренмин Роуд № 189</w:t>
                            </w:r>
                          </w:p>
                          <w:p w:rsidR="005D1053" w:rsidRPr="005D1053" w:rsidRDefault="005D1053" w:rsidP="005D105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10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квартал „Дзянбей“</w:t>
                            </w:r>
                          </w:p>
                          <w:p w:rsidR="00ED3B10" w:rsidRPr="005D1053" w:rsidRDefault="005D1053" w:rsidP="005D105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10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гр. Нинбо, Китай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FBE11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253.15pt;margin-top:5.65pt;width:170.25pt;height:149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">
                <v:textbox>
                  <w:txbxContent>
                    <w:p w:rsidR="005D1053" w:rsidRPr="00A46E50" w:rsidRDefault="005D1053" w:rsidP="005D105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115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bg-BG"/>
                        </w:rPr>
                        <w:t>Младежки иновационен център Китай (Нинбо) - Централна и Източна Европа</w:t>
                      </w:r>
                    </w:p>
                    <w:p w:rsidR="005D1053" w:rsidRPr="005D1053" w:rsidRDefault="005D1053" w:rsidP="005D105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10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ул. Ренмин Роуд № 189</w:t>
                      </w:r>
                    </w:p>
                    <w:p w:rsidR="005D1053" w:rsidRPr="005D1053" w:rsidRDefault="005D1053" w:rsidP="005D105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10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квартал „Дзянбей“</w:t>
                      </w:r>
                    </w:p>
                    <w:p w:rsidR="00ED3B10" w:rsidRPr="005D1053" w:rsidRDefault="005D1053" w:rsidP="005D105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10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гр. Нинбо, Китай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3B1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ED3B1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023E85" wp14:editId="082531B0">
            <wp:extent cx="2066925" cy="1980290"/>
            <wp:effectExtent l="0" t="0" r="0" b="1270"/>
            <wp:docPr id="18" name="Картина 4" descr="C:\Users\Gelev\Desktop\WeChat Image_20181107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lev\Desktop\WeChat Image_20181107102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72" cy="20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B10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</w:t>
      </w:r>
    </w:p>
    <w:p w:rsidR="00ED3B10" w:rsidRDefault="00ED3B10" w:rsidP="00ED3B1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F4F59" w:rsidRPr="00CF4F59" w:rsidRDefault="00CF4F59" w:rsidP="00ED3B1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115B9" w:rsidRDefault="00B115B9" w:rsidP="00AC5C99">
      <w:pPr>
        <w:pStyle w:val="Heading2"/>
        <w:numPr>
          <w:ilvl w:val="0"/>
          <w:numId w:val="11"/>
        </w:numPr>
        <w:rPr>
          <w:rFonts w:eastAsia="SimSun"/>
          <w:sz w:val="28"/>
          <w:u w:val="single"/>
        </w:rPr>
      </w:pPr>
      <w:r w:rsidRPr="00AC5C99">
        <w:rPr>
          <w:rFonts w:eastAsia="SimSun"/>
          <w:sz w:val="28"/>
          <w:u w:val="single"/>
          <w:lang w:val="en-US"/>
        </w:rPr>
        <w:t>„</w:t>
      </w:r>
      <w:proofErr w:type="spellStart"/>
      <w:r w:rsidRPr="00AC5C99">
        <w:rPr>
          <w:rFonts w:eastAsia="SimSun"/>
          <w:sz w:val="28"/>
          <w:u w:val="single"/>
          <w:lang w:val="en-US"/>
        </w:rPr>
        <w:t>Демонстрационна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зона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на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сътрудничеството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в </w:t>
      </w:r>
      <w:proofErr w:type="spellStart"/>
      <w:r w:rsidRPr="00AC5C99">
        <w:rPr>
          <w:rFonts w:eastAsia="SimSun"/>
          <w:sz w:val="28"/>
          <w:u w:val="single"/>
          <w:lang w:val="en-US"/>
        </w:rPr>
        <w:t>областта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на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селското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стопанство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между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Китай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и </w:t>
      </w:r>
      <w:proofErr w:type="spellStart"/>
      <w:r w:rsidRPr="00AC5C99">
        <w:rPr>
          <w:rFonts w:eastAsia="SimSun"/>
          <w:sz w:val="28"/>
          <w:u w:val="single"/>
          <w:lang w:val="en-US"/>
        </w:rPr>
        <w:t>страните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от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Централна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и </w:t>
      </w:r>
      <w:proofErr w:type="spellStart"/>
      <w:r w:rsidRPr="00AC5C99">
        <w:rPr>
          <w:rFonts w:eastAsia="SimSun"/>
          <w:sz w:val="28"/>
          <w:u w:val="single"/>
          <w:lang w:val="en-US"/>
        </w:rPr>
        <w:t>Източна</w:t>
      </w:r>
      <w:proofErr w:type="spellEnd"/>
      <w:r w:rsidRPr="00AC5C99">
        <w:rPr>
          <w:rFonts w:eastAsia="SimSun"/>
          <w:sz w:val="28"/>
          <w:u w:val="single"/>
          <w:lang w:val="en-US"/>
        </w:rPr>
        <w:t xml:space="preserve"> </w:t>
      </w:r>
      <w:proofErr w:type="spellStart"/>
      <w:r w:rsidRPr="00AC5C99">
        <w:rPr>
          <w:rFonts w:eastAsia="SimSun"/>
          <w:sz w:val="28"/>
          <w:u w:val="single"/>
          <w:lang w:val="en-US"/>
        </w:rPr>
        <w:t>Европа</w:t>
      </w:r>
      <w:proofErr w:type="spellEnd"/>
      <w:r w:rsidRPr="00AC5C99">
        <w:rPr>
          <w:rFonts w:eastAsia="SimSun"/>
          <w:sz w:val="28"/>
          <w:u w:val="single"/>
          <w:lang w:val="en-US"/>
        </w:rPr>
        <w:t>“</w:t>
      </w:r>
    </w:p>
    <w:p w:rsidR="00AC5C99" w:rsidRPr="00AC5C99" w:rsidRDefault="00AC5C99" w:rsidP="00AC5C99"/>
    <w:p w:rsidR="00B115B9" w:rsidRDefault="00B115B9" w:rsidP="00B115B9">
      <w:pPr>
        <w:spacing w:after="0"/>
        <w:ind w:firstLine="720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„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Демонстрационна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зона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сътрудничеството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областта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селското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стопанство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между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Китай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страните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от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Централна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Източна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Европа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“</w:t>
      </w:r>
      <w:r w:rsidRPr="00B115B9">
        <w:rPr>
          <w:rFonts w:ascii="Times New Roman" w:eastAsia="SimSun" w:hAnsi="Times New Roman" w:cs="Times New Roman"/>
          <w:sz w:val="24"/>
          <w:szCs w:val="24"/>
        </w:rPr>
        <w:t xml:space="preserve"> е</w:t>
      </w:r>
      <w:proofErr w:type="gramEnd"/>
      <w:r w:rsidRPr="00B115B9">
        <w:rPr>
          <w:rFonts w:ascii="Times New Roman" w:eastAsia="SimSun" w:hAnsi="Times New Roman" w:cs="Times New Roman"/>
          <w:sz w:val="24"/>
          <w:szCs w:val="24"/>
        </w:rPr>
        <w:t xml:space="preserve"> нов развоен начин в китайското селско стопанство и играе много важна роля за насърчаване на развитието на селското стопанство.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Демонстрационна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</w:rPr>
        <w:t>та</w:t>
      </w:r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зона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</w:rPr>
        <w:t xml:space="preserve"> е проект за сътрудничество в областта на технологиите в селското стопанство между Китай и страните от Централна и Източна Европа (ЦИЕ). </w:t>
      </w:r>
    </w:p>
    <w:p w:rsidR="0081195D" w:rsidRPr="0081195D" w:rsidRDefault="0081195D" w:rsidP="008119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Style w:val="tlid-translation"/>
          <w:rFonts w:ascii="Times New Roman" w:hAnsi="Times New Roman"/>
          <w:sz w:val="24"/>
          <w:szCs w:val="24"/>
        </w:rPr>
      </w:pPr>
      <w:r>
        <w:rPr>
          <w:rStyle w:val="tlid-translation"/>
          <w:rFonts w:ascii="Times New Roman" w:hAnsi="Times New Roman"/>
          <w:sz w:val="24"/>
          <w:szCs w:val="24"/>
        </w:rPr>
        <w:tab/>
      </w:r>
      <w:r>
        <w:rPr>
          <w:rStyle w:val="tlid-translation"/>
          <w:rFonts w:ascii="Times New Roman" w:hAnsi="Times New Roman"/>
          <w:sz w:val="24"/>
          <w:szCs w:val="24"/>
        </w:rPr>
        <w:tab/>
      </w:r>
      <w:r w:rsidRPr="0081195D">
        <w:rPr>
          <w:rStyle w:val="tlid-translation"/>
          <w:rFonts w:ascii="Times New Roman" w:hAnsi="Times New Roman"/>
          <w:sz w:val="24"/>
          <w:szCs w:val="24"/>
        </w:rPr>
        <w:t>По време на 7</w:t>
      </w:r>
      <w:r w:rsidRPr="0081195D">
        <w:rPr>
          <w:rStyle w:val="tlid-translation"/>
          <w:rFonts w:ascii="Times New Roman" w:hAnsi="Times New Roman"/>
          <w:sz w:val="24"/>
          <w:szCs w:val="24"/>
          <w:vertAlign w:val="superscript"/>
        </w:rPr>
        <w:t>-та</w:t>
      </w:r>
      <w:r w:rsidRPr="0081195D">
        <w:rPr>
          <w:rStyle w:val="tlid-translation"/>
          <w:rFonts w:ascii="Times New Roman" w:hAnsi="Times New Roman"/>
          <w:sz w:val="24"/>
          <w:szCs w:val="24"/>
        </w:rPr>
        <w:t xml:space="preserve"> Среща на върха на правителствените ръководители на Китай и страните от ЦИЕ през юли 2018 г. в София, </w:t>
      </w:r>
      <w:r w:rsidRPr="0081195D">
        <w:rPr>
          <w:rFonts w:ascii="Times New Roman" w:hAnsi="Times New Roman"/>
          <w:sz w:val="24"/>
          <w:szCs w:val="24"/>
        </w:rPr>
        <w:t>„17+1 Демонстрационна зона на сътрудничеството в областта на селското стопанство между Китай и страните от Централна и Източна Европа“</w:t>
      </w:r>
      <w:r w:rsidRPr="0081195D">
        <w:rPr>
          <w:rStyle w:val="tlid-translation"/>
          <w:rFonts w:ascii="Times New Roman" w:hAnsi="Times New Roman"/>
          <w:sz w:val="24"/>
          <w:szCs w:val="24"/>
        </w:rPr>
        <w:t xml:space="preserve"> беше официално открита от китайския премиер Ли Къцян и българския премиер Бойко Борисов.</w:t>
      </w:r>
    </w:p>
    <w:p w:rsidR="002618FC" w:rsidRPr="0081195D" w:rsidRDefault="002618FC" w:rsidP="008119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1195D">
        <w:rPr>
          <w:rStyle w:val="tlid-translation"/>
          <w:rFonts w:ascii="Times New Roman" w:hAnsi="Times New Roman"/>
          <w:sz w:val="24"/>
          <w:szCs w:val="24"/>
        </w:rPr>
        <w:tab/>
      </w:r>
      <w:r w:rsidRPr="0081195D">
        <w:rPr>
          <w:rStyle w:val="tlid-translation"/>
          <w:rFonts w:ascii="Times New Roman" w:hAnsi="Times New Roman"/>
          <w:sz w:val="24"/>
          <w:szCs w:val="24"/>
        </w:rPr>
        <w:tab/>
        <w:t>В момента в Пловдивска област, са създадени две „17+1 Демонстрационни зони за земеделско сътрудничество“:</w:t>
      </w:r>
      <w:r w:rsidRPr="0081195D">
        <w:rPr>
          <w:rStyle w:val="tlid-translation"/>
          <w:rFonts w:ascii="Times New Roman" w:hAnsi="Times New Roman"/>
          <w:sz w:val="24"/>
          <w:szCs w:val="24"/>
        </w:rPr>
        <w:tab/>
      </w:r>
      <w:r w:rsidRPr="0081195D">
        <w:rPr>
          <w:rFonts w:ascii="Times New Roman" w:hAnsi="Times New Roman"/>
          <w:sz w:val="24"/>
          <w:szCs w:val="24"/>
        </w:rPr>
        <w:br/>
      </w:r>
      <w:r w:rsidRPr="0081195D">
        <w:rPr>
          <w:rStyle w:val="tlid-translation"/>
          <w:rFonts w:ascii="Times New Roman" w:hAnsi="Times New Roman"/>
          <w:sz w:val="24"/>
          <w:szCs w:val="24"/>
        </w:rPr>
        <w:t>1) в гр. Първомай, управляван</w:t>
      </w:r>
      <w:r w:rsidR="0081195D" w:rsidRPr="0081195D">
        <w:rPr>
          <w:rStyle w:val="tlid-translation"/>
          <w:rFonts w:ascii="Times New Roman" w:hAnsi="Times New Roman"/>
          <w:sz w:val="24"/>
          <w:szCs w:val="24"/>
        </w:rPr>
        <w:t>а</w:t>
      </w:r>
      <w:r w:rsidRPr="0081195D">
        <w:rPr>
          <w:rStyle w:val="tlid-translation"/>
          <w:rFonts w:ascii="Times New Roman" w:hAnsi="Times New Roman"/>
          <w:sz w:val="24"/>
          <w:szCs w:val="24"/>
        </w:rPr>
        <w:t xml:space="preserve"> от китайската компания „Тиендзин Фарм Култивейшън Груп Къмпани България” ЕООД </w:t>
      </w:r>
      <w:r w:rsidRPr="0081195D">
        <w:rPr>
          <w:rStyle w:val="tlid-translation"/>
          <w:rFonts w:ascii="Times New Roman" w:hAnsi="Times New Roman" w:cs="Times New Roman"/>
          <w:sz w:val="24"/>
          <w:szCs w:val="24"/>
        </w:rPr>
        <w:t>(</w:t>
      </w:r>
      <w:r w:rsidRPr="0081195D">
        <w:rPr>
          <w:rFonts w:ascii="Times New Roman" w:eastAsia="MS Mincho" w:hAnsi="Times New Roman" w:cs="Times New Roman"/>
          <w:sz w:val="24"/>
          <w:szCs w:val="24"/>
          <w:lang w:val="en-US"/>
        </w:rPr>
        <w:t>Tianjin Farm Cultivation Group Company Bulgaria EOOD</w:t>
      </w:r>
      <w:r w:rsidRPr="0081195D">
        <w:rPr>
          <w:rFonts w:ascii="Times New Roman" w:eastAsia="MS Mincho" w:hAnsi="Times New Roman" w:cs="Times New Roman"/>
          <w:sz w:val="24"/>
          <w:szCs w:val="24"/>
        </w:rPr>
        <w:t>);</w:t>
      </w:r>
      <w:r w:rsidRPr="0081195D">
        <w:rPr>
          <w:rFonts w:ascii="Times New Roman" w:eastAsia="MS Mincho" w:hAnsi="Times New Roman" w:cs="Times New Roman"/>
          <w:sz w:val="24"/>
          <w:szCs w:val="24"/>
        </w:rPr>
        <w:tab/>
      </w:r>
    </w:p>
    <w:p w:rsidR="002A1BE1" w:rsidRPr="0081195D" w:rsidRDefault="006038A5" w:rsidP="008119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195D">
        <w:rPr>
          <w:rStyle w:val="tlid-translation"/>
          <w:rFonts w:ascii="Times New Roman" w:hAnsi="Times New Roman" w:cs="Times New Roman"/>
          <w:sz w:val="24"/>
          <w:szCs w:val="24"/>
        </w:rPr>
        <w:t xml:space="preserve">2) в Аграрен университет - </w:t>
      </w:r>
      <w:r w:rsidR="002A1BE1" w:rsidRPr="0081195D">
        <w:rPr>
          <w:rStyle w:val="tlid-translation"/>
          <w:rFonts w:ascii="Times New Roman" w:hAnsi="Times New Roman" w:cs="Times New Roman"/>
          <w:sz w:val="24"/>
          <w:szCs w:val="24"/>
        </w:rPr>
        <w:t>Пловдив, управляван</w:t>
      </w:r>
      <w:r w:rsidR="0081195D" w:rsidRPr="0081195D">
        <w:rPr>
          <w:rStyle w:val="tlid-translation"/>
          <w:rFonts w:ascii="Times New Roman" w:hAnsi="Times New Roman" w:cs="Times New Roman"/>
          <w:sz w:val="24"/>
          <w:szCs w:val="24"/>
        </w:rPr>
        <w:t>а</w:t>
      </w:r>
      <w:r w:rsidR="002A1BE1" w:rsidRPr="0081195D">
        <w:rPr>
          <w:rStyle w:val="tlid-translation"/>
          <w:rFonts w:ascii="Times New Roman" w:hAnsi="Times New Roman" w:cs="Times New Roman"/>
          <w:sz w:val="24"/>
          <w:szCs w:val="24"/>
        </w:rPr>
        <w:t xml:space="preserve"> от </w:t>
      </w:r>
      <w:r w:rsidRPr="0081195D">
        <w:rPr>
          <w:rFonts w:ascii="Times New Roman" w:hAnsi="Times New Roman" w:cs="Times New Roman"/>
          <w:sz w:val="24"/>
          <w:szCs w:val="24"/>
        </w:rPr>
        <w:t>Център за насърчаване на сътрудничеството в областта на селското стопанство между Китай и страните от Централна и Източна Европа.</w:t>
      </w:r>
    </w:p>
    <w:p w:rsidR="005F099F" w:rsidRPr="005F099F" w:rsidRDefault="00DE3A2A" w:rsidP="005F099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lastRenderedPageBreak/>
        <w:t xml:space="preserve">  </w:t>
      </w:r>
      <w:r w:rsidR="005F099F" w:rsidRPr="005F099F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A46815" wp14:editId="6F39CE6F">
            <wp:extent cx="2751152" cy="2567437"/>
            <wp:effectExtent l="0" t="0" r="0" b="4445"/>
            <wp:docPr id="19" name="图片 1" descr="微信图片_2019050611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905061139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1131" cy="25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99F" w:rsidRPr="005F099F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 xml:space="preserve">   </w:t>
      </w:r>
      <w:r w:rsidR="005F099F" w:rsidRPr="005F099F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B16C3E" wp14:editId="0C923A01">
            <wp:extent cx="2798859" cy="2561931"/>
            <wp:effectExtent l="0" t="0" r="1905" b="0"/>
            <wp:docPr id="20" name="图片 5" descr="微信图片_2019050611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1905061133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11936" cy="257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E1" w:rsidRDefault="002A1BE1" w:rsidP="00B115B9">
      <w:pPr>
        <w:spacing w:after="0"/>
        <w:ind w:firstLine="720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115B9" w:rsidRPr="00B115B9" w:rsidRDefault="00B115B9" w:rsidP="005F099F">
      <w:pPr>
        <w:spacing w:after="0"/>
        <w:ind w:firstLine="720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115B9">
        <w:rPr>
          <w:rFonts w:ascii="Times New Roman" w:eastAsia="SimSun" w:hAnsi="Times New Roman" w:cs="Times New Roman"/>
          <w:sz w:val="24"/>
          <w:szCs w:val="24"/>
        </w:rPr>
        <w:t>Съвременната високоефективна демонстрационна зона за селско стопанство има шест аспекта, а именно, ориентация за развитие, функционален състав цялостно планиране, интелигентно строителство, стандартизирано строителство и иновации в строителството. Резултатите показват, че тези аспекти са повлияни от няколко фактора или са изградени от няколко модула и формират симбиозна мрежа на парка. Позициониране на реалистични цели за развитие, организиране на функционално разделяне, разпределяне на инфраструктура</w:t>
      </w:r>
      <w:proofErr w:type="spellStart"/>
      <w:r w:rsidRPr="00B115B9">
        <w:rPr>
          <w:rFonts w:ascii="Times New Roman" w:eastAsia="SimSun" w:hAnsi="Times New Roman" w:cs="Times New Roman"/>
          <w:sz w:val="24"/>
          <w:szCs w:val="24"/>
          <w:lang w:val="en-US"/>
        </w:rPr>
        <w:t>та</w:t>
      </w:r>
      <w:proofErr w:type="spellEnd"/>
      <w:r w:rsidRPr="00B115B9">
        <w:rPr>
          <w:rFonts w:ascii="Times New Roman" w:eastAsia="SimSun" w:hAnsi="Times New Roman" w:cs="Times New Roman"/>
          <w:sz w:val="24"/>
          <w:szCs w:val="24"/>
        </w:rPr>
        <w:t xml:space="preserve"> и интегриране на интелигентни, стандартизирани и иновативни технологии, които в крайна сметка ще подобрят екологичните, икономическите и социалните ползи от зоната.</w:t>
      </w:r>
    </w:p>
    <w:p w:rsidR="005F099F" w:rsidRPr="00480822" w:rsidRDefault="00480822" w:rsidP="004808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15B9" w:rsidRPr="00480822">
        <w:rPr>
          <w:rFonts w:ascii="Times New Roman" w:hAnsi="Times New Roman" w:cs="Times New Roman"/>
          <w:sz w:val="24"/>
          <w:szCs w:val="24"/>
        </w:rPr>
        <w:t>„Демонстрационна зона на сътрудничеството в областта на селското стопанство между Китай и страните от Централна и Източна Европа“ се развива много успешно, като през 2019 г. са включени нови 200 декара на Аграрния университет в Пловдив, а освен това има други 17 000 декара в района на Първомай, като част от тях биха могли да бъдат използвани от китайски компании при необходимост..</w:t>
      </w:r>
    </w:p>
    <w:p w:rsidR="00CF4F59" w:rsidRPr="00CF4F59" w:rsidRDefault="00CF4F59" w:rsidP="00B115B9">
      <w:pPr>
        <w:tabs>
          <w:tab w:val="center" w:pos="4320"/>
          <w:tab w:val="right" w:pos="8640"/>
        </w:tabs>
        <w:overflowPunct w:val="0"/>
        <w:autoSpaceDE w:val="0"/>
        <w:autoSpaceDN w:val="0"/>
        <w:snapToGrid w:val="0"/>
        <w:spacing w:after="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:rsidR="00AC5C99" w:rsidRPr="00AC5C99" w:rsidRDefault="00B115B9" w:rsidP="00AC5C99">
      <w:pPr>
        <w:pStyle w:val="Heading2"/>
        <w:numPr>
          <w:ilvl w:val="0"/>
          <w:numId w:val="12"/>
        </w:numPr>
        <w:jc w:val="both"/>
        <w:rPr>
          <w:lang w:eastAsia="bg-BG"/>
        </w:rPr>
      </w:pPr>
      <w:r w:rsidRPr="00DE3A2A">
        <w:rPr>
          <w:rFonts w:eastAsia="Times New Roman"/>
          <w:sz w:val="28"/>
          <w:u w:val="single"/>
          <w:lang w:eastAsia="bg-BG"/>
        </w:rPr>
        <w:t>"Демонстрационен център 17+1 за електронна търговия със селскостопански и други продукти"</w:t>
      </w:r>
    </w:p>
    <w:p w:rsidR="005C3997" w:rsidRDefault="00B115B9" w:rsidP="00B115B9">
      <w:pPr>
        <w:spacing w:after="0"/>
        <w:ind w:firstLine="72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21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февруари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2019 г. в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Аграрния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университет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в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Пловдив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беше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открит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Демонстрационен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център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16+1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за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електронна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търговия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със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селскостопански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други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продукти</w:t>
      </w:r>
      <w:proofErr w:type="spellEnd"/>
      <w:r w:rsidRPr="00B115B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B115B9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:rsidR="005C3997" w:rsidRDefault="00B115B9" w:rsidP="00B115B9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15B9">
        <w:rPr>
          <w:rFonts w:ascii="Times New Roman" w:eastAsia="Calibri" w:hAnsi="Times New Roman" w:cs="Times New Roman"/>
          <w:sz w:val="24"/>
          <w:szCs w:val="24"/>
        </w:rPr>
        <w:t xml:space="preserve">Проектът създава условия млади хора от Китай и страните от ЦИЕ да развиват електронна търговия чрез изградената през 2018 г. от Центъра електронна платформа </w:t>
      </w:r>
      <w:hyperlink r:id="rId35" w:history="1">
        <w:r w:rsidRPr="00B115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www.16plus1cloud.org</w:t>
        </w:r>
      </w:hyperlink>
      <w:r w:rsidRPr="00B115B9">
        <w:rPr>
          <w:rFonts w:ascii="Times New Roman" w:eastAsia="Calibri" w:hAnsi="Times New Roman" w:cs="Times New Roman"/>
          <w:sz w:val="24"/>
          <w:szCs w:val="24"/>
        </w:rPr>
        <w:t xml:space="preserve"> за консолидиране на селскостопански и други производители от Китай и страните от ЦИЕ, която ще се използва като дигитален склад на продукти. </w:t>
      </w:r>
    </w:p>
    <w:p w:rsidR="005C3997" w:rsidRPr="005C3997" w:rsidRDefault="005C3997" w:rsidP="005C3997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5C3997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1BD6529" wp14:editId="69DEC576">
            <wp:extent cx="2869534" cy="2029764"/>
            <wp:effectExtent l="0" t="0" r="7620" b="8890"/>
            <wp:docPr id="21" name="Картина 7" descr="C:\2019.05.07\3 Photos\16+1 Modern Center AU-Plovdiv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9.05.07\3 Photos\16+1 Modern Center AU-Plovdiv\Phot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01" cy="20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97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 xml:space="preserve">   </w:t>
      </w:r>
      <w:r w:rsidRPr="005C3997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4A2B77" wp14:editId="127247C7">
            <wp:extent cx="2703443" cy="2027957"/>
            <wp:effectExtent l="0" t="0" r="1905" b="0"/>
            <wp:docPr id="22" name="Картина 8" descr="C:\2019.05.07\3 Photos\16+1 Modern Center AU-Plovdiv\WeChat Image_20190528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9.05.07\3 Photos\16+1 Modern Center AU-Plovdiv\WeChat Image_201905281045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78" cy="20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97" w:rsidRDefault="005C3997" w:rsidP="00B115B9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E3A2A" w:rsidRPr="00DE3A2A" w:rsidRDefault="00DE3A2A" w:rsidP="00DE3A2A">
      <w:pPr>
        <w:suppressAutoHyphens/>
        <w:autoSpaceDN w:val="0"/>
        <w:spacing w:after="0"/>
        <w:ind w:firstLine="708"/>
        <w:jc w:val="both"/>
        <w:textAlignment w:val="baseline"/>
        <w:rPr>
          <w:rStyle w:val="tlid-translation"/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DE3A2A">
        <w:rPr>
          <w:rStyle w:val="tlid-translation"/>
          <w:rFonts w:ascii="Times New Roman" w:hAnsi="Times New Roman" w:cs="Times New Roman"/>
          <w:sz w:val="24"/>
          <w:szCs w:val="24"/>
        </w:rPr>
        <w:t>Това е първият подобен „</w:t>
      </w:r>
      <w:r w:rsidRPr="00B115B9">
        <w:rPr>
          <w:rFonts w:ascii="Times New Roman" w:eastAsia="Calibri" w:hAnsi="Times New Roman" w:cs="Times New Roman"/>
          <w:sz w:val="24"/>
          <w:szCs w:val="24"/>
        </w:rPr>
        <w:t>Демонстрационния център 17+1 за електронна търговия със селскостопански и други продукти</w:t>
      </w:r>
      <w:r w:rsidRPr="00DE3A2A">
        <w:rPr>
          <w:rStyle w:val="tlid-translation"/>
          <w:rFonts w:ascii="Times New Roman" w:hAnsi="Times New Roman" w:cs="Times New Roman"/>
          <w:sz w:val="24"/>
          <w:szCs w:val="24"/>
        </w:rPr>
        <w:t>“ за подпомагане на млади предприемачи, чиято програма има за цел да включи студенти от Китай и страните от Централна и Източна Европа, за да с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и сътрудничат в с</w:t>
      </w:r>
      <w:r w:rsidR="00A92DD9">
        <w:rPr>
          <w:rStyle w:val="tlid-translation"/>
          <w:rFonts w:ascii="Times New Roman" w:hAnsi="Times New Roman" w:cs="Times New Roman"/>
          <w:sz w:val="24"/>
          <w:szCs w:val="24"/>
        </w:rPr>
        <w:t>ключването</w:t>
      </w:r>
      <w:r w:rsidRPr="00DE3A2A">
        <w:rPr>
          <w:rStyle w:val="tlid-translation"/>
          <w:rFonts w:ascii="Times New Roman" w:hAnsi="Times New Roman" w:cs="Times New Roman"/>
          <w:sz w:val="24"/>
          <w:szCs w:val="24"/>
        </w:rPr>
        <w:t xml:space="preserve"> на реални бизнес сделки помежду си. Целта е да се увеличат възможностите за насърчаване на двустранното - между Китай и Централна и Източна Европа от една страна, и многостранното сътрудничество - между самите страни от Централна и Източна Европа.</w:t>
      </w:r>
    </w:p>
    <w:p w:rsidR="00DE3A2A" w:rsidRDefault="00DE3A2A" w:rsidP="00B115B9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3997" w:rsidRPr="005C3997" w:rsidRDefault="005C3997" w:rsidP="00CF4F59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5C3997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C94649" wp14:editId="099A0F9A">
            <wp:extent cx="2719346" cy="2039886"/>
            <wp:effectExtent l="0" t="0" r="5080" b="0"/>
            <wp:docPr id="23" name="Картина 9" descr="C:\2019.05.07\3 Photos\16+1 Modern Center AU-Plovdiv\WeChat Image_201905281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9.05.07\3 Photos\16+1 Modern Center AU-Plovdiv\WeChat Image_201905281045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77" cy="20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F59">
        <w:rPr>
          <w:rFonts w:ascii="Times New Roman" w:eastAsiaTheme="minorEastAsia" w:hAnsi="Times New Roman" w:cs="Times New Roman"/>
          <w:noProof/>
          <w:sz w:val="24"/>
          <w:szCs w:val="24"/>
          <w:lang w:val="en-US" w:eastAsia="bg-BG"/>
        </w:rPr>
        <w:t xml:space="preserve">  </w:t>
      </w:r>
      <w:r w:rsidRPr="005C3997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274041" wp14:editId="57D8BA27">
            <wp:extent cx="2377440" cy="2040889"/>
            <wp:effectExtent l="0" t="0" r="3810" b="0"/>
            <wp:docPr id="41" name="Картина 11" descr="C:\Users\Gelev\Desktop\WeChat Image_20190528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lev\Desktop\WeChat Image_201905281045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22" cy="20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97" w:rsidRPr="005C3997" w:rsidRDefault="005C3997" w:rsidP="005C3997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5C3997" w:rsidRPr="005C3997" w:rsidRDefault="005C3997" w:rsidP="005C3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Theme="minorEastAsia" w:hAnsi="Times New Roman" w:cs="Times New Roman"/>
          <w:b/>
          <w:bCs/>
          <w:i/>
          <w:color w:val="000000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bCs/>
          <w:i/>
          <w:color w:val="000000"/>
          <w:sz w:val="24"/>
          <w:szCs w:val="24"/>
          <w:u w:val="single"/>
        </w:rPr>
        <w:t>Адрес:</w:t>
      </w:r>
    </w:p>
    <w:p w:rsidR="005C3997" w:rsidRDefault="005C3997" w:rsidP="005C3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B115B9">
        <w:rPr>
          <w:rFonts w:ascii="Times New Roman" w:eastAsia="Calibri" w:hAnsi="Times New Roman" w:cs="Times New Roman"/>
          <w:sz w:val="24"/>
          <w:szCs w:val="24"/>
        </w:rPr>
        <w:t>Демонстрационния център 17+1 за електронна търговия със селскостопански и други продукти</w:t>
      </w:r>
      <w:r w:rsidRPr="005C399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</w:p>
    <w:p w:rsidR="005C3997" w:rsidRPr="005C3997" w:rsidRDefault="005C3997" w:rsidP="005C3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Аграрен университет - Пловдив</w:t>
      </w:r>
    </w:p>
    <w:p w:rsidR="005C3997" w:rsidRPr="005C3997" w:rsidRDefault="005C3997" w:rsidP="005C3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бул. „Менделеев“ </w:t>
      </w:r>
      <w:r>
        <w:rPr>
          <w:rFonts w:ascii="Times New Roman CYR" w:hAnsi="Times New Roman CYR" w:cs="Times New Roman CYR"/>
          <w:sz w:val="24"/>
          <w:szCs w:val="24"/>
          <w:lang w:val="bg"/>
        </w:rPr>
        <w:t>№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12</w:t>
      </w:r>
    </w:p>
    <w:p w:rsidR="005C3997" w:rsidRPr="005C3997" w:rsidRDefault="005C3997" w:rsidP="005C3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5C399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4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Pr="005C399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000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гр. Пловдив, България</w:t>
      </w:r>
    </w:p>
    <w:p w:rsidR="005C3997" w:rsidRPr="005C3997" w:rsidRDefault="005C3997" w:rsidP="005C3997">
      <w:pPr>
        <w:spacing w:after="0"/>
        <w:ind w:left="360"/>
        <w:jc w:val="both"/>
        <w:rPr>
          <w:rFonts w:ascii="Times New Roman" w:eastAsia="Malgun Gothic Semilight" w:hAnsi="Times New Roman" w:cs="Times New Roman"/>
          <w:b/>
          <w:color w:val="FF0000"/>
          <w:sz w:val="24"/>
          <w:szCs w:val="24"/>
          <w:u w:val="single"/>
          <w:lang w:eastAsia="zh-CN"/>
        </w:rPr>
      </w:pPr>
    </w:p>
    <w:p w:rsidR="00B115B9" w:rsidRPr="00B115B9" w:rsidRDefault="00B115B9" w:rsidP="00B115B9">
      <w:pPr>
        <w:tabs>
          <w:tab w:val="center" w:pos="4320"/>
          <w:tab w:val="right" w:pos="864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MS Mincho" w:hAnsi="Times New Roman" w:cs="Times New Roman"/>
          <w:sz w:val="16"/>
          <w:szCs w:val="16"/>
        </w:rPr>
      </w:pPr>
    </w:p>
    <w:p w:rsidR="00DE3A2A" w:rsidRDefault="00DE3A2A" w:rsidP="00DE3A2A">
      <w:pPr>
        <w:pStyle w:val="Heading2"/>
        <w:numPr>
          <w:ilvl w:val="0"/>
          <w:numId w:val="12"/>
        </w:numPr>
        <w:jc w:val="both"/>
        <w:rPr>
          <w:rFonts w:eastAsia="MS Mincho"/>
          <w:sz w:val="28"/>
          <w:u w:val="single"/>
        </w:rPr>
      </w:pPr>
      <w:r>
        <w:rPr>
          <w:rFonts w:eastAsia="Times New Roman"/>
          <w:sz w:val="28"/>
          <w:u w:val="single"/>
          <w:lang w:eastAsia="bg-BG"/>
        </w:rPr>
        <w:lastRenderedPageBreak/>
        <w:t>П</w:t>
      </w:r>
      <w:r w:rsidRPr="00AC5C99">
        <w:rPr>
          <w:rFonts w:eastAsia="Times New Roman"/>
          <w:sz w:val="28"/>
          <w:u w:val="single"/>
          <w:lang w:eastAsia="bg-BG"/>
        </w:rPr>
        <w:t>роект “</w:t>
      </w:r>
      <w:r>
        <w:rPr>
          <w:rFonts w:eastAsia="Times New Roman"/>
          <w:sz w:val="28"/>
          <w:u w:val="single"/>
          <w:lang w:eastAsia="bg-BG"/>
        </w:rPr>
        <w:t>Млади предприемачи – Студентите променят света</w:t>
      </w:r>
      <w:r w:rsidRPr="00AC5C99">
        <w:rPr>
          <w:rFonts w:eastAsia="Times New Roman"/>
          <w:sz w:val="28"/>
          <w:u w:val="single"/>
          <w:lang w:eastAsia="bg-BG"/>
        </w:rPr>
        <w:t>”</w:t>
      </w:r>
      <w:r>
        <w:rPr>
          <w:rFonts w:eastAsia="Times New Roman"/>
          <w:sz w:val="28"/>
          <w:u w:val="single"/>
          <w:lang w:eastAsia="bg-BG"/>
        </w:rPr>
        <w:t xml:space="preserve"> (</w:t>
      </w:r>
      <w:r w:rsidRPr="00FB4AC9">
        <w:rPr>
          <w:rFonts w:eastAsia="MS Mincho"/>
          <w:sz w:val="28"/>
          <w:u w:val="single"/>
          <w:lang w:val="en-US"/>
        </w:rPr>
        <w:t>Young Entrepreneurs – Student 2 Student: Where Students Change the World</w:t>
      </w:r>
      <w:r>
        <w:rPr>
          <w:rFonts w:eastAsia="MS Mincho"/>
          <w:sz w:val="28"/>
          <w:u w:val="single"/>
        </w:rPr>
        <w:t>)</w:t>
      </w:r>
    </w:p>
    <w:p w:rsidR="003C0D6F" w:rsidRPr="003C0D6F" w:rsidRDefault="003C0D6F" w:rsidP="003C0D6F"/>
    <w:p w:rsidR="003C0D6F" w:rsidRPr="003C0D6F" w:rsidRDefault="003C0D6F" w:rsidP="003C0D6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0D6F">
        <w:rPr>
          <w:rFonts w:ascii="Times New Roman" w:hAnsi="Times New Roman"/>
          <w:sz w:val="24"/>
          <w:szCs w:val="24"/>
        </w:rPr>
        <w:t>Младите хора и студентите в България са подготвени и мотивирани да изведат страната на международната търговска арена в обла</w:t>
      </w:r>
      <w:r w:rsidR="00FC1BDD">
        <w:rPr>
          <w:rFonts w:ascii="Times New Roman" w:hAnsi="Times New Roman"/>
          <w:sz w:val="24"/>
          <w:szCs w:val="24"/>
        </w:rPr>
        <w:t xml:space="preserve">стта на земеделието. ЦНСССКЦИЕ </w:t>
      </w:r>
      <w:r>
        <w:rPr>
          <w:rFonts w:ascii="Times New Roman" w:hAnsi="Times New Roman"/>
          <w:sz w:val="24"/>
          <w:szCs w:val="24"/>
        </w:rPr>
        <w:t>поставя</w:t>
      </w:r>
      <w:r w:rsidRPr="003C0D6F">
        <w:rPr>
          <w:rFonts w:ascii="Times New Roman" w:hAnsi="Times New Roman"/>
          <w:sz w:val="24"/>
          <w:szCs w:val="24"/>
        </w:rPr>
        <w:t xml:space="preserve"> акцент върху обучителните семинари и курсове</w:t>
      </w:r>
      <w:r>
        <w:rPr>
          <w:rFonts w:ascii="Times New Roman" w:hAnsi="Times New Roman"/>
          <w:sz w:val="24"/>
          <w:szCs w:val="24"/>
        </w:rPr>
        <w:t>те</w:t>
      </w:r>
      <w:r w:rsidRPr="003C0D6F">
        <w:rPr>
          <w:rFonts w:ascii="Times New Roman" w:hAnsi="Times New Roman"/>
          <w:sz w:val="24"/>
          <w:szCs w:val="24"/>
        </w:rPr>
        <w:t xml:space="preserve"> за млади предприемачи, предоставяйки необходимата регулаторна база за търговия с Китай. Павилионите и лог</w:t>
      </w:r>
      <w:r>
        <w:rPr>
          <w:rFonts w:ascii="Times New Roman" w:hAnsi="Times New Roman"/>
          <w:sz w:val="24"/>
          <w:szCs w:val="24"/>
        </w:rPr>
        <w:t xml:space="preserve">истичните бази, които Центърът създаде  се стремят да представят и </w:t>
      </w:r>
      <w:r w:rsidRPr="003C0D6F">
        <w:rPr>
          <w:rFonts w:ascii="Times New Roman" w:hAnsi="Times New Roman"/>
          <w:sz w:val="24"/>
          <w:szCs w:val="24"/>
        </w:rPr>
        <w:t xml:space="preserve">популяризират продукцията на производителите от страните в Централна и Източна Европа. Това става чрез електронна търговия, маркетингови проучвания и представянето на продуктите </w:t>
      </w:r>
      <w:r w:rsidRPr="00FC1BDD">
        <w:rPr>
          <w:rFonts w:ascii="Times New Roman" w:hAnsi="Times New Roman"/>
          <w:sz w:val="24"/>
          <w:szCs w:val="24"/>
        </w:rPr>
        <w:t>пред вносители</w:t>
      </w:r>
      <w:r w:rsidRPr="003C0D6F">
        <w:rPr>
          <w:rFonts w:ascii="Times New Roman" w:hAnsi="Times New Roman"/>
          <w:sz w:val="24"/>
          <w:szCs w:val="24"/>
        </w:rPr>
        <w:t>, дистрибутори и търговци на дребно. Логистичната база на ЦНСССКЦИЕ в Аграрния университет в Пловдив е точно такъв модерен, за Китай вече традиционен, способ за търговски отношения. В Демонстрационния център 17+1 за електронна търговия със селскостопански и други продукти в Аграрния университет, няколко студенти работят активно в областта на електронната търговия</w:t>
      </w:r>
      <w:r w:rsidR="001A4BA9">
        <w:rPr>
          <w:rFonts w:ascii="Times New Roman" w:hAnsi="Times New Roman"/>
          <w:sz w:val="24"/>
          <w:szCs w:val="24"/>
        </w:rPr>
        <w:t xml:space="preserve">. Платформата </w:t>
      </w:r>
      <w:r w:rsidRPr="003C0D6F">
        <w:rPr>
          <w:rFonts w:ascii="Times New Roman" w:hAnsi="Times New Roman"/>
          <w:sz w:val="24"/>
          <w:szCs w:val="24"/>
        </w:rPr>
        <w:t xml:space="preserve">за консолидиране на селскостопански и други производители от ЦИЕ и Китай е достъпна на адрес </w:t>
      </w:r>
      <w:hyperlink r:id="rId40" w:history="1">
        <w:r w:rsidRPr="003C0D6F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3C0D6F">
          <w:rPr>
            <w:rStyle w:val="Hyperlink"/>
            <w:rFonts w:ascii="Times New Roman" w:hAnsi="Times New Roman"/>
            <w:sz w:val="24"/>
            <w:szCs w:val="24"/>
          </w:rPr>
          <w:t>.16</w:t>
        </w:r>
        <w:r w:rsidRPr="003C0D6F">
          <w:rPr>
            <w:rStyle w:val="Hyperlink"/>
            <w:rFonts w:ascii="Times New Roman" w:hAnsi="Times New Roman"/>
            <w:sz w:val="24"/>
            <w:szCs w:val="24"/>
            <w:lang w:val="en-US"/>
          </w:rPr>
          <w:t>plus</w:t>
        </w:r>
        <w:r w:rsidRPr="003C0D6F">
          <w:rPr>
            <w:rStyle w:val="Hyperlink"/>
            <w:rFonts w:ascii="Times New Roman" w:hAnsi="Times New Roman"/>
            <w:sz w:val="24"/>
            <w:szCs w:val="24"/>
          </w:rPr>
          <w:t>1</w:t>
        </w:r>
        <w:r w:rsidRPr="003C0D6F">
          <w:rPr>
            <w:rStyle w:val="Hyperlink"/>
            <w:rFonts w:ascii="Times New Roman" w:hAnsi="Times New Roman"/>
            <w:sz w:val="24"/>
            <w:szCs w:val="24"/>
            <w:lang w:val="en-US"/>
          </w:rPr>
          <w:t>cloud</w:t>
        </w:r>
        <w:r w:rsidRPr="003C0D6F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C0D6F">
          <w:rPr>
            <w:rStyle w:val="Hyperlink"/>
            <w:rFonts w:ascii="Times New Roman" w:hAnsi="Times New Roman"/>
            <w:sz w:val="24"/>
            <w:szCs w:val="24"/>
            <w:lang w:val="en-US"/>
          </w:rPr>
          <w:t>org</w:t>
        </w:r>
      </w:hyperlink>
      <w:r w:rsidRPr="003C0D6F">
        <w:rPr>
          <w:rFonts w:ascii="Times New Roman" w:hAnsi="Times New Roman"/>
          <w:sz w:val="24"/>
          <w:szCs w:val="24"/>
        </w:rPr>
        <w:t xml:space="preserve"> Там всеки производител, фермер или търговец може да публикува продукцията си, а ако компаниите разполагат със собствен електронен магазин, могат пряко да се свържат чрез платформата с китайски партньори и да осъществят директни транзакции. </w:t>
      </w:r>
      <w:r w:rsidR="001A4BA9">
        <w:rPr>
          <w:rFonts w:ascii="Times New Roman" w:hAnsi="Times New Roman"/>
          <w:sz w:val="24"/>
          <w:szCs w:val="24"/>
        </w:rPr>
        <w:t>Центърът създаде</w:t>
      </w:r>
      <w:r w:rsidRPr="003C0D6F">
        <w:rPr>
          <w:rFonts w:ascii="Times New Roman" w:hAnsi="Times New Roman"/>
          <w:sz w:val="24"/>
          <w:szCs w:val="24"/>
        </w:rPr>
        <w:t xml:space="preserve"> непосредствена свързаност с </w:t>
      </w:r>
      <w:r w:rsidR="001A4BA9">
        <w:rPr>
          <w:rFonts w:ascii="Times New Roman" w:hAnsi="Times New Roman"/>
          <w:sz w:val="24"/>
          <w:szCs w:val="24"/>
        </w:rPr>
        <w:t>Българската агенция по безопасност на храните (</w:t>
      </w:r>
      <w:r w:rsidRPr="003C0D6F">
        <w:rPr>
          <w:rFonts w:ascii="Times New Roman" w:hAnsi="Times New Roman"/>
          <w:sz w:val="24"/>
          <w:szCs w:val="24"/>
        </w:rPr>
        <w:t>БАБХ</w:t>
      </w:r>
      <w:r w:rsidR="001A4BA9">
        <w:rPr>
          <w:rFonts w:ascii="Times New Roman" w:hAnsi="Times New Roman"/>
          <w:sz w:val="24"/>
          <w:szCs w:val="24"/>
        </w:rPr>
        <w:t>) и вече има възможност да издава</w:t>
      </w:r>
      <w:r w:rsidRPr="003C0D6F">
        <w:rPr>
          <w:rFonts w:ascii="Times New Roman" w:hAnsi="Times New Roman"/>
          <w:sz w:val="24"/>
          <w:szCs w:val="24"/>
        </w:rPr>
        <w:t xml:space="preserve"> консолидирани сертификати за качество. Със съдействието на </w:t>
      </w:r>
      <w:r w:rsidR="001A4BA9">
        <w:rPr>
          <w:rFonts w:ascii="Times New Roman" w:hAnsi="Times New Roman"/>
          <w:sz w:val="24"/>
          <w:szCs w:val="24"/>
        </w:rPr>
        <w:t>Българска търговско-промишлена палата (</w:t>
      </w:r>
      <w:r w:rsidRPr="003C0D6F">
        <w:rPr>
          <w:rFonts w:ascii="Times New Roman" w:hAnsi="Times New Roman"/>
          <w:sz w:val="24"/>
          <w:szCs w:val="24"/>
        </w:rPr>
        <w:t>БТПП</w:t>
      </w:r>
      <w:r w:rsidR="001A4BA9">
        <w:rPr>
          <w:rFonts w:ascii="Times New Roman" w:hAnsi="Times New Roman"/>
          <w:sz w:val="24"/>
          <w:szCs w:val="24"/>
        </w:rPr>
        <w:t>)</w:t>
      </w:r>
      <w:r w:rsidRPr="003C0D6F">
        <w:rPr>
          <w:rFonts w:ascii="Times New Roman" w:hAnsi="Times New Roman"/>
          <w:sz w:val="24"/>
          <w:szCs w:val="24"/>
        </w:rPr>
        <w:t xml:space="preserve"> </w:t>
      </w:r>
      <w:r w:rsidR="001A4BA9">
        <w:rPr>
          <w:rFonts w:ascii="Times New Roman" w:hAnsi="Times New Roman"/>
          <w:sz w:val="24"/>
          <w:szCs w:val="24"/>
        </w:rPr>
        <w:t>е</w:t>
      </w:r>
      <w:r w:rsidRPr="003C0D6F">
        <w:rPr>
          <w:rFonts w:ascii="Times New Roman" w:hAnsi="Times New Roman"/>
          <w:sz w:val="24"/>
          <w:szCs w:val="24"/>
        </w:rPr>
        <w:t xml:space="preserve"> възможно за всяко количество, което се изпраща в Китай да бъдат издавани консолидирани сертификати за произход. Подпомагани от бъ</w:t>
      </w:r>
      <w:r w:rsidR="001A4BA9">
        <w:rPr>
          <w:rFonts w:ascii="Times New Roman" w:hAnsi="Times New Roman"/>
          <w:sz w:val="24"/>
          <w:szCs w:val="24"/>
        </w:rPr>
        <w:t>лгарското правителство ЦНСССКЦИЕ работи</w:t>
      </w:r>
      <w:r w:rsidRPr="003C0D6F">
        <w:rPr>
          <w:rFonts w:ascii="Times New Roman" w:hAnsi="Times New Roman"/>
          <w:sz w:val="24"/>
          <w:szCs w:val="24"/>
        </w:rPr>
        <w:t xml:space="preserve"> активно за оптимизиране и намаляване на административната тежест.</w:t>
      </w:r>
    </w:p>
    <w:p w:rsidR="003C0D6F" w:rsidRDefault="001A4BA9" w:rsidP="003C0D6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Основният </w:t>
      </w:r>
      <w:r w:rsidR="003C0D6F" w:rsidRPr="003C0D6F">
        <w:rPr>
          <w:rFonts w:ascii="Times New Roman" w:hAnsi="Times New Roman"/>
          <w:sz w:val="24"/>
          <w:szCs w:val="24"/>
        </w:rPr>
        <w:t xml:space="preserve">стремеж е да </w:t>
      </w:r>
      <w:r>
        <w:rPr>
          <w:rFonts w:ascii="Times New Roman" w:hAnsi="Times New Roman"/>
          <w:sz w:val="24"/>
          <w:szCs w:val="24"/>
        </w:rPr>
        <w:t>се създаде</w:t>
      </w:r>
      <w:r w:rsidR="003C0D6F" w:rsidRPr="003C0D6F">
        <w:rPr>
          <w:rFonts w:ascii="Times New Roman" w:hAnsi="Times New Roman"/>
          <w:sz w:val="24"/>
          <w:szCs w:val="24"/>
        </w:rPr>
        <w:t xml:space="preserve"> у младите хора на България уважение към земеделието и свързаността им с отрасъла да не се състои само в търговия, а в създаването на собствени продукти с добавена стойност.</w:t>
      </w:r>
    </w:p>
    <w:p w:rsidR="000A671D" w:rsidRPr="000A671D" w:rsidRDefault="000A671D" w:rsidP="000A671D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0A671D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93BB104" wp14:editId="2202B129">
            <wp:extent cx="5502303" cy="1370816"/>
            <wp:effectExtent l="0" t="0" r="3175" b="1270"/>
            <wp:docPr id="42" name="Picture 42" descr="C:\Users\APACCCEEC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CCCEEC2\Desktop\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91" cy="13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1D" w:rsidRPr="000A671D" w:rsidRDefault="000A671D" w:rsidP="000A671D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0A671D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C53290A" wp14:editId="7D5A58D8">
            <wp:extent cx="2488759" cy="2536873"/>
            <wp:effectExtent l="0" t="0" r="6985" b="0"/>
            <wp:docPr id="43" name="Picture 43" descr="C:\Users\APACCCEEC2\Desktop\WeChat Image_2019071016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CCCEEC2\Desktop\WeChat Image_201907101636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03" cy="25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71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Pr="000A671D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E0F4C1C" wp14:editId="7BE7888A">
            <wp:extent cx="2810900" cy="2552368"/>
            <wp:effectExtent l="0" t="0" r="8890" b="635"/>
            <wp:docPr id="44" name="Picture 44" descr="C:\Users\APACCCEEC2\Desktop\WeChat Image_2019071016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CCCEEC2\Desktop\WeChat Image_201907101636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00" cy="25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71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0A671D" w:rsidRPr="003C0D6F" w:rsidRDefault="000A671D" w:rsidP="003C0D6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0D6F" w:rsidRDefault="003C0D6F" w:rsidP="006042D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0D6F">
        <w:rPr>
          <w:rFonts w:ascii="Times New Roman" w:hAnsi="Times New Roman"/>
          <w:sz w:val="24"/>
          <w:szCs w:val="24"/>
        </w:rPr>
        <w:t>Освен по специалността им – аграрна икономика, директорът на ЦНСССКЦИЕ Васил Гелев преподава на студентите от Аграрния университет в Пловдив умения и познания  за елек</w:t>
      </w:r>
      <w:r w:rsidR="006042D2">
        <w:rPr>
          <w:rFonts w:ascii="Times New Roman" w:hAnsi="Times New Roman"/>
          <w:sz w:val="24"/>
          <w:szCs w:val="24"/>
        </w:rPr>
        <w:t>тронната търговия във формат</w:t>
      </w:r>
      <w:r w:rsidRPr="003C0D6F">
        <w:rPr>
          <w:rFonts w:ascii="Times New Roman" w:hAnsi="Times New Roman"/>
          <w:sz w:val="24"/>
          <w:szCs w:val="24"/>
        </w:rPr>
        <w:t xml:space="preserve"> 17+1. Младите </w:t>
      </w:r>
      <w:r w:rsidR="006042D2">
        <w:rPr>
          <w:rFonts w:ascii="Times New Roman" w:hAnsi="Times New Roman"/>
          <w:sz w:val="24"/>
          <w:szCs w:val="24"/>
        </w:rPr>
        <w:t>предприемачи участват и в подготовка на мостри и документооборот</w:t>
      </w:r>
      <w:r w:rsidRPr="003C0D6F">
        <w:rPr>
          <w:rFonts w:ascii="Times New Roman" w:hAnsi="Times New Roman"/>
          <w:sz w:val="24"/>
          <w:szCs w:val="24"/>
        </w:rPr>
        <w:t xml:space="preserve"> </w:t>
      </w:r>
      <w:r w:rsidR="008C16B0">
        <w:rPr>
          <w:rFonts w:ascii="Times New Roman" w:hAnsi="Times New Roman"/>
          <w:sz w:val="24"/>
          <w:szCs w:val="24"/>
        </w:rPr>
        <w:t>при участия в изложения</w:t>
      </w:r>
      <w:r w:rsidR="006042D2">
        <w:rPr>
          <w:rFonts w:ascii="Times New Roman" w:hAnsi="Times New Roman"/>
          <w:sz w:val="24"/>
          <w:szCs w:val="24"/>
        </w:rPr>
        <w:t xml:space="preserve"> в Китай. </w:t>
      </w:r>
      <w:r w:rsidRPr="003C0D6F">
        <w:rPr>
          <w:rFonts w:ascii="Times New Roman" w:hAnsi="Times New Roman"/>
          <w:sz w:val="24"/>
          <w:szCs w:val="24"/>
        </w:rPr>
        <w:t>Студентите вече са запознати с целия процес и с необходимата документация за износ на определени стоки в Китай.</w:t>
      </w:r>
    </w:p>
    <w:p w:rsidR="000A671D" w:rsidRPr="000A671D" w:rsidRDefault="000A671D" w:rsidP="000A67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A67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4D16A27" wp14:editId="70E211B0">
            <wp:extent cx="3145299" cy="2359411"/>
            <wp:effectExtent l="0" t="0" r="0" b="3175"/>
            <wp:docPr id="45" name="Картина 5" descr="C:\2019.05.07\3 Photos\16+1 Modern Center AU-Plovdiv\WeChat Image_20190528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9.05.07\3 Photos\16+1 Modern Center AU-Plovdiv\WeChat Image_201905281045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69" cy="238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7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Pr="000A67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CD7DA2" wp14:editId="05596A86">
            <wp:extent cx="2441050" cy="2399440"/>
            <wp:effectExtent l="0" t="0" r="0" b="1270"/>
            <wp:docPr id="51" name="Картина 6" descr="C:\2019.05.07\3 Photos\16+1 Modern Center AU-Plovdiv\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9.05.07\3 Photos\16+1 Modern Center AU-Plovdiv\WeCha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57" cy="2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1D" w:rsidRPr="003C0D6F" w:rsidRDefault="000A671D" w:rsidP="006042D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0D6F" w:rsidRDefault="003C0D6F" w:rsidP="003C0D6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0D6F">
        <w:rPr>
          <w:rFonts w:ascii="Times New Roman" w:hAnsi="Times New Roman"/>
          <w:sz w:val="24"/>
          <w:szCs w:val="24"/>
        </w:rPr>
        <w:t xml:space="preserve">В момента младите предприемачи разработват проект за създаване на собствен продукт. Центърът </w:t>
      </w:r>
      <w:r w:rsidR="006042D2">
        <w:rPr>
          <w:rFonts w:ascii="Times New Roman" w:hAnsi="Times New Roman"/>
          <w:sz w:val="24"/>
          <w:szCs w:val="24"/>
        </w:rPr>
        <w:t xml:space="preserve">им предостави </w:t>
      </w:r>
      <w:r w:rsidRPr="003C0D6F">
        <w:rPr>
          <w:rFonts w:ascii="Times New Roman" w:hAnsi="Times New Roman"/>
          <w:sz w:val="24"/>
          <w:szCs w:val="24"/>
        </w:rPr>
        <w:t>литература з</w:t>
      </w:r>
      <w:r w:rsidR="006042D2">
        <w:rPr>
          <w:rFonts w:ascii="Times New Roman" w:hAnsi="Times New Roman"/>
          <w:sz w:val="24"/>
          <w:szCs w:val="24"/>
        </w:rPr>
        <w:t xml:space="preserve">а предприемачество, мениджмънт и </w:t>
      </w:r>
      <w:r w:rsidRPr="003C0D6F">
        <w:rPr>
          <w:rFonts w:ascii="Times New Roman" w:hAnsi="Times New Roman"/>
          <w:sz w:val="24"/>
          <w:szCs w:val="24"/>
        </w:rPr>
        <w:t>електронна търг</w:t>
      </w:r>
      <w:r w:rsidR="006042D2">
        <w:rPr>
          <w:rFonts w:ascii="Times New Roman" w:hAnsi="Times New Roman"/>
          <w:sz w:val="24"/>
          <w:szCs w:val="24"/>
        </w:rPr>
        <w:t xml:space="preserve">овия. Предоставени </w:t>
      </w:r>
      <w:r w:rsidRPr="003C0D6F">
        <w:rPr>
          <w:rFonts w:ascii="Times New Roman" w:hAnsi="Times New Roman"/>
          <w:sz w:val="24"/>
          <w:szCs w:val="24"/>
        </w:rPr>
        <w:t xml:space="preserve">им </w:t>
      </w:r>
      <w:r w:rsidR="006042D2">
        <w:rPr>
          <w:rFonts w:ascii="Times New Roman" w:hAnsi="Times New Roman"/>
          <w:sz w:val="24"/>
          <w:szCs w:val="24"/>
        </w:rPr>
        <w:t>бяха и образци н</w:t>
      </w:r>
      <w:r w:rsidRPr="003C0D6F">
        <w:rPr>
          <w:rFonts w:ascii="Times New Roman" w:hAnsi="Times New Roman"/>
          <w:sz w:val="24"/>
          <w:szCs w:val="24"/>
        </w:rPr>
        <w:t>а най-разнообразни опаковки и кутии от Китай. Те сами трябва да решат какъв, създаден от тях и съобразен с всички изисквания на китайската страна продукт, ще сложат в тези кутии, за да бъд</w:t>
      </w:r>
      <w:r w:rsidR="006042D2">
        <w:rPr>
          <w:rFonts w:ascii="Times New Roman" w:hAnsi="Times New Roman"/>
          <w:sz w:val="24"/>
          <w:szCs w:val="24"/>
        </w:rPr>
        <w:t>е експортирана стоката им в Китай.</w:t>
      </w:r>
    </w:p>
    <w:p w:rsidR="000A671D" w:rsidRPr="000A671D" w:rsidRDefault="000A671D" w:rsidP="000A671D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0A671D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9E7479D" wp14:editId="48B31F49">
            <wp:extent cx="5760720" cy="2283340"/>
            <wp:effectExtent l="0" t="0" r="0" b="3175"/>
            <wp:docPr id="53" name="Picture 53" descr="C:\Users\APACCCEEC2\Desktop\WeChat Image_2019071016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CCCEEC2\Desktop\WeChat Image_201907101635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97" w:rsidRDefault="009C2C97" w:rsidP="00385E6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85E62" w:rsidRDefault="00385E62" w:rsidP="00385E6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2C97" w:rsidRDefault="009C2C97" w:rsidP="009C2C97">
      <w:pPr>
        <w:pStyle w:val="Heading2"/>
        <w:numPr>
          <w:ilvl w:val="0"/>
          <w:numId w:val="16"/>
        </w:numPr>
      </w:pPr>
      <w:r>
        <w:t xml:space="preserve">Проект за отглеждане на шафран и </w:t>
      </w:r>
      <w:r w:rsidRPr="003C0D6F">
        <w:t>шафранови луковици</w:t>
      </w:r>
    </w:p>
    <w:p w:rsidR="009C2C97" w:rsidRDefault="009C2C97" w:rsidP="009C2C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C2C97" w:rsidRDefault="009C2C97" w:rsidP="009C2C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C97">
        <w:rPr>
          <w:rFonts w:ascii="Times New Roman" w:hAnsi="Times New Roman" w:cs="Times New Roman"/>
          <w:sz w:val="24"/>
          <w:szCs w:val="24"/>
        </w:rPr>
        <w:t>Известно е, че шафранът успешно вирее на българска територия и през последните години популярността на земеделската култура нараства значително. Отглеждането на шафран би могло да повиши конкурентоспособността на земеделието и да подпомогне увеличаването на доходите на заетите с производството на културата.</w:t>
      </w:r>
    </w:p>
    <w:p w:rsidR="00646729" w:rsidRDefault="00646729" w:rsidP="009C2C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5E62" w:rsidRDefault="00385E62" w:rsidP="00385E6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362B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898C7B4" wp14:editId="48322B44">
            <wp:extent cx="2260396" cy="3012647"/>
            <wp:effectExtent l="0" t="0" r="6985" b="0"/>
            <wp:docPr id="30" name="Picture 30" descr="C:\Users\APACCCEEC2\Desktop\IMG_20191127_15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CCCEEC2\Desktop\IMG_20191127_1551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47" cy="30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</w:t>
      </w:r>
      <w:r w:rsidRPr="002362B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7B2B89A" wp14:editId="2E60D12D">
            <wp:extent cx="1675180" cy="2978649"/>
            <wp:effectExtent l="0" t="0" r="1270" b="0"/>
            <wp:docPr id="34" name="Picture 34" descr="C:\Users\APACCCEEC2\Desktop\mmexport157286591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CCCEEC2\Desktop\mmexport15728659171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80" cy="29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2" w:rsidRPr="009C2C97" w:rsidRDefault="00385E62" w:rsidP="009C2C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729" w:rsidRPr="00902F8D" w:rsidRDefault="00902F8D" w:rsidP="00902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Като част от проекта </w:t>
      </w:r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„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Демонстрационна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зона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на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сътрудничеството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областта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на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селското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стопанство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между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Китай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страните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от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Централна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Източна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Европа</w:t>
      </w:r>
      <w:proofErr w:type="spellEnd"/>
      <w:r w:rsidRPr="00A86A68">
        <w:rPr>
          <w:rFonts w:ascii="Times New Roman" w:eastAsia="SimSun" w:hAnsi="Times New Roman" w:cs="Times New Roman"/>
          <w:sz w:val="24"/>
          <w:szCs w:val="24"/>
          <w:lang w:val="en-US"/>
        </w:rPr>
        <w:t>“</w:t>
      </w:r>
      <w:r>
        <w:rPr>
          <w:rFonts w:ascii="Times New Roman" w:eastAsia="SimSu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950B7C" w:rsidRPr="00950B7C">
        <w:rPr>
          <w:rFonts w:ascii="Times New Roman" w:hAnsi="Times New Roman" w:cs="Times New Roman"/>
          <w:sz w:val="24"/>
          <w:szCs w:val="24"/>
        </w:rPr>
        <w:t xml:space="preserve"> опитните полета на Аграрния университет в Пловдив, на площ от един декар</w:t>
      </w:r>
      <w:r w:rsidR="00646729">
        <w:rPr>
          <w:rFonts w:ascii="Times New Roman" w:hAnsi="Times New Roman" w:cs="Times New Roman"/>
          <w:sz w:val="24"/>
          <w:szCs w:val="24"/>
        </w:rPr>
        <w:t>,</w:t>
      </w:r>
      <w:r w:rsidR="00950B7C" w:rsidRPr="00950B7C">
        <w:rPr>
          <w:rFonts w:ascii="Times New Roman" w:hAnsi="Times New Roman" w:cs="Times New Roman"/>
          <w:sz w:val="24"/>
          <w:szCs w:val="24"/>
        </w:rPr>
        <w:t xml:space="preserve"> през септември 2019 г. бяха засе</w:t>
      </w:r>
      <w:r w:rsidR="00950B7C">
        <w:rPr>
          <w:rFonts w:ascii="Times New Roman" w:hAnsi="Times New Roman" w:cs="Times New Roman"/>
          <w:sz w:val="24"/>
          <w:szCs w:val="24"/>
        </w:rPr>
        <w:t xml:space="preserve">ти 500 кг. </w:t>
      </w:r>
      <w:r w:rsidR="00646729">
        <w:rPr>
          <w:rFonts w:ascii="Times New Roman" w:hAnsi="Times New Roman" w:cs="Times New Roman"/>
          <w:sz w:val="24"/>
          <w:szCs w:val="24"/>
        </w:rPr>
        <w:t xml:space="preserve">шафранови луковици - </w:t>
      </w:r>
      <w:r w:rsidR="00646729" w:rsidRPr="003C0D6F">
        <w:rPr>
          <w:rFonts w:ascii="Times New Roman" w:hAnsi="Times New Roman"/>
          <w:sz w:val="24"/>
          <w:szCs w:val="24"/>
        </w:rPr>
        <w:t xml:space="preserve">различни по големина и </w:t>
      </w:r>
      <w:r w:rsidR="00646729" w:rsidRPr="003C0D6F">
        <w:rPr>
          <w:rFonts w:ascii="Times New Roman" w:hAnsi="Times New Roman"/>
          <w:sz w:val="24"/>
          <w:szCs w:val="24"/>
        </w:rPr>
        <w:lastRenderedPageBreak/>
        <w:t xml:space="preserve">качество, </w:t>
      </w:r>
      <w:r w:rsidR="00646729">
        <w:rPr>
          <w:rFonts w:ascii="Times New Roman" w:hAnsi="Times New Roman"/>
          <w:sz w:val="24"/>
          <w:szCs w:val="24"/>
        </w:rPr>
        <w:t>предоставени</w:t>
      </w:r>
      <w:r w:rsidR="00646729" w:rsidRPr="003C0D6F">
        <w:rPr>
          <w:rFonts w:ascii="Times New Roman" w:hAnsi="Times New Roman"/>
          <w:sz w:val="24"/>
          <w:szCs w:val="24"/>
        </w:rPr>
        <w:t xml:space="preserve"> от председателя на </w:t>
      </w:r>
      <w:r w:rsidR="00646729" w:rsidRPr="003C0D6F">
        <w:rPr>
          <w:rStyle w:val="st"/>
          <w:rFonts w:ascii="Times New Roman" w:hAnsi="Times New Roman"/>
          <w:sz w:val="24"/>
          <w:szCs w:val="24"/>
        </w:rPr>
        <w:t xml:space="preserve">Българската </w:t>
      </w:r>
      <w:r w:rsidR="00646729" w:rsidRPr="003C0D6F">
        <w:rPr>
          <w:rStyle w:val="Emphasis"/>
          <w:rFonts w:ascii="Times New Roman" w:hAnsi="Times New Roman"/>
          <w:i w:val="0"/>
          <w:sz w:val="24"/>
          <w:szCs w:val="24"/>
        </w:rPr>
        <w:t>Асоциация</w:t>
      </w:r>
      <w:r w:rsidR="00646729" w:rsidRPr="003C0D6F">
        <w:rPr>
          <w:rStyle w:val="st"/>
          <w:rFonts w:ascii="Times New Roman" w:hAnsi="Times New Roman"/>
          <w:i/>
          <w:sz w:val="24"/>
          <w:szCs w:val="24"/>
        </w:rPr>
        <w:t xml:space="preserve"> </w:t>
      </w:r>
      <w:r w:rsidR="00646729" w:rsidRPr="003C0D6F">
        <w:rPr>
          <w:rStyle w:val="st"/>
          <w:rFonts w:ascii="Times New Roman" w:hAnsi="Times New Roman"/>
          <w:sz w:val="24"/>
          <w:szCs w:val="24"/>
        </w:rPr>
        <w:t xml:space="preserve">на производителите на </w:t>
      </w:r>
      <w:r w:rsidR="00646729" w:rsidRPr="003C0D6F">
        <w:rPr>
          <w:rStyle w:val="Emphasis"/>
          <w:rFonts w:ascii="Times New Roman" w:hAnsi="Times New Roman"/>
          <w:i w:val="0"/>
          <w:sz w:val="24"/>
          <w:szCs w:val="24"/>
        </w:rPr>
        <w:t>шафран</w:t>
      </w:r>
      <w:r w:rsidR="00646729" w:rsidRPr="003C0D6F">
        <w:rPr>
          <w:rStyle w:val="st"/>
          <w:rFonts w:ascii="Times New Roman" w:hAnsi="Times New Roman"/>
          <w:sz w:val="24"/>
          <w:szCs w:val="24"/>
        </w:rPr>
        <w:t xml:space="preserve"> и биологични </w:t>
      </w:r>
      <w:r w:rsidR="00646729" w:rsidRPr="003C0D6F">
        <w:rPr>
          <w:rStyle w:val="Emphasis"/>
          <w:rFonts w:ascii="Times New Roman" w:hAnsi="Times New Roman"/>
          <w:i w:val="0"/>
          <w:sz w:val="24"/>
          <w:szCs w:val="24"/>
        </w:rPr>
        <w:t>шафранови</w:t>
      </w:r>
      <w:r w:rsidR="00646729" w:rsidRPr="003C0D6F">
        <w:rPr>
          <w:rStyle w:val="st"/>
          <w:rFonts w:ascii="Times New Roman" w:hAnsi="Times New Roman"/>
          <w:sz w:val="24"/>
          <w:szCs w:val="24"/>
        </w:rPr>
        <w:t xml:space="preserve"> продукти</w:t>
      </w:r>
      <w:r w:rsidR="00646729">
        <w:rPr>
          <w:rFonts w:ascii="Times New Roman" w:hAnsi="Times New Roman"/>
          <w:sz w:val="24"/>
          <w:szCs w:val="24"/>
        </w:rPr>
        <w:t xml:space="preserve">. </w:t>
      </w:r>
    </w:p>
    <w:p w:rsidR="00646729" w:rsidRDefault="00646729" w:rsidP="006467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72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C899705" wp14:editId="75738C8E">
            <wp:extent cx="2852928" cy="2140557"/>
            <wp:effectExtent l="0" t="0" r="5080" b="0"/>
            <wp:docPr id="36" name="Picture 36" descr="C:\YOVKA\1 Documents\APAC Projects\Saffron\Photos\IMG_20200714_17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YOVKA\1 Documents\APAC Projects\Saffron\Photos\IMG_20200714_1736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92" cy="21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64672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CE41998" wp14:editId="05B6DFB9">
            <wp:extent cx="2860243" cy="2146047"/>
            <wp:effectExtent l="0" t="0" r="0" b="6985"/>
            <wp:docPr id="37" name="Picture 37" descr="C:\YOVKA\1 Documents\APAC Projects\Saffron\Photos\IMG_20200714_17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YOVKA\1 Documents\APAC Projects\Saffron\Photos\IMG_20200714_1718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39" cy="21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29" w:rsidRDefault="00646729" w:rsidP="009C2C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0D6F" w:rsidRPr="00950B7C" w:rsidRDefault="00950B7C" w:rsidP="009C2C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50B7C">
        <w:rPr>
          <w:rFonts w:ascii="Times New Roman" w:hAnsi="Times New Roman" w:cs="Times New Roman"/>
          <w:sz w:val="24"/>
          <w:szCs w:val="24"/>
        </w:rPr>
        <w:t>Цялостният процес по отглеждането, събирането и преработката на шафрановите продукти са част от студентския проект</w:t>
      </w:r>
      <w:r w:rsidR="009C2C97">
        <w:rPr>
          <w:rFonts w:ascii="Times New Roman" w:hAnsi="Times New Roman" w:cs="Times New Roman"/>
          <w:sz w:val="24"/>
          <w:szCs w:val="24"/>
        </w:rPr>
        <w:t xml:space="preserve"> на ЦНСССКЦИЕ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C0D6F" w:rsidRPr="003C0D6F">
        <w:rPr>
          <w:rFonts w:ascii="Times New Roman" w:hAnsi="Times New Roman"/>
          <w:sz w:val="24"/>
          <w:szCs w:val="24"/>
        </w:rPr>
        <w:t xml:space="preserve">В лабораториите на висшето училище, разполагащи с модерна и прецизна техника ще бъдат изследвани всички, </w:t>
      </w:r>
      <w:r w:rsidR="009C2C97">
        <w:rPr>
          <w:rFonts w:ascii="Times New Roman" w:hAnsi="Times New Roman"/>
          <w:sz w:val="24"/>
          <w:szCs w:val="24"/>
        </w:rPr>
        <w:t>създавани в опитните площи на Аграрния университет</w:t>
      </w:r>
      <w:r w:rsidR="003C0D6F" w:rsidRPr="003C0D6F">
        <w:rPr>
          <w:rFonts w:ascii="Times New Roman" w:hAnsi="Times New Roman"/>
          <w:sz w:val="24"/>
          <w:szCs w:val="24"/>
        </w:rPr>
        <w:t xml:space="preserve"> шафранови продукти. </w:t>
      </w:r>
    </w:p>
    <w:p w:rsidR="00A23CBE" w:rsidRDefault="009C2C97" w:rsidP="00385E6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Инициативата е</w:t>
      </w:r>
      <w:r w:rsidR="003C0D6F" w:rsidRPr="003C0D6F">
        <w:rPr>
          <w:rFonts w:ascii="Times New Roman" w:hAnsi="Times New Roman"/>
          <w:sz w:val="24"/>
          <w:szCs w:val="24"/>
        </w:rPr>
        <w:t xml:space="preserve"> съществена </w:t>
      </w:r>
      <w:r>
        <w:rPr>
          <w:rFonts w:ascii="Times New Roman" w:hAnsi="Times New Roman"/>
          <w:sz w:val="24"/>
          <w:szCs w:val="24"/>
        </w:rPr>
        <w:t xml:space="preserve">част от работата с младите хора, част от </w:t>
      </w:r>
      <w:r w:rsidR="003C0D6F" w:rsidRPr="003C0D6F">
        <w:rPr>
          <w:rFonts w:ascii="Times New Roman" w:hAnsi="Times New Roman"/>
          <w:sz w:val="24"/>
          <w:szCs w:val="24"/>
        </w:rPr>
        <w:t>„Демонстрационната зона на сътрудничеството в областта на селското стопанство между Китай и страните от Централна и Източ</w:t>
      </w:r>
      <w:r>
        <w:rPr>
          <w:rFonts w:ascii="Times New Roman" w:hAnsi="Times New Roman"/>
          <w:sz w:val="24"/>
          <w:szCs w:val="24"/>
        </w:rPr>
        <w:t>на Европа“ – Република България</w:t>
      </w:r>
      <w:r w:rsidR="00646729">
        <w:rPr>
          <w:rFonts w:ascii="Times New Roman" w:hAnsi="Times New Roman"/>
          <w:sz w:val="24"/>
          <w:szCs w:val="24"/>
        </w:rPr>
        <w:t>.</w:t>
      </w:r>
    </w:p>
    <w:p w:rsidR="00646729" w:rsidRDefault="00646729" w:rsidP="00385E6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3CBE" w:rsidRDefault="002362BD" w:rsidP="002362BD">
      <w:pPr>
        <w:spacing w:after="0"/>
        <w:ind w:left="-142" w:right="-284"/>
        <w:jc w:val="center"/>
        <w:rPr>
          <w:rFonts w:ascii="Times New Roman" w:hAnsi="Times New Roman"/>
          <w:sz w:val="24"/>
          <w:szCs w:val="24"/>
        </w:rPr>
      </w:pPr>
      <w:r w:rsidRPr="002362B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698750" cy="1950911"/>
            <wp:effectExtent l="0" t="0" r="6350" b="0"/>
            <wp:docPr id="1" name="Picture 1" descr="C:\Users\APACCCEEC2\Desktop\IMG_20191011_12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CCCEEC2\Desktop\IMG_20191011_1255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57" cy="19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2B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88416" cy="1950507"/>
            <wp:effectExtent l="0" t="0" r="0" b="0"/>
            <wp:docPr id="3" name="Picture 3" descr="C:\Users\APACCCEEC2\Desktop\WeChat Image_201909041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CCCEEC2\Desktop\WeChat Image_201909041707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04" cy="19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BE" w:rsidRDefault="00A23CBE" w:rsidP="009052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4128" w:rsidRDefault="00884128" w:rsidP="009052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F349D" w:rsidRDefault="006F349D" w:rsidP="002151D8">
      <w:pPr>
        <w:pStyle w:val="Heading2"/>
        <w:numPr>
          <w:ilvl w:val="0"/>
          <w:numId w:val="15"/>
        </w:numPr>
      </w:pPr>
      <w:r>
        <w:rPr>
          <w:rFonts w:eastAsia="MS Mincho"/>
          <w:lang w:eastAsia="bg-BG"/>
        </w:rPr>
        <w:t>Н</w:t>
      </w:r>
      <w:r w:rsidRPr="00F17648">
        <w:rPr>
          <w:rFonts w:eastAsia="MS Mincho"/>
          <w:lang w:eastAsia="bg-BG"/>
        </w:rPr>
        <w:t>аръчници</w:t>
      </w:r>
      <w:r>
        <w:rPr>
          <w:rFonts w:eastAsia="MS Mincho"/>
          <w:lang w:eastAsia="bg-BG"/>
        </w:rPr>
        <w:t xml:space="preserve"> от поредицата „Млади предприемачи“</w:t>
      </w:r>
    </w:p>
    <w:p w:rsidR="00905208" w:rsidRDefault="00905208" w:rsidP="002151D8">
      <w:pPr>
        <w:pStyle w:val="NormalWeb"/>
        <w:spacing w:before="0" w:beforeAutospacing="0" w:after="0" w:afterAutospacing="0" w:line="276" w:lineRule="auto"/>
        <w:ind w:firstLine="720"/>
        <w:jc w:val="both"/>
        <w:rPr>
          <w:lang w:val="bg-BG"/>
        </w:rPr>
      </w:pPr>
    </w:p>
    <w:p w:rsidR="006F349D" w:rsidRDefault="00BB00B6" w:rsidP="00BB00B6">
      <w:pPr>
        <w:pStyle w:val="NormalWeb"/>
        <w:spacing w:before="0" w:beforeAutospacing="0" w:after="0" w:afterAutospacing="0" w:line="276" w:lineRule="auto"/>
        <w:ind w:firstLine="708"/>
        <w:jc w:val="both"/>
        <w:rPr>
          <w:lang w:val="bg-BG"/>
        </w:rPr>
      </w:pPr>
      <w:r>
        <w:rPr>
          <w:lang w:val="bg-BG"/>
        </w:rPr>
        <w:t>През</w:t>
      </w:r>
      <w:r w:rsidR="006F349D">
        <w:rPr>
          <w:lang w:val="bg-BG"/>
        </w:rPr>
        <w:t xml:space="preserve"> 2019 г. – 2020 г., </w:t>
      </w:r>
      <w:r w:rsidR="006F349D">
        <w:t xml:space="preserve">ЦНСССКЦИЕ </w:t>
      </w:r>
      <w:proofErr w:type="spellStart"/>
      <w:r w:rsidR="006F349D">
        <w:t>разработи</w:t>
      </w:r>
      <w:proofErr w:type="spellEnd"/>
      <w:r w:rsidR="006F349D">
        <w:t xml:space="preserve">, </w:t>
      </w:r>
      <w:proofErr w:type="spellStart"/>
      <w:r w:rsidR="006F349D">
        <w:t>подготви</w:t>
      </w:r>
      <w:proofErr w:type="spellEnd"/>
      <w:r w:rsidR="006F349D">
        <w:t xml:space="preserve"> </w:t>
      </w:r>
      <w:proofErr w:type="spellStart"/>
      <w:r w:rsidR="006F349D">
        <w:t>за</w:t>
      </w:r>
      <w:proofErr w:type="spellEnd"/>
      <w:r w:rsidR="006F349D">
        <w:t xml:space="preserve"> </w:t>
      </w:r>
      <w:proofErr w:type="spellStart"/>
      <w:r w:rsidR="006F349D">
        <w:t>печат</w:t>
      </w:r>
      <w:proofErr w:type="spellEnd"/>
      <w:r w:rsidR="006F349D">
        <w:t xml:space="preserve"> и </w:t>
      </w:r>
      <w:proofErr w:type="spellStart"/>
      <w:r w:rsidR="006F349D">
        <w:t>реализира</w:t>
      </w:r>
      <w:proofErr w:type="spellEnd"/>
      <w:r w:rsidR="006F349D">
        <w:rPr>
          <w:lang w:val="bg-BG"/>
        </w:rPr>
        <w:t xml:space="preserve"> полезни по същество, актуални и подробни</w:t>
      </w:r>
      <w:r w:rsidR="006F349D">
        <w:t xml:space="preserve"> </w:t>
      </w:r>
      <w:proofErr w:type="spellStart"/>
      <w:r w:rsidR="006F349D">
        <w:t>наръчници</w:t>
      </w:r>
      <w:proofErr w:type="spellEnd"/>
      <w:r w:rsidR="006F349D">
        <w:t xml:space="preserve"> </w:t>
      </w:r>
      <w:proofErr w:type="spellStart"/>
      <w:r w:rsidR="006F349D">
        <w:t>под</w:t>
      </w:r>
      <w:proofErr w:type="spellEnd"/>
      <w:r w:rsidR="006F349D">
        <w:t xml:space="preserve"> </w:t>
      </w:r>
      <w:proofErr w:type="spellStart"/>
      <w:r w:rsidR="006F349D">
        <w:t>общото</w:t>
      </w:r>
      <w:proofErr w:type="spellEnd"/>
      <w:r w:rsidR="006F349D">
        <w:t xml:space="preserve"> </w:t>
      </w:r>
      <w:proofErr w:type="spellStart"/>
      <w:r w:rsidR="006F349D">
        <w:t>заглавие</w:t>
      </w:r>
      <w:proofErr w:type="spellEnd"/>
      <w:r w:rsidR="006F349D">
        <w:t xml:space="preserve"> „</w:t>
      </w:r>
      <w:proofErr w:type="spellStart"/>
      <w:r w:rsidR="006F349D">
        <w:t>Млади</w:t>
      </w:r>
      <w:proofErr w:type="spellEnd"/>
      <w:r w:rsidR="006F349D">
        <w:t xml:space="preserve"> </w:t>
      </w:r>
      <w:proofErr w:type="spellStart"/>
      <w:proofErr w:type="gramStart"/>
      <w:r w:rsidR="006F349D">
        <w:t>предприемачи</w:t>
      </w:r>
      <w:proofErr w:type="spellEnd"/>
      <w:r w:rsidR="006F349D">
        <w:t>“</w:t>
      </w:r>
      <w:proofErr w:type="gramEnd"/>
      <w:r w:rsidR="006F349D">
        <w:t xml:space="preserve">, </w:t>
      </w:r>
      <w:proofErr w:type="spellStart"/>
      <w:r w:rsidR="006F349D">
        <w:t>които</w:t>
      </w:r>
      <w:proofErr w:type="spellEnd"/>
      <w:r w:rsidR="006F349D">
        <w:t xml:space="preserve"> </w:t>
      </w:r>
      <w:proofErr w:type="spellStart"/>
      <w:r w:rsidR="006F349D">
        <w:t>се</w:t>
      </w:r>
      <w:proofErr w:type="spellEnd"/>
      <w:r w:rsidR="006F349D">
        <w:t xml:space="preserve"> </w:t>
      </w:r>
      <w:proofErr w:type="spellStart"/>
      <w:r w:rsidR="006F349D">
        <w:t>разпространяват</w:t>
      </w:r>
      <w:proofErr w:type="spellEnd"/>
      <w:r w:rsidR="006F349D">
        <w:t xml:space="preserve"> </w:t>
      </w:r>
      <w:proofErr w:type="spellStart"/>
      <w:r w:rsidR="006F349D">
        <w:t>безплатно</w:t>
      </w:r>
      <w:proofErr w:type="spellEnd"/>
      <w:r w:rsidR="006F349D">
        <w:t xml:space="preserve">. </w:t>
      </w:r>
      <w:proofErr w:type="spellStart"/>
      <w:r w:rsidR="006F349D">
        <w:t>Екипът</w:t>
      </w:r>
      <w:proofErr w:type="spellEnd"/>
      <w:r w:rsidR="006F349D">
        <w:t xml:space="preserve"> </w:t>
      </w:r>
      <w:proofErr w:type="spellStart"/>
      <w:r w:rsidR="006F349D">
        <w:t>на</w:t>
      </w:r>
      <w:proofErr w:type="spellEnd"/>
      <w:r w:rsidR="006F349D">
        <w:t xml:space="preserve"> </w:t>
      </w:r>
      <w:proofErr w:type="spellStart"/>
      <w:r w:rsidR="006F349D">
        <w:t>Центъра</w:t>
      </w:r>
      <w:proofErr w:type="spellEnd"/>
      <w:r w:rsidR="006F349D">
        <w:t xml:space="preserve"> </w:t>
      </w:r>
      <w:proofErr w:type="spellStart"/>
      <w:r w:rsidR="006F349D">
        <w:t>акцентира</w:t>
      </w:r>
      <w:proofErr w:type="spellEnd"/>
      <w:r w:rsidR="006F349D">
        <w:t xml:space="preserve"> в </w:t>
      </w:r>
      <w:proofErr w:type="spellStart"/>
      <w:r w:rsidR="006F349D">
        <w:t>работата</w:t>
      </w:r>
      <w:proofErr w:type="spellEnd"/>
      <w:r w:rsidR="006F349D">
        <w:t xml:space="preserve"> </w:t>
      </w:r>
      <w:proofErr w:type="spellStart"/>
      <w:r w:rsidR="006F349D">
        <w:t>си</w:t>
      </w:r>
      <w:proofErr w:type="spellEnd"/>
      <w:r w:rsidR="006F349D">
        <w:t xml:space="preserve"> </w:t>
      </w:r>
      <w:proofErr w:type="spellStart"/>
      <w:r w:rsidR="006F349D">
        <w:t>върху</w:t>
      </w:r>
      <w:proofErr w:type="spellEnd"/>
      <w:r w:rsidR="006F349D">
        <w:t xml:space="preserve"> </w:t>
      </w:r>
      <w:proofErr w:type="spellStart"/>
      <w:r w:rsidR="006F349D">
        <w:t>обучителните</w:t>
      </w:r>
      <w:proofErr w:type="spellEnd"/>
      <w:r w:rsidR="006F349D">
        <w:t xml:space="preserve"> </w:t>
      </w:r>
      <w:proofErr w:type="spellStart"/>
      <w:r w:rsidR="006F349D">
        <w:t>семинари</w:t>
      </w:r>
      <w:proofErr w:type="spellEnd"/>
      <w:r w:rsidR="006F349D">
        <w:t xml:space="preserve"> и </w:t>
      </w:r>
      <w:proofErr w:type="spellStart"/>
      <w:r w:rsidR="006F349D">
        <w:t>курсове</w:t>
      </w:r>
      <w:proofErr w:type="spellEnd"/>
      <w:r w:rsidR="006F349D">
        <w:t xml:space="preserve"> </w:t>
      </w:r>
      <w:proofErr w:type="spellStart"/>
      <w:r w:rsidR="006F349D">
        <w:t>за</w:t>
      </w:r>
      <w:proofErr w:type="spellEnd"/>
      <w:r w:rsidR="006F349D">
        <w:t xml:space="preserve"> </w:t>
      </w:r>
      <w:proofErr w:type="spellStart"/>
      <w:r w:rsidR="006F349D">
        <w:t>млади</w:t>
      </w:r>
      <w:proofErr w:type="spellEnd"/>
      <w:r w:rsidR="006F349D">
        <w:t xml:space="preserve"> </w:t>
      </w:r>
      <w:proofErr w:type="spellStart"/>
      <w:r w:rsidR="006F349D">
        <w:t>предприемачи</w:t>
      </w:r>
      <w:proofErr w:type="spellEnd"/>
      <w:r w:rsidR="006F349D">
        <w:t xml:space="preserve">, </w:t>
      </w:r>
      <w:proofErr w:type="spellStart"/>
      <w:r w:rsidR="006F349D">
        <w:t>предоставяйки</w:t>
      </w:r>
      <w:proofErr w:type="spellEnd"/>
      <w:r w:rsidR="006F349D">
        <w:t xml:space="preserve"> </w:t>
      </w:r>
      <w:proofErr w:type="spellStart"/>
      <w:r w:rsidR="006F349D">
        <w:t>необходимата</w:t>
      </w:r>
      <w:proofErr w:type="spellEnd"/>
      <w:r w:rsidR="006F349D">
        <w:t xml:space="preserve"> </w:t>
      </w:r>
      <w:proofErr w:type="spellStart"/>
      <w:r w:rsidR="006F349D">
        <w:t>регулаторна</w:t>
      </w:r>
      <w:proofErr w:type="spellEnd"/>
      <w:r w:rsidR="006F349D">
        <w:t xml:space="preserve"> </w:t>
      </w:r>
      <w:proofErr w:type="spellStart"/>
      <w:r w:rsidR="006F349D">
        <w:t>база</w:t>
      </w:r>
      <w:proofErr w:type="spellEnd"/>
      <w:r w:rsidR="006F349D">
        <w:t xml:space="preserve"> </w:t>
      </w:r>
      <w:proofErr w:type="spellStart"/>
      <w:r w:rsidR="006F349D">
        <w:t>за</w:t>
      </w:r>
      <w:proofErr w:type="spellEnd"/>
      <w:r w:rsidR="006F349D">
        <w:t xml:space="preserve"> </w:t>
      </w:r>
      <w:proofErr w:type="spellStart"/>
      <w:r w:rsidR="006F349D">
        <w:t>търговия</w:t>
      </w:r>
      <w:proofErr w:type="spellEnd"/>
      <w:r w:rsidR="006F349D">
        <w:t xml:space="preserve"> с </w:t>
      </w:r>
      <w:proofErr w:type="spellStart"/>
      <w:r w:rsidR="006F349D">
        <w:t>Китай</w:t>
      </w:r>
      <w:proofErr w:type="spellEnd"/>
      <w:r w:rsidR="006F349D">
        <w:t xml:space="preserve">. </w:t>
      </w:r>
      <w:r w:rsidR="0041527D">
        <w:rPr>
          <w:lang w:val="bg-BG"/>
        </w:rPr>
        <w:t xml:space="preserve">Наръчниците могат да бъдат изтеглени на следния интернет адрес: </w:t>
      </w:r>
      <w:hyperlink r:id="rId53" w:history="1">
        <w:r w:rsidR="006F349D" w:rsidRPr="00B549DF">
          <w:rPr>
            <w:rStyle w:val="Hyperlink"/>
            <w:lang w:val="bg-BG"/>
          </w:rPr>
          <w:t>https://china2ceec.org/narychnici/</w:t>
        </w:r>
      </w:hyperlink>
      <w:r w:rsidR="0041527D">
        <w:rPr>
          <w:lang w:val="bg-BG"/>
        </w:rPr>
        <w:t>.</w:t>
      </w:r>
    </w:p>
    <w:p w:rsidR="008E335A" w:rsidRDefault="008E335A" w:rsidP="008E335A">
      <w:pPr>
        <w:numPr>
          <w:ilvl w:val="0"/>
          <w:numId w:val="13"/>
        </w:num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Млади предприемачи – н</w:t>
      </w:r>
      <w:r w:rsidRPr="00447DD5">
        <w:rPr>
          <w:rFonts w:ascii="Times New Roman" w:eastAsia="Calibri" w:hAnsi="Times New Roman"/>
          <w:sz w:val="24"/>
          <w:szCs w:val="24"/>
        </w:rPr>
        <w:t>аръчник за регистрация на</w:t>
      </w:r>
      <w:r>
        <w:rPr>
          <w:rFonts w:ascii="Times New Roman" w:eastAsia="Calibri" w:hAnsi="Times New Roman"/>
          <w:sz w:val="24"/>
          <w:szCs w:val="24"/>
        </w:rPr>
        <w:t xml:space="preserve"> търговска марка или марка за услуги в Китай</w:t>
      </w:r>
    </w:p>
    <w:p w:rsidR="008E335A" w:rsidRDefault="008E335A" w:rsidP="008E335A">
      <w:pPr>
        <w:numPr>
          <w:ilvl w:val="0"/>
          <w:numId w:val="13"/>
        </w:numPr>
        <w:tabs>
          <w:tab w:val="left" w:pos="284"/>
          <w:tab w:val="center" w:pos="709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Млади предприемачи – н</w:t>
      </w:r>
      <w:r w:rsidRPr="00447DD5">
        <w:rPr>
          <w:rFonts w:ascii="Times New Roman" w:eastAsia="Calibri" w:hAnsi="Times New Roman"/>
          <w:sz w:val="24"/>
          <w:szCs w:val="24"/>
        </w:rPr>
        <w:t>аръчник за внос на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447DD5">
        <w:rPr>
          <w:rFonts w:ascii="Times New Roman" w:eastAsia="Calibri" w:hAnsi="Times New Roman"/>
          <w:sz w:val="24"/>
          <w:szCs w:val="24"/>
        </w:rPr>
        <w:t xml:space="preserve">селскостопански </w:t>
      </w:r>
      <w:r>
        <w:rPr>
          <w:rFonts w:ascii="Times New Roman" w:eastAsia="Calibri" w:hAnsi="Times New Roman"/>
          <w:sz w:val="24"/>
          <w:szCs w:val="24"/>
        </w:rPr>
        <w:t xml:space="preserve">и други </w:t>
      </w:r>
      <w:r w:rsidRPr="00447DD5">
        <w:rPr>
          <w:rFonts w:ascii="Times New Roman" w:eastAsia="Calibri" w:hAnsi="Times New Roman"/>
          <w:sz w:val="24"/>
          <w:szCs w:val="24"/>
        </w:rPr>
        <w:t>продукти</w:t>
      </w:r>
      <w:r>
        <w:rPr>
          <w:rFonts w:ascii="Times New Roman" w:eastAsia="Calibri" w:hAnsi="Times New Roman"/>
          <w:sz w:val="24"/>
          <w:szCs w:val="24"/>
        </w:rPr>
        <w:t xml:space="preserve"> (</w:t>
      </w:r>
      <w:bookmarkStart w:id="0" w:name="_GoBack"/>
      <w:bookmarkEnd w:id="0"/>
      <w:r>
        <w:rPr>
          <w:rFonts w:ascii="Times New Roman" w:eastAsia="Calibri" w:hAnsi="Times New Roman"/>
          <w:sz w:val="24"/>
          <w:szCs w:val="24"/>
        </w:rPr>
        <w:t>мостри) в Китай</w:t>
      </w:r>
    </w:p>
    <w:p w:rsidR="008E335A" w:rsidRDefault="008E335A" w:rsidP="008E335A">
      <w:pPr>
        <w:numPr>
          <w:ilvl w:val="0"/>
          <w:numId w:val="13"/>
        </w:numPr>
        <w:tabs>
          <w:tab w:val="center" w:pos="709"/>
          <w:tab w:val="right" w:pos="864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Млади предприемачи – наръчник за електронна търговия в Китай</w:t>
      </w:r>
    </w:p>
    <w:p w:rsidR="008E335A" w:rsidRDefault="008E335A" w:rsidP="008E335A">
      <w:pPr>
        <w:numPr>
          <w:ilvl w:val="0"/>
          <w:numId w:val="13"/>
        </w:numPr>
        <w:tabs>
          <w:tab w:val="left" w:pos="284"/>
          <w:tab w:val="center" w:pos="709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Млади предприемачи – н</w:t>
      </w:r>
      <w:r w:rsidRPr="00447DD5">
        <w:rPr>
          <w:rFonts w:ascii="Times New Roman" w:eastAsia="Calibri" w:hAnsi="Times New Roman"/>
          <w:sz w:val="24"/>
          <w:szCs w:val="24"/>
        </w:rPr>
        <w:t>аръчник за</w:t>
      </w:r>
      <w:r>
        <w:rPr>
          <w:rFonts w:ascii="Times New Roman" w:eastAsia="Calibri" w:hAnsi="Times New Roman"/>
          <w:sz w:val="24"/>
          <w:szCs w:val="24"/>
        </w:rPr>
        <w:t xml:space="preserve"> УиЧат електронен магазин</w:t>
      </w:r>
    </w:p>
    <w:p w:rsidR="008E335A" w:rsidRDefault="008E335A" w:rsidP="008E335A">
      <w:pPr>
        <w:numPr>
          <w:ilvl w:val="0"/>
          <w:numId w:val="13"/>
        </w:numPr>
        <w:tabs>
          <w:tab w:val="left" w:pos="284"/>
          <w:tab w:val="center" w:pos="709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Млади предприемачи – н</w:t>
      </w:r>
      <w:r w:rsidRPr="00447DD5">
        <w:rPr>
          <w:rFonts w:ascii="Times New Roman" w:eastAsia="Calibri" w:hAnsi="Times New Roman"/>
          <w:sz w:val="24"/>
          <w:szCs w:val="24"/>
        </w:rPr>
        <w:t xml:space="preserve">аръчник </w:t>
      </w:r>
      <w:r w:rsidRPr="001719A5">
        <w:rPr>
          <w:rFonts w:ascii="Times New Roman" w:eastAsia="Calibri" w:hAnsi="Times New Roman"/>
          <w:sz w:val="24"/>
          <w:szCs w:val="24"/>
        </w:rPr>
        <w:t xml:space="preserve">за платформи за електронна търговия в Китай </w:t>
      </w:r>
      <w:r>
        <w:rPr>
          <w:rFonts w:ascii="Times New Roman" w:eastAsia="Calibri" w:hAnsi="Times New Roman"/>
          <w:sz w:val="24"/>
          <w:szCs w:val="24"/>
        </w:rPr>
        <w:t>(предстои да бъде издаден през 2020 г.).</w:t>
      </w:r>
    </w:p>
    <w:p w:rsidR="006F349D" w:rsidRDefault="006F349D" w:rsidP="002151D8">
      <w:pPr>
        <w:pStyle w:val="NormalWeb"/>
        <w:spacing w:before="0" w:beforeAutospacing="0" w:after="0" w:afterAutospacing="0" w:line="276" w:lineRule="auto"/>
        <w:ind w:firstLine="720"/>
        <w:jc w:val="both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сборници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поредицата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базират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проучване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Центъра</w:t>
      </w:r>
      <w:proofErr w:type="spellEnd"/>
      <w:r>
        <w:t xml:space="preserve">, и </w:t>
      </w:r>
      <w:proofErr w:type="spellStart"/>
      <w:r>
        <w:t>целят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мотивират</w:t>
      </w:r>
      <w:proofErr w:type="spellEnd"/>
      <w:r>
        <w:t xml:space="preserve"> и </w:t>
      </w:r>
      <w:proofErr w:type="spellStart"/>
      <w:r>
        <w:t>подготвят</w:t>
      </w:r>
      <w:proofErr w:type="spellEnd"/>
      <w:r>
        <w:t xml:space="preserve"> </w:t>
      </w:r>
      <w:proofErr w:type="spellStart"/>
      <w:r>
        <w:t>младите</w:t>
      </w:r>
      <w:proofErr w:type="spellEnd"/>
      <w:r>
        <w:t xml:space="preserve"> </w:t>
      </w:r>
      <w:proofErr w:type="spellStart"/>
      <w:r>
        <w:t>хора</w:t>
      </w:r>
      <w:proofErr w:type="spellEnd"/>
      <w:r>
        <w:t xml:space="preserve"> и </w:t>
      </w:r>
      <w:proofErr w:type="spellStart"/>
      <w:r>
        <w:t>студентите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международната</w:t>
      </w:r>
      <w:proofErr w:type="spellEnd"/>
      <w:r>
        <w:t xml:space="preserve"> </w:t>
      </w:r>
      <w:proofErr w:type="spellStart"/>
      <w:r>
        <w:t>търговска</w:t>
      </w:r>
      <w:proofErr w:type="spellEnd"/>
      <w:r>
        <w:t xml:space="preserve"> </w:t>
      </w:r>
      <w:proofErr w:type="spellStart"/>
      <w:r>
        <w:t>дейност</w:t>
      </w:r>
      <w:proofErr w:type="spellEnd"/>
      <w:r>
        <w:t xml:space="preserve"> в </w:t>
      </w:r>
      <w:proofErr w:type="spellStart"/>
      <w:r>
        <w:t>областта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земеделието</w:t>
      </w:r>
      <w:proofErr w:type="spellEnd"/>
      <w:r>
        <w:t>.</w:t>
      </w:r>
    </w:p>
    <w:p w:rsidR="002151D8" w:rsidRDefault="006F349D" w:rsidP="002151D8">
      <w:pPr>
        <w:pStyle w:val="NormalWeb"/>
        <w:spacing w:before="0" w:beforeAutospacing="0" w:after="0" w:afterAutospacing="0" w:line="276" w:lineRule="auto"/>
        <w:ind w:firstLine="720"/>
        <w:jc w:val="both"/>
        <w:rPr>
          <w:lang w:val="bg-BG"/>
        </w:rPr>
      </w:pPr>
      <w:proofErr w:type="spellStart"/>
      <w:r>
        <w:t>Отпечатаните</w:t>
      </w:r>
      <w:proofErr w:type="spellEnd"/>
      <w:r>
        <w:t xml:space="preserve"> </w:t>
      </w:r>
      <w:proofErr w:type="spellStart"/>
      <w:r>
        <w:t>наръчници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поредицата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намерят</w:t>
      </w:r>
      <w:proofErr w:type="spellEnd"/>
      <w:r>
        <w:t xml:space="preserve"> в БТПП, ТПП –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Загора</w:t>
      </w:r>
      <w:proofErr w:type="spellEnd"/>
      <w:r>
        <w:t xml:space="preserve">, в </w:t>
      </w:r>
      <w:proofErr w:type="spellStart"/>
      <w:r>
        <w:t>Аграрния</w:t>
      </w:r>
      <w:proofErr w:type="spellEnd"/>
      <w:r>
        <w:t xml:space="preserve"> </w:t>
      </w:r>
      <w:proofErr w:type="spellStart"/>
      <w:r>
        <w:t>университет</w:t>
      </w:r>
      <w:proofErr w:type="spellEnd"/>
      <w:r>
        <w:t xml:space="preserve"> в </w:t>
      </w:r>
      <w:proofErr w:type="spellStart"/>
      <w:r>
        <w:t>Пловдив</w:t>
      </w:r>
      <w:proofErr w:type="spellEnd"/>
      <w:r>
        <w:t xml:space="preserve">, в УНСС, в </w:t>
      </w:r>
      <w:proofErr w:type="spellStart"/>
      <w:r>
        <w:t>депозитарните</w:t>
      </w:r>
      <w:proofErr w:type="spellEnd"/>
      <w:r>
        <w:t xml:space="preserve"> </w:t>
      </w:r>
      <w:proofErr w:type="spellStart"/>
      <w:r>
        <w:t>библиотеки</w:t>
      </w:r>
      <w:proofErr w:type="spellEnd"/>
      <w:r>
        <w:t xml:space="preserve"> в </w:t>
      </w:r>
      <w:proofErr w:type="spellStart"/>
      <w:r>
        <w:t>страната</w:t>
      </w:r>
      <w:proofErr w:type="spellEnd"/>
      <w:r>
        <w:t xml:space="preserve">, в </w:t>
      </w:r>
      <w:proofErr w:type="spellStart"/>
      <w:r>
        <w:t>Националната</w:t>
      </w:r>
      <w:proofErr w:type="spellEnd"/>
      <w:r>
        <w:t xml:space="preserve"> </w:t>
      </w:r>
      <w:proofErr w:type="spellStart"/>
      <w:r>
        <w:t>библиотека</w:t>
      </w:r>
      <w:proofErr w:type="spellEnd"/>
      <w:r>
        <w:t xml:space="preserve"> „</w:t>
      </w:r>
      <w:proofErr w:type="spellStart"/>
      <w:r>
        <w:t>Св</w:t>
      </w:r>
      <w:proofErr w:type="spellEnd"/>
      <w:r>
        <w:t xml:space="preserve">. </w:t>
      </w:r>
      <w:proofErr w:type="spellStart"/>
      <w:r>
        <w:t>св</w:t>
      </w:r>
      <w:proofErr w:type="spellEnd"/>
      <w:r>
        <w:t xml:space="preserve">. </w:t>
      </w:r>
      <w:proofErr w:type="spellStart"/>
      <w:r>
        <w:t>Кирил</w:t>
      </w:r>
      <w:proofErr w:type="spellEnd"/>
      <w:r>
        <w:t xml:space="preserve"> и </w:t>
      </w:r>
      <w:proofErr w:type="spellStart"/>
      <w:proofErr w:type="gramStart"/>
      <w:r>
        <w:t>Методий</w:t>
      </w:r>
      <w:proofErr w:type="spellEnd"/>
      <w:r>
        <w:t>“ в</w:t>
      </w:r>
      <w:proofErr w:type="gramEnd"/>
      <w:r>
        <w:t xml:space="preserve"> </w:t>
      </w:r>
      <w:proofErr w:type="spellStart"/>
      <w:r>
        <w:t>София</w:t>
      </w:r>
      <w:proofErr w:type="spellEnd"/>
      <w:r>
        <w:t xml:space="preserve">, </w:t>
      </w:r>
      <w:proofErr w:type="spellStart"/>
      <w:r>
        <w:t>Столичната</w:t>
      </w:r>
      <w:proofErr w:type="spellEnd"/>
      <w:r>
        <w:t xml:space="preserve"> </w:t>
      </w:r>
      <w:proofErr w:type="spellStart"/>
      <w:r>
        <w:t>библиотека</w:t>
      </w:r>
      <w:proofErr w:type="spellEnd"/>
      <w:r>
        <w:t xml:space="preserve">, в </w:t>
      </w:r>
      <w:proofErr w:type="spellStart"/>
      <w:r>
        <w:t>Центъра</w:t>
      </w:r>
      <w:proofErr w:type="spellEnd"/>
      <w:r>
        <w:t xml:space="preserve"> „</w:t>
      </w:r>
      <w:proofErr w:type="spellStart"/>
      <w:r>
        <w:t>Конфуций</w:t>
      </w:r>
      <w:proofErr w:type="spellEnd"/>
      <w:r>
        <w:t xml:space="preserve">“ </w:t>
      </w:r>
      <w:proofErr w:type="spellStart"/>
      <w:r>
        <w:t>на</w:t>
      </w:r>
      <w:proofErr w:type="spellEnd"/>
      <w:r>
        <w:t xml:space="preserve"> ВТУ „</w:t>
      </w:r>
      <w:proofErr w:type="spellStart"/>
      <w:r>
        <w:t>Свети</w:t>
      </w:r>
      <w:proofErr w:type="spellEnd"/>
      <w:r>
        <w:t xml:space="preserve"> </w:t>
      </w:r>
      <w:proofErr w:type="spellStart"/>
      <w:r>
        <w:t>Кирил</w:t>
      </w:r>
      <w:proofErr w:type="spellEnd"/>
      <w:r>
        <w:t xml:space="preserve"> и </w:t>
      </w:r>
      <w:proofErr w:type="spellStart"/>
      <w:r>
        <w:t>Методий</w:t>
      </w:r>
      <w:proofErr w:type="spellEnd"/>
      <w:r>
        <w:t xml:space="preserve">“,  </w:t>
      </w:r>
      <w:proofErr w:type="spellStart"/>
      <w:r>
        <w:t>Регионален</w:t>
      </w:r>
      <w:proofErr w:type="spellEnd"/>
      <w:r>
        <w:t xml:space="preserve"> </w:t>
      </w:r>
      <w:proofErr w:type="spellStart"/>
      <w:r>
        <w:t>клъстер</w:t>
      </w:r>
      <w:proofErr w:type="spellEnd"/>
      <w:r>
        <w:t xml:space="preserve"> „</w:t>
      </w:r>
      <w:proofErr w:type="spellStart"/>
      <w:r>
        <w:t>Североизток</w:t>
      </w:r>
      <w:proofErr w:type="spellEnd"/>
      <w:r>
        <w:t xml:space="preserve">“ </w:t>
      </w:r>
      <w:proofErr w:type="spellStart"/>
      <w:r>
        <w:t>Варна</w:t>
      </w:r>
      <w:proofErr w:type="spellEnd"/>
      <w:r>
        <w:t xml:space="preserve">, и </w:t>
      </w:r>
      <w:proofErr w:type="spellStart"/>
      <w:r>
        <w:t>разбира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в </w:t>
      </w:r>
      <w:proofErr w:type="spellStart"/>
      <w:r>
        <w:t>офиса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ЦНСССКЦИЕ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бул</w:t>
      </w:r>
      <w:proofErr w:type="spellEnd"/>
      <w:r>
        <w:t>. „</w:t>
      </w:r>
      <w:proofErr w:type="spellStart"/>
      <w:r>
        <w:t>Васил</w:t>
      </w:r>
      <w:proofErr w:type="spellEnd"/>
      <w:r>
        <w:t xml:space="preserve"> </w:t>
      </w:r>
      <w:proofErr w:type="spellStart"/>
      <w:r>
        <w:t>Левски</w:t>
      </w:r>
      <w:proofErr w:type="spellEnd"/>
      <w:r>
        <w:t xml:space="preserve">“ 106 в </w:t>
      </w:r>
      <w:r w:rsidR="00B222E6">
        <w:rPr>
          <w:lang w:val="bg-BG"/>
        </w:rPr>
        <w:t>София.</w:t>
      </w:r>
    </w:p>
    <w:p w:rsidR="006F349D" w:rsidRDefault="00905208" w:rsidP="002151D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05208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286707" cy="3215029"/>
            <wp:effectExtent l="0" t="0" r="0" b="4445"/>
            <wp:docPr id="35" name="Picture 35" descr="C:\YOVKA\3 Photos\PROJECTS\APAC Booklets\IMG_20191031_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YOVKA\3 Photos\PROJECTS\APAC Booklets\IMG_20191031_1534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13" cy="32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49D" w:rsidSect="004A7B2D">
      <w:headerReference w:type="even" r:id="rId55"/>
      <w:headerReference w:type="default" r:id="rId56"/>
      <w:footerReference w:type="default" r:id="rId57"/>
      <w:headerReference w:type="first" r:id="rId58"/>
      <w:pgSz w:w="11906" w:h="16838"/>
      <w:pgMar w:top="1417" w:right="1417" w:bottom="1276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8A9" w:rsidRDefault="006A58A9" w:rsidP="008522B8">
      <w:pPr>
        <w:spacing w:after="0" w:line="240" w:lineRule="auto"/>
      </w:pPr>
      <w:r>
        <w:separator/>
      </w:r>
    </w:p>
  </w:endnote>
  <w:endnote w:type="continuationSeparator" w:id="0">
    <w:p w:rsidR="006A58A9" w:rsidRDefault="006A58A9" w:rsidP="00852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Times New Roman"/>
    <w:charset w:val="00"/>
    <w:family w:val="auto"/>
    <w:pitch w:val="variable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4015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5C99" w:rsidRDefault="00AC5C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335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522B8" w:rsidRPr="00A05C28" w:rsidRDefault="008522B8" w:rsidP="00A05C28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8A9" w:rsidRDefault="006A58A9" w:rsidP="008522B8">
      <w:pPr>
        <w:spacing w:after="0" w:line="240" w:lineRule="auto"/>
      </w:pPr>
      <w:r>
        <w:separator/>
      </w:r>
    </w:p>
  </w:footnote>
  <w:footnote w:type="continuationSeparator" w:id="0">
    <w:p w:rsidR="006A58A9" w:rsidRDefault="006A58A9" w:rsidP="00852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B8" w:rsidRDefault="006A58A9">
    <w:pPr>
      <w:pStyle w:val="Header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90563" o:spid="_x0000_s2053" type="#_x0000_t75" style="position:absolute;margin-left:0;margin-top:0;width:453.6pt;height:206pt;z-index:-251657216;mso-position-horizontal:center;mso-position-horizontal-relative:margin;mso-position-vertical:center;mso-position-vertical-relative:margin" o:allowincell="f">
          <v:imagedata r:id="rId1" o:title="LOGO 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B8" w:rsidRPr="00B23856" w:rsidRDefault="006A58A9">
    <w:pPr>
      <w:pStyle w:val="Header"/>
      <w:rPr>
        <w:lang w:val="en-US"/>
      </w:rPr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90564" o:spid="_x0000_s2054" type="#_x0000_t75" style="position:absolute;margin-left:0;margin-top:0;width:453.6pt;height:206pt;z-index:-251656192;mso-position-horizontal:center;mso-position-horizontal-relative:margin;mso-position-vertical:center;mso-position-vertical-relative:margin" o:allowincell="f">
          <v:imagedata r:id="rId1" o:title="LOGO BG" gain="19661f" blacklevel="22938f"/>
          <w10:wrap anchorx="margin" anchory="margin"/>
        </v:shape>
      </w:pict>
    </w:r>
    <w:r w:rsidR="008522B8">
      <w:rPr>
        <w:noProof/>
        <w:lang w:val="en-US"/>
      </w:rPr>
      <w:drawing>
        <wp:inline distT="0" distB="0" distL="0" distR="0" wp14:anchorId="00C38F0A" wp14:editId="695329DA">
          <wp:extent cx="1466850" cy="777430"/>
          <wp:effectExtent l="0" t="0" r="0" b="381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F-PNG_mediu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665" cy="781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22B8">
      <w:rPr>
        <w:lang w:val="en-US"/>
      </w:rPr>
      <w:t xml:space="preserve">                                                                                        </w:t>
    </w:r>
    <w:r w:rsidR="00B23856">
      <w:rPr>
        <w:noProof/>
        <w:lang w:val="en-US"/>
      </w:rPr>
      <w:drawing>
        <wp:inline distT="0" distB="0" distL="0" distR="0" wp14:anchorId="36798B61" wp14:editId="6FE4DEDA">
          <wp:extent cx="1468073" cy="666750"/>
          <wp:effectExtent l="0" t="0" r="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073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22B8" w:rsidRPr="008522B8" w:rsidRDefault="008522B8" w:rsidP="008522B8">
    <w:pPr>
      <w:pStyle w:val="Header"/>
      <w:pBdr>
        <w:bottom w:val="single" w:sz="4" w:space="1" w:color="auto"/>
      </w:pBd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B8" w:rsidRDefault="006A58A9">
    <w:pPr>
      <w:pStyle w:val="Header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90562" o:spid="_x0000_s2052" type="#_x0000_t75" style="position:absolute;margin-left:0;margin-top:0;width:453.6pt;height:206pt;z-index:-251658240;mso-position-horizontal:center;mso-position-horizontal-relative:margin;mso-position-vertical:center;mso-position-vertical-relative:margin" o:allowincell="f">
          <v:imagedata r:id="rId1" o:title="LOGO 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4E65"/>
    <w:multiLevelType w:val="hybridMultilevel"/>
    <w:tmpl w:val="58D42C9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6485E"/>
    <w:multiLevelType w:val="hybridMultilevel"/>
    <w:tmpl w:val="01B4C41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0454C"/>
    <w:multiLevelType w:val="hybridMultilevel"/>
    <w:tmpl w:val="6C547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301C1"/>
    <w:multiLevelType w:val="hybridMultilevel"/>
    <w:tmpl w:val="9910847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5122B"/>
    <w:multiLevelType w:val="hybridMultilevel"/>
    <w:tmpl w:val="576AEFF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17B05"/>
    <w:multiLevelType w:val="hybridMultilevel"/>
    <w:tmpl w:val="9DF08A4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6798C"/>
    <w:multiLevelType w:val="hybridMultilevel"/>
    <w:tmpl w:val="E3A8556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C73AC"/>
    <w:multiLevelType w:val="hybridMultilevel"/>
    <w:tmpl w:val="BBE23E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2446B"/>
    <w:multiLevelType w:val="hybridMultilevel"/>
    <w:tmpl w:val="A47CC64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B05283A"/>
    <w:multiLevelType w:val="hybridMultilevel"/>
    <w:tmpl w:val="0712823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7860C5"/>
    <w:multiLevelType w:val="hybridMultilevel"/>
    <w:tmpl w:val="6E74DA3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0F14B7"/>
    <w:multiLevelType w:val="hybridMultilevel"/>
    <w:tmpl w:val="B99046A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64446C"/>
    <w:multiLevelType w:val="hybridMultilevel"/>
    <w:tmpl w:val="2F540DE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4137D"/>
    <w:multiLevelType w:val="hybridMultilevel"/>
    <w:tmpl w:val="CC7C70B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C79ED"/>
    <w:multiLevelType w:val="hybridMultilevel"/>
    <w:tmpl w:val="B54CA7F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8637A"/>
    <w:multiLevelType w:val="hybridMultilevel"/>
    <w:tmpl w:val="C3CCEF8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4"/>
  </w:num>
  <w:num w:numId="8">
    <w:abstractNumId w:val="11"/>
  </w:num>
  <w:num w:numId="9">
    <w:abstractNumId w:val="13"/>
  </w:num>
  <w:num w:numId="10">
    <w:abstractNumId w:val="14"/>
  </w:num>
  <w:num w:numId="11">
    <w:abstractNumId w:val="5"/>
  </w:num>
  <w:num w:numId="12">
    <w:abstractNumId w:val="12"/>
  </w:num>
  <w:num w:numId="13">
    <w:abstractNumId w:val="10"/>
  </w:num>
  <w:num w:numId="14">
    <w:abstractNumId w:val="8"/>
  </w:num>
  <w:num w:numId="15">
    <w:abstractNumId w:val="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6C"/>
    <w:rsid w:val="00003C5E"/>
    <w:rsid w:val="00022AEA"/>
    <w:rsid w:val="000868E3"/>
    <w:rsid w:val="000A671D"/>
    <w:rsid w:val="000D2B82"/>
    <w:rsid w:val="000F760C"/>
    <w:rsid w:val="0011250E"/>
    <w:rsid w:val="001147B5"/>
    <w:rsid w:val="001870C9"/>
    <w:rsid w:val="001A4BA9"/>
    <w:rsid w:val="001F6FE5"/>
    <w:rsid w:val="002151D8"/>
    <w:rsid w:val="00231147"/>
    <w:rsid w:val="002362BD"/>
    <w:rsid w:val="00251FE1"/>
    <w:rsid w:val="002618FC"/>
    <w:rsid w:val="002A1BE1"/>
    <w:rsid w:val="00303214"/>
    <w:rsid w:val="00356EEC"/>
    <w:rsid w:val="00385E62"/>
    <w:rsid w:val="003B4447"/>
    <w:rsid w:val="003C0D6F"/>
    <w:rsid w:val="003E66C5"/>
    <w:rsid w:val="0041527D"/>
    <w:rsid w:val="00442423"/>
    <w:rsid w:val="00480822"/>
    <w:rsid w:val="004A215E"/>
    <w:rsid w:val="004A7B2D"/>
    <w:rsid w:val="004B448F"/>
    <w:rsid w:val="004F4E90"/>
    <w:rsid w:val="00506FC0"/>
    <w:rsid w:val="00516269"/>
    <w:rsid w:val="005B4728"/>
    <w:rsid w:val="005C3997"/>
    <w:rsid w:val="005C67BE"/>
    <w:rsid w:val="005D1053"/>
    <w:rsid w:val="005F099F"/>
    <w:rsid w:val="005F701A"/>
    <w:rsid w:val="006038A5"/>
    <w:rsid w:val="006042D2"/>
    <w:rsid w:val="00646729"/>
    <w:rsid w:val="00660F06"/>
    <w:rsid w:val="006A58A9"/>
    <w:rsid w:val="006A7C25"/>
    <w:rsid w:val="006C414D"/>
    <w:rsid w:val="006F349D"/>
    <w:rsid w:val="007A5EAB"/>
    <w:rsid w:val="008002EE"/>
    <w:rsid w:val="0081195D"/>
    <w:rsid w:val="008169AA"/>
    <w:rsid w:val="008522B8"/>
    <w:rsid w:val="00872EA9"/>
    <w:rsid w:val="00884128"/>
    <w:rsid w:val="008C16B0"/>
    <w:rsid w:val="008D73C0"/>
    <w:rsid w:val="008E335A"/>
    <w:rsid w:val="00902F8D"/>
    <w:rsid w:val="00905208"/>
    <w:rsid w:val="00927DD6"/>
    <w:rsid w:val="00931192"/>
    <w:rsid w:val="00950B7C"/>
    <w:rsid w:val="0097685C"/>
    <w:rsid w:val="009C2C97"/>
    <w:rsid w:val="009D4E6F"/>
    <w:rsid w:val="00A05C28"/>
    <w:rsid w:val="00A10A16"/>
    <w:rsid w:val="00A23CBE"/>
    <w:rsid w:val="00A46E50"/>
    <w:rsid w:val="00A92DD9"/>
    <w:rsid w:val="00AB47FB"/>
    <w:rsid w:val="00AC0E57"/>
    <w:rsid w:val="00AC5C99"/>
    <w:rsid w:val="00B115B9"/>
    <w:rsid w:val="00B222E6"/>
    <w:rsid w:val="00B23856"/>
    <w:rsid w:val="00B80B58"/>
    <w:rsid w:val="00BB00B6"/>
    <w:rsid w:val="00BF78FA"/>
    <w:rsid w:val="00C66B21"/>
    <w:rsid w:val="00CC5386"/>
    <w:rsid w:val="00CF4F59"/>
    <w:rsid w:val="00D425CC"/>
    <w:rsid w:val="00DE3A2A"/>
    <w:rsid w:val="00E22DEA"/>
    <w:rsid w:val="00EC6601"/>
    <w:rsid w:val="00ED3B10"/>
    <w:rsid w:val="00EF7CD0"/>
    <w:rsid w:val="00F57D6C"/>
    <w:rsid w:val="00F92DF2"/>
    <w:rsid w:val="00FC1BDD"/>
    <w:rsid w:val="00FC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83B70088-35F4-49D7-94B9-535C9050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5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2B8"/>
  </w:style>
  <w:style w:type="paragraph" w:styleId="Footer">
    <w:name w:val="footer"/>
    <w:basedOn w:val="Normal"/>
    <w:link w:val="FooterChar"/>
    <w:uiPriority w:val="99"/>
    <w:unhideWhenUsed/>
    <w:rsid w:val="00852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2B8"/>
  </w:style>
  <w:style w:type="paragraph" w:styleId="BalloonText">
    <w:name w:val="Balloon Text"/>
    <w:basedOn w:val="Normal"/>
    <w:link w:val="BalloonTextChar"/>
    <w:uiPriority w:val="99"/>
    <w:semiHidden/>
    <w:unhideWhenUsed/>
    <w:rsid w:val="0085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2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25C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115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DefaultParagraphFont"/>
    <w:rsid w:val="00EC6601"/>
  </w:style>
  <w:style w:type="character" w:customStyle="1" w:styleId="st">
    <w:name w:val="st"/>
    <w:rsid w:val="003C0D6F"/>
  </w:style>
  <w:style w:type="character" w:styleId="Emphasis">
    <w:name w:val="Emphasis"/>
    <w:uiPriority w:val="20"/>
    <w:qFormat/>
    <w:rsid w:val="003C0D6F"/>
    <w:rPr>
      <w:i/>
      <w:iCs/>
    </w:rPr>
  </w:style>
  <w:style w:type="character" w:styleId="Hyperlink">
    <w:name w:val="Hyperlink"/>
    <w:uiPriority w:val="99"/>
    <w:unhideWhenUsed/>
    <w:rsid w:val="003C0D6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F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151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hyperlink" Target="http://www.16plus1cloud.org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hyperlink" Target="http://www.16plus1cloud.org" TargetMode="External"/><Relationship Id="rId45" Type="http://schemas.openxmlformats.org/officeDocument/2006/relationships/image" Target="media/image34.jpeg"/><Relationship Id="rId53" Type="http://schemas.openxmlformats.org/officeDocument/2006/relationships/hyperlink" Target="https://china2ceec.org/narychnici/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16plus1cloud.org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16plus1cloud.or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D7678-D510-4E11-95DD-4ABAD17C5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2705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APACCCEEC2</cp:lastModifiedBy>
  <cp:revision>59</cp:revision>
  <cp:lastPrinted>2020-08-03T13:18:00Z</cp:lastPrinted>
  <dcterms:created xsi:type="dcterms:W3CDTF">2020-08-03T11:43:00Z</dcterms:created>
  <dcterms:modified xsi:type="dcterms:W3CDTF">2020-08-05T09:35:00Z</dcterms:modified>
</cp:coreProperties>
</file>