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51"/>
        <w:gridCol w:w="8365"/>
      </w:tblGrid>
      <w:tr w:rsidR="00E616B5" w:rsidRPr="00E540A3" w:rsidTr="00620446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616B5" w:rsidRPr="00E540A3" w:rsidRDefault="00E616B5" w:rsidP="00620446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  <w:bookmarkStart w:id="0" w:name="_GoBack"/>
            <w:bookmarkEnd w:id="0"/>
            <w:r w:rsidRPr="00E540A3">
              <w:rPr>
                <w:b/>
                <w:bCs/>
                <w:noProof/>
                <w:color w:val="FFFFFF"/>
                <w:lang w:val="en-US" w:eastAsia="en-US"/>
              </w:rPr>
              <w:drawing>
                <wp:anchor distT="73152" distB="16002" distL="132588" distR="192532" simplePos="0" relativeHeight="251659264" behindDoc="0" locked="0" layoutInCell="1" allowOverlap="1" wp14:anchorId="59F0C70A" wp14:editId="0510ADC4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7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616B5" w:rsidRPr="00E540A3" w:rsidRDefault="00E616B5" w:rsidP="00620446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616B5" w:rsidRPr="00E540A3" w:rsidRDefault="00E616B5" w:rsidP="00620446">
            <w:pPr>
              <w:tabs>
                <w:tab w:val="center" w:pos="4536"/>
                <w:tab w:val="right" w:pos="8856"/>
              </w:tabs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Професионална гимназия по електропромишленост и текстил</w:t>
            </w:r>
          </w:p>
          <w:p w:rsidR="00E616B5" w:rsidRPr="00E540A3" w:rsidRDefault="00E616B5" w:rsidP="00620446">
            <w:pPr>
              <w:tabs>
                <w:tab w:val="center" w:pos="4536"/>
                <w:tab w:val="right" w:pos="8856"/>
              </w:tabs>
              <w:rPr>
                <w:b/>
                <w:bCs/>
                <w:color w:val="76923C"/>
                <w:sz w:val="32"/>
                <w:szCs w:val="32"/>
                <w:lang w:val="ru-RU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                                 „ Захари Стоянов”</w:t>
            </w:r>
          </w:p>
        </w:tc>
      </w:tr>
    </w:tbl>
    <w:p w:rsidR="00E616B5" w:rsidRPr="00E540A3" w:rsidRDefault="00E616B5" w:rsidP="00E616B5">
      <w:pPr>
        <w:tabs>
          <w:tab w:val="center" w:pos="4536"/>
          <w:tab w:val="right" w:pos="9072"/>
        </w:tabs>
        <w:ind w:right="-851"/>
        <w:rPr>
          <w:color w:val="000000" w:themeColor="text1"/>
          <w:sz w:val="16"/>
          <w:szCs w:val="16"/>
        </w:rPr>
      </w:pPr>
      <w:r w:rsidRPr="00E540A3">
        <w:rPr>
          <w:sz w:val="16"/>
          <w:szCs w:val="16"/>
          <w:lang w:val="ru-RU"/>
        </w:rPr>
        <w:t xml:space="preserve">            </w:t>
      </w:r>
      <w:r w:rsidRPr="00E540A3">
        <w:rPr>
          <w:color w:val="000000" w:themeColor="text1"/>
          <w:sz w:val="16"/>
          <w:szCs w:val="16"/>
        </w:rPr>
        <w:t xml:space="preserve">6450, гр. Харманли, </w:t>
      </w:r>
      <w:r w:rsidRPr="00E540A3">
        <w:rPr>
          <w:color w:val="000000" w:themeColor="text1"/>
          <w:sz w:val="16"/>
          <w:szCs w:val="16"/>
          <w:lang w:val="ru-RU"/>
        </w:rPr>
        <w:t xml:space="preserve">  </w:t>
      </w:r>
      <w:r w:rsidRPr="00E540A3">
        <w:rPr>
          <w:color w:val="000000" w:themeColor="text1"/>
          <w:sz w:val="16"/>
          <w:szCs w:val="16"/>
        </w:rPr>
        <w:t xml:space="preserve">ул. „Любен Каравелов” </w:t>
      </w:r>
      <w:r w:rsidRPr="00E540A3">
        <w:rPr>
          <w:color w:val="000000" w:themeColor="text1"/>
          <w:sz w:val="16"/>
          <w:szCs w:val="16"/>
          <w:lang w:val="ru-RU"/>
        </w:rPr>
        <w:t xml:space="preserve">№ </w:t>
      </w:r>
      <w:r w:rsidRPr="00E540A3">
        <w:rPr>
          <w:color w:val="000000" w:themeColor="text1"/>
          <w:sz w:val="16"/>
          <w:szCs w:val="16"/>
        </w:rPr>
        <w:t>1,</w:t>
      </w:r>
      <w:r w:rsidRPr="00E540A3">
        <w:rPr>
          <w:color w:val="000000" w:themeColor="text1"/>
          <w:sz w:val="16"/>
          <w:szCs w:val="16"/>
          <w:lang w:val="ru-RU"/>
        </w:rPr>
        <w:t xml:space="preserve">               </w:t>
      </w:r>
      <w:r w:rsidRPr="00E540A3">
        <w:rPr>
          <w:color w:val="000000" w:themeColor="text1"/>
          <w:sz w:val="16"/>
          <w:szCs w:val="16"/>
        </w:rPr>
        <w:t xml:space="preserve"> </w:t>
      </w:r>
      <w:r w:rsidRPr="00E540A3">
        <w:rPr>
          <w:color w:val="000000" w:themeColor="text1"/>
          <w:sz w:val="16"/>
          <w:szCs w:val="16"/>
          <w:lang w:val="en-US"/>
        </w:rPr>
        <w:t>E</w:t>
      </w:r>
      <w:r w:rsidRPr="00E540A3">
        <w:rPr>
          <w:color w:val="000000" w:themeColor="text1"/>
          <w:sz w:val="16"/>
          <w:szCs w:val="16"/>
          <w:lang w:val="ru-RU"/>
        </w:rPr>
        <w:t>-</w:t>
      </w:r>
      <w:r w:rsidRPr="00E540A3">
        <w:rPr>
          <w:color w:val="000000" w:themeColor="text1"/>
          <w:sz w:val="16"/>
          <w:szCs w:val="16"/>
          <w:lang w:val="en-US"/>
        </w:rPr>
        <w:t>mail</w:t>
      </w:r>
      <w:r w:rsidRPr="00E540A3">
        <w:rPr>
          <w:color w:val="000000" w:themeColor="text1"/>
          <w:sz w:val="16"/>
          <w:szCs w:val="16"/>
          <w:lang w:val="ru-RU"/>
        </w:rPr>
        <w:t xml:space="preserve">: 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@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abv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bg</w:t>
      </w:r>
      <w:proofErr w:type="spellEnd"/>
      <w:r w:rsidRPr="00E540A3">
        <w:rPr>
          <w:color w:val="000000" w:themeColor="text1"/>
          <w:sz w:val="16"/>
          <w:szCs w:val="16"/>
          <w:lang w:val="ru-RU"/>
        </w:rPr>
        <w:t xml:space="preserve">                  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http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://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-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harmanli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com</w:t>
      </w:r>
      <w:r w:rsidRPr="00E540A3">
        <w:rPr>
          <w:color w:val="000000" w:themeColor="text1"/>
          <w:sz w:val="16"/>
          <w:szCs w:val="16"/>
        </w:rPr>
        <w:t xml:space="preserve">     </w:t>
      </w:r>
    </w:p>
    <w:p w:rsidR="00E616B5" w:rsidRPr="009A4B5D" w:rsidRDefault="00E616B5" w:rsidP="00E616B5">
      <w:pPr>
        <w:jc w:val="both"/>
        <w:rPr>
          <w:lang w:val="en-US"/>
        </w:rPr>
      </w:pPr>
      <w:r w:rsidRPr="00E540A3">
        <w:rPr>
          <w:color w:val="000000" w:themeColor="text1"/>
          <w:sz w:val="16"/>
          <w:szCs w:val="16"/>
          <w:lang w:val="ru-RU"/>
        </w:rPr>
        <w:t xml:space="preserve">           </w:t>
      </w:r>
      <w:r>
        <w:rPr>
          <w:color w:val="000000" w:themeColor="text1"/>
          <w:sz w:val="16"/>
          <w:szCs w:val="16"/>
          <w:lang w:val="ru-RU"/>
        </w:rPr>
        <w:t xml:space="preserve">        </w:t>
      </w:r>
      <w:r w:rsidRPr="00E540A3">
        <w:rPr>
          <w:color w:val="000000" w:themeColor="text1"/>
          <w:sz w:val="16"/>
          <w:szCs w:val="16"/>
          <w:lang w:val="ru-RU"/>
        </w:rPr>
        <w:t xml:space="preserve"> </w:t>
      </w:r>
      <w:r w:rsidRPr="00E540A3">
        <w:rPr>
          <w:color w:val="000000" w:themeColor="text1"/>
          <w:sz w:val="16"/>
          <w:szCs w:val="16"/>
        </w:rPr>
        <w:t xml:space="preserve">тел.: Директор </w:t>
      </w:r>
      <w:r w:rsidRPr="00E540A3">
        <w:rPr>
          <w:color w:val="000000" w:themeColor="text1"/>
          <w:sz w:val="16"/>
          <w:szCs w:val="16"/>
          <w:lang w:val="ru-RU"/>
        </w:rPr>
        <w:t xml:space="preserve">- </w:t>
      </w:r>
      <w:r>
        <w:rPr>
          <w:rFonts w:eastAsia="Calibri"/>
          <w:color w:val="000000" w:themeColor="text1"/>
          <w:sz w:val="16"/>
          <w:szCs w:val="16"/>
          <w:lang w:eastAsia="en-US"/>
        </w:rPr>
        <w:t>0373 850</w:t>
      </w:r>
      <w:r w:rsidRPr="00E540A3">
        <w:rPr>
          <w:rFonts w:eastAsia="Calibri"/>
          <w:color w:val="000000" w:themeColor="text1"/>
          <w:sz w:val="16"/>
          <w:szCs w:val="16"/>
          <w:lang w:eastAsia="en-US"/>
        </w:rPr>
        <w:t>68;</w:t>
      </w:r>
      <w:r w:rsidRPr="00E540A3">
        <w:rPr>
          <w:color w:val="000000" w:themeColor="text1"/>
          <w:sz w:val="16"/>
          <w:szCs w:val="16"/>
        </w:rPr>
        <w:t xml:space="preserve"> 0879171464;        </w:t>
      </w:r>
      <w:r>
        <w:rPr>
          <w:color w:val="000000" w:themeColor="text1"/>
          <w:sz w:val="16"/>
          <w:szCs w:val="16"/>
        </w:rPr>
        <w:t xml:space="preserve">          </w:t>
      </w:r>
      <w:r w:rsidRPr="00E540A3">
        <w:rPr>
          <w:color w:val="000000" w:themeColor="text1"/>
          <w:sz w:val="16"/>
          <w:szCs w:val="16"/>
        </w:rPr>
        <w:t>Техн.с</w:t>
      </w:r>
      <w:r>
        <w:rPr>
          <w:color w:val="000000" w:themeColor="text1"/>
          <w:sz w:val="16"/>
          <w:szCs w:val="16"/>
          <w:lang w:val="ru-RU"/>
        </w:rPr>
        <w:t xml:space="preserve">екретар – 0879374209;      </w:t>
      </w:r>
      <w:r w:rsidRPr="00E540A3">
        <w:rPr>
          <w:color w:val="000000" w:themeColor="text1"/>
          <w:sz w:val="16"/>
          <w:szCs w:val="16"/>
          <w:lang w:val="ru-RU"/>
        </w:rPr>
        <w:t>Гл. с</w:t>
      </w:r>
      <w:r w:rsidRPr="00E540A3">
        <w:rPr>
          <w:color w:val="000000" w:themeColor="text1"/>
          <w:sz w:val="16"/>
          <w:szCs w:val="16"/>
        </w:rPr>
        <w:t>четоводител -</w:t>
      </w:r>
      <w:r>
        <w:rPr>
          <w:color w:val="000000" w:themeColor="text1"/>
          <w:sz w:val="16"/>
          <w:szCs w:val="16"/>
          <w:lang w:val="en-US"/>
        </w:rPr>
        <w:t xml:space="preserve"> 0895393666</w:t>
      </w:r>
    </w:p>
    <w:p w:rsidR="00E616B5" w:rsidRDefault="00E616B5" w:rsidP="00E616B5"/>
    <w:p w:rsidR="00E616B5" w:rsidRDefault="00E616B5" w:rsidP="00E616B5"/>
    <w:p w:rsidR="00E616B5" w:rsidRPr="00595165" w:rsidRDefault="00E616B5" w:rsidP="00E616B5">
      <w:pPr>
        <w:jc w:val="center"/>
        <w:rPr>
          <w:b/>
        </w:rPr>
      </w:pPr>
      <w:r w:rsidRPr="00595165">
        <w:rPr>
          <w:b/>
        </w:rPr>
        <w:t>ЗАПОВЕД</w:t>
      </w:r>
    </w:p>
    <w:p w:rsidR="00E616B5" w:rsidRPr="00595165" w:rsidRDefault="00E616B5" w:rsidP="00E616B5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  <w:r w:rsidRPr="00595165">
        <w:rPr>
          <w:bCs/>
        </w:rPr>
        <w:t xml:space="preserve">№ </w:t>
      </w:r>
      <w:r w:rsidR="00821E51">
        <w:rPr>
          <w:bCs/>
        </w:rPr>
        <w:t>207</w:t>
      </w:r>
      <w:r w:rsidRPr="00595165">
        <w:rPr>
          <w:bCs/>
          <w:lang w:val="en-US"/>
        </w:rPr>
        <w:t>/</w:t>
      </w:r>
      <w:r w:rsidR="00821E51">
        <w:rPr>
          <w:bCs/>
        </w:rPr>
        <w:t>22</w:t>
      </w:r>
      <w:r>
        <w:rPr>
          <w:bCs/>
        </w:rPr>
        <w:t>.11.2021</w:t>
      </w:r>
      <w:r w:rsidRPr="00595165">
        <w:rPr>
          <w:bCs/>
        </w:rPr>
        <w:t xml:space="preserve"> г.</w:t>
      </w:r>
    </w:p>
    <w:p w:rsidR="00E616B5" w:rsidRPr="00595165" w:rsidRDefault="00E616B5" w:rsidP="00E616B5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</w:p>
    <w:p w:rsidR="00E616B5" w:rsidRDefault="00E616B5" w:rsidP="00E616B5">
      <w:pPr>
        <w:ind w:firstLine="720"/>
        <w:jc w:val="both"/>
        <w:rPr>
          <w:lang w:eastAsia="en-US"/>
        </w:rPr>
      </w:pPr>
      <w:r w:rsidRPr="00595165">
        <w:rPr>
          <w:bCs/>
        </w:rPr>
        <w:t>На основание чл. 259, ал. 1</w:t>
      </w:r>
      <w:r>
        <w:rPr>
          <w:bCs/>
        </w:rPr>
        <w:t xml:space="preserve"> от ЗПУО</w:t>
      </w:r>
      <w:r w:rsidRPr="00595165">
        <w:rPr>
          <w:bCs/>
        </w:rPr>
        <w:t>, чл. 31, ал.1, т. 2 и т. 15 от Наредба № 15 от 22 юли 2019 г. за статута и професионалното развитие на учителите, директорите и другите педагогически специ</w:t>
      </w:r>
      <w:r w:rsidR="00821E51">
        <w:rPr>
          <w:bCs/>
        </w:rPr>
        <w:t>алисти, във връзка с Писмо с рег № 06-2721/22.11.2021 г. на Началника на РУО-Хасково, Веселина Павлитова</w:t>
      </w:r>
    </w:p>
    <w:p w:rsidR="00E616B5" w:rsidRPr="00595165" w:rsidRDefault="00E616B5" w:rsidP="00E616B5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</w:rPr>
      </w:pPr>
    </w:p>
    <w:p w:rsidR="00E616B5" w:rsidRDefault="00E616B5" w:rsidP="00E616B5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  <w:r>
        <w:rPr>
          <w:b/>
          <w:bCs/>
        </w:rPr>
        <w:t>НАРЕЖДАМ</w:t>
      </w:r>
      <w:r w:rsidRPr="00595165">
        <w:rPr>
          <w:bCs/>
        </w:rPr>
        <w:t>:</w:t>
      </w:r>
    </w:p>
    <w:p w:rsidR="00E616B5" w:rsidRDefault="00E616B5" w:rsidP="00E616B5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</w:p>
    <w:p w:rsidR="00E616B5" w:rsidRDefault="00E616B5" w:rsidP="00E616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exact"/>
        <w:rPr>
          <w:bCs/>
        </w:rPr>
      </w:pPr>
      <w:r>
        <w:rPr>
          <w:bCs/>
        </w:rPr>
        <w:t>Организиране на обучение от разстояние в електронна среда чрез използване средствата на ИКТ,</w:t>
      </w:r>
      <w:r w:rsidRPr="00B22AC8">
        <w:t xml:space="preserve"> </w:t>
      </w:r>
      <w:r w:rsidRPr="005114BD">
        <w:t>поради достигната 14-дневна заболяемос</w:t>
      </w:r>
      <w:r w:rsidRPr="005114BD">
        <w:rPr>
          <w:bCs/>
          <w:color w:val="000000"/>
          <w:lang w:eastAsia="en-US"/>
        </w:rPr>
        <w:t xml:space="preserve">т </w:t>
      </w:r>
      <w:r>
        <w:rPr>
          <w:bCs/>
          <w:color w:val="000000"/>
          <w:lang w:eastAsia="en-US"/>
        </w:rPr>
        <w:t xml:space="preserve">над 500 </w:t>
      </w:r>
      <w:r w:rsidRPr="005114BD">
        <w:rPr>
          <w:bCs/>
          <w:color w:val="000000"/>
          <w:lang w:eastAsia="en-US"/>
        </w:rPr>
        <w:t>на 100 000 население</w:t>
      </w:r>
      <w:r>
        <w:rPr>
          <w:bCs/>
          <w:color w:val="000000"/>
          <w:lang w:eastAsia="en-US"/>
        </w:rPr>
        <w:t>,</w:t>
      </w:r>
      <w:r>
        <w:rPr>
          <w:bCs/>
        </w:rPr>
        <w:t xml:space="preserve"> за паралелките в ПГЕТ „Захари Стоянов“, гр. Харманли</w:t>
      </w:r>
      <w:r w:rsidR="00821E51">
        <w:rPr>
          <w:bCs/>
        </w:rPr>
        <w:t>, считано</w:t>
      </w:r>
      <w:r w:rsidR="00821E51" w:rsidRPr="00821E51">
        <w:rPr>
          <w:b/>
          <w:bCs/>
        </w:rPr>
        <w:t xml:space="preserve"> от</w:t>
      </w:r>
      <w:r w:rsidR="00821E51">
        <w:rPr>
          <w:bCs/>
        </w:rPr>
        <w:t xml:space="preserve"> </w:t>
      </w:r>
      <w:r w:rsidR="00821E51" w:rsidRPr="00821E51">
        <w:rPr>
          <w:b/>
          <w:bCs/>
        </w:rPr>
        <w:t>22.11.2021 г. до 03.12.2021 г.</w:t>
      </w:r>
    </w:p>
    <w:p w:rsidR="00E616B5" w:rsidRDefault="00E616B5" w:rsidP="00E616B5">
      <w:pPr>
        <w:pStyle w:val="ListParagraph"/>
        <w:numPr>
          <w:ilvl w:val="0"/>
          <w:numId w:val="1"/>
        </w:numPr>
      </w:pPr>
      <w:r>
        <w:t xml:space="preserve">Обучението от разстояние в електронна среда обхваща самия образователен процес: подготовката на учебни материали и образователни ресурси, онлайн консултации с ученици и родители, проверка и отчитане изпълнението на възложени задачи, обратна връзка с учениците/родителите и др. </w:t>
      </w:r>
    </w:p>
    <w:p w:rsidR="00E616B5" w:rsidRDefault="00E616B5" w:rsidP="00E616B5">
      <w:pPr>
        <w:pStyle w:val="ListParagraph"/>
        <w:numPr>
          <w:ilvl w:val="0"/>
          <w:numId w:val="1"/>
        </w:numPr>
      </w:pPr>
      <w:r>
        <w:t>Обучението на учениците се осъществява от разстояние в електронна среда чрез използване на средствата на информационните и комуникационните технологии:</w:t>
      </w:r>
    </w:p>
    <w:p w:rsidR="00E616B5" w:rsidRDefault="00E616B5" w:rsidP="00E616B5">
      <w:pPr>
        <w:pStyle w:val="ListParagraph"/>
      </w:pPr>
      <w:r>
        <w:t>3.1. електронния дневник;</w:t>
      </w:r>
    </w:p>
    <w:p w:rsidR="00E616B5" w:rsidRDefault="00E616B5" w:rsidP="00E616B5">
      <w:pPr>
        <w:pStyle w:val="ListParagraph"/>
      </w:pPr>
      <w:r>
        <w:t>3.2 електронни платформи Google G Suite за образованието, Google classroom (https://classroom.google.com);</w:t>
      </w:r>
    </w:p>
    <w:p w:rsidR="00E616B5" w:rsidRDefault="00E616B5" w:rsidP="00E616B5">
      <w:pPr>
        <w:pStyle w:val="ListParagraph"/>
      </w:pPr>
      <w:r>
        <w:t>3.3. различни приложения,  инструменти, ресурси (напр. Shkolo BG, Уча.се);</w:t>
      </w:r>
    </w:p>
    <w:p w:rsidR="00E616B5" w:rsidRDefault="00E616B5" w:rsidP="00E616B5">
      <w:pPr>
        <w:pStyle w:val="ListParagraph"/>
      </w:pPr>
      <w:r>
        <w:t>3.4. електронните варианти на учебници и електронните ресурси на редица доставчици;</w:t>
      </w:r>
    </w:p>
    <w:p w:rsidR="00E616B5" w:rsidRDefault="00E616B5" w:rsidP="00E616B5">
      <w:pPr>
        <w:pStyle w:val="ListParagraph"/>
      </w:pPr>
      <w:r>
        <w:t>3.5. социалните мрежи чрез групите на класовете, (вайбър, месинджър, скайп) и др.</w:t>
      </w:r>
    </w:p>
    <w:p w:rsidR="00E616B5" w:rsidRDefault="00E616B5" w:rsidP="00E616B5">
      <w:pPr>
        <w:pStyle w:val="ListParagraph"/>
        <w:numPr>
          <w:ilvl w:val="0"/>
          <w:numId w:val="1"/>
        </w:numPr>
      </w:pPr>
      <w:r w:rsidRPr="00A1573C">
        <w:t xml:space="preserve">Дневното разписание на </w:t>
      </w:r>
      <w:r w:rsidRPr="00F25F17">
        <w:rPr>
          <w:rFonts w:eastAsiaTheme="minorEastAsia"/>
        </w:rPr>
        <w:t>ученицит</w:t>
      </w:r>
      <w:r w:rsidR="009937E9">
        <w:rPr>
          <w:rFonts w:eastAsiaTheme="minorEastAsia"/>
        </w:rPr>
        <w:t>е</w:t>
      </w:r>
      <w:r>
        <w:rPr>
          <w:rFonts w:eastAsiaTheme="minorEastAsia"/>
        </w:rPr>
        <w:t xml:space="preserve"> </w:t>
      </w:r>
      <w:r w:rsidRPr="00F25F17">
        <w:rPr>
          <w:rFonts w:eastAsiaTheme="minorEastAsia"/>
        </w:rPr>
        <w:t>е</w:t>
      </w:r>
      <w:r w:rsidRPr="00A1573C">
        <w:t>, както следва:</w:t>
      </w:r>
    </w:p>
    <w:p w:rsidR="00E616B5" w:rsidRPr="00A1573C" w:rsidRDefault="00E616B5" w:rsidP="00E616B5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9"/>
        <w:gridCol w:w="5902"/>
      </w:tblGrid>
      <w:tr w:rsidR="009937E9" w:rsidRPr="00A1573C" w:rsidTr="00620446">
        <w:trPr>
          <w:trHeight w:val="285"/>
        </w:trPr>
        <w:tc>
          <w:tcPr>
            <w:tcW w:w="2179" w:type="dxa"/>
          </w:tcPr>
          <w:p w:rsidR="009937E9" w:rsidRPr="00EE0E74" w:rsidRDefault="009937E9" w:rsidP="009937E9">
            <w:r w:rsidRPr="00EE0E74">
              <w:t>№</w:t>
            </w:r>
          </w:p>
        </w:tc>
        <w:tc>
          <w:tcPr>
            <w:tcW w:w="5902" w:type="dxa"/>
          </w:tcPr>
          <w:p w:rsidR="009937E9" w:rsidRPr="00EE0E74" w:rsidRDefault="009937E9" w:rsidP="009937E9">
            <w:r w:rsidRPr="00EE0E74">
              <w:t>ОРЕС</w:t>
            </w:r>
          </w:p>
        </w:tc>
      </w:tr>
      <w:tr w:rsidR="009937E9" w:rsidRPr="00A1573C" w:rsidTr="00620446">
        <w:trPr>
          <w:trHeight w:val="285"/>
        </w:trPr>
        <w:tc>
          <w:tcPr>
            <w:tcW w:w="2179" w:type="dxa"/>
          </w:tcPr>
          <w:p w:rsidR="009937E9" w:rsidRPr="00EE0E74" w:rsidRDefault="009937E9" w:rsidP="009937E9">
            <w:r w:rsidRPr="00EE0E74">
              <w:t>1 час</w:t>
            </w:r>
          </w:p>
        </w:tc>
        <w:tc>
          <w:tcPr>
            <w:tcW w:w="5902" w:type="dxa"/>
          </w:tcPr>
          <w:p w:rsidR="009937E9" w:rsidRPr="00EE0E74" w:rsidRDefault="009937E9" w:rsidP="009937E9">
            <w:r w:rsidRPr="00EE0E74">
              <w:t>8,00 - 8,40</w:t>
            </w:r>
          </w:p>
        </w:tc>
      </w:tr>
      <w:tr w:rsidR="009937E9" w:rsidRPr="00A1573C" w:rsidTr="00620446">
        <w:trPr>
          <w:trHeight w:val="272"/>
        </w:trPr>
        <w:tc>
          <w:tcPr>
            <w:tcW w:w="2179" w:type="dxa"/>
          </w:tcPr>
          <w:p w:rsidR="009937E9" w:rsidRPr="00EE0E74" w:rsidRDefault="009937E9" w:rsidP="009937E9">
            <w:r w:rsidRPr="00EE0E74">
              <w:t>2 час</w:t>
            </w:r>
          </w:p>
        </w:tc>
        <w:tc>
          <w:tcPr>
            <w:tcW w:w="5902" w:type="dxa"/>
          </w:tcPr>
          <w:p w:rsidR="009937E9" w:rsidRPr="00EE0E74" w:rsidRDefault="009937E9" w:rsidP="009937E9">
            <w:r w:rsidRPr="00EE0E74">
              <w:t>8,50 - 9,30</w:t>
            </w:r>
          </w:p>
        </w:tc>
      </w:tr>
      <w:tr w:rsidR="009937E9" w:rsidRPr="00A1573C" w:rsidTr="00620446">
        <w:trPr>
          <w:trHeight w:val="285"/>
        </w:trPr>
        <w:tc>
          <w:tcPr>
            <w:tcW w:w="2179" w:type="dxa"/>
          </w:tcPr>
          <w:p w:rsidR="009937E9" w:rsidRPr="00EE0E74" w:rsidRDefault="009937E9" w:rsidP="009937E9">
            <w:r w:rsidRPr="00EE0E74">
              <w:t>3 час</w:t>
            </w:r>
          </w:p>
        </w:tc>
        <w:tc>
          <w:tcPr>
            <w:tcW w:w="5902" w:type="dxa"/>
          </w:tcPr>
          <w:p w:rsidR="009937E9" w:rsidRPr="00EE0E74" w:rsidRDefault="009937E9" w:rsidP="009937E9">
            <w:r w:rsidRPr="00EE0E74">
              <w:t>9,40 - 10,20</w:t>
            </w:r>
          </w:p>
        </w:tc>
      </w:tr>
      <w:tr w:rsidR="009937E9" w:rsidRPr="00A1573C" w:rsidTr="00620446">
        <w:trPr>
          <w:trHeight w:val="285"/>
        </w:trPr>
        <w:tc>
          <w:tcPr>
            <w:tcW w:w="2179" w:type="dxa"/>
          </w:tcPr>
          <w:p w:rsidR="009937E9" w:rsidRPr="00EE0E74" w:rsidRDefault="009937E9" w:rsidP="009937E9">
            <w:r w:rsidRPr="00EE0E74">
              <w:t>4 час</w:t>
            </w:r>
          </w:p>
        </w:tc>
        <w:tc>
          <w:tcPr>
            <w:tcW w:w="5902" w:type="dxa"/>
          </w:tcPr>
          <w:p w:rsidR="009937E9" w:rsidRPr="00EE0E74" w:rsidRDefault="009937E9" w:rsidP="009937E9">
            <w:r w:rsidRPr="00EE0E74">
              <w:t>10,40 - 11,20</w:t>
            </w:r>
          </w:p>
        </w:tc>
      </w:tr>
      <w:tr w:rsidR="009937E9" w:rsidRPr="00A1573C" w:rsidTr="00620446">
        <w:trPr>
          <w:trHeight w:val="285"/>
        </w:trPr>
        <w:tc>
          <w:tcPr>
            <w:tcW w:w="2179" w:type="dxa"/>
          </w:tcPr>
          <w:p w:rsidR="009937E9" w:rsidRPr="00EE0E74" w:rsidRDefault="009937E9" w:rsidP="009937E9">
            <w:r w:rsidRPr="00EE0E74">
              <w:t>5 час</w:t>
            </w:r>
          </w:p>
        </w:tc>
        <w:tc>
          <w:tcPr>
            <w:tcW w:w="5902" w:type="dxa"/>
          </w:tcPr>
          <w:p w:rsidR="009937E9" w:rsidRPr="00EE0E74" w:rsidRDefault="009937E9" w:rsidP="009937E9">
            <w:r w:rsidRPr="00EE0E74">
              <w:t>11,30 – 12,10</w:t>
            </w:r>
          </w:p>
        </w:tc>
      </w:tr>
      <w:tr w:rsidR="009937E9" w:rsidRPr="00A1573C" w:rsidTr="00620446">
        <w:trPr>
          <w:trHeight w:val="285"/>
        </w:trPr>
        <w:tc>
          <w:tcPr>
            <w:tcW w:w="2179" w:type="dxa"/>
          </w:tcPr>
          <w:p w:rsidR="009937E9" w:rsidRPr="00EE0E74" w:rsidRDefault="009937E9" w:rsidP="009937E9">
            <w:r w:rsidRPr="00EE0E74">
              <w:t>6 час</w:t>
            </w:r>
          </w:p>
        </w:tc>
        <w:tc>
          <w:tcPr>
            <w:tcW w:w="5902" w:type="dxa"/>
          </w:tcPr>
          <w:p w:rsidR="009937E9" w:rsidRPr="00EE0E74" w:rsidRDefault="009937E9" w:rsidP="009937E9">
            <w:r w:rsidRPr="00EE0E74">
              <w:t>12,20 – 13,00</w:t>
            </w:r>
          </w:p>
        </w:tc>
      </w:tr>
      <w:tr w:rsidR="009937E9" w:rsidRPr="00A1573C" w:rsidTr="00620446">
        <w:trPr>
          <w:trHeight w:val="285"/>
        </w:trPr>
        <w:tc>
          <w:tcPr>
            <w:tcW w:w="2179" w:type="dxa"/>
          </w:tcPr>
          <w:p w:rsidR="009937E9" w:rsidRPr="00EE0E74" w:rsidRDefault="009937E9" w:rsidP="009937E9">
            <w:r w:rsidRPr="00EE0E74">
              <w:t>7 час</w:t>
            </w:r>
          </w:p>
        </w:tc>
        <w:tc>
          <w:tcPr>
            <w:tcW w:w="5902" w:type="dxa"/>
          </w:tcPr>
          <w:p w:rsidR="009937E9" w:rsidRPr="00EE0E74" w:rsidRDefault="009937E9" w:rsidP="009937E9">
            <w:r w:rsidRPr="00EE0E74">
              <w:t>13,10 – 13,50</w:t>
            </w:r>
          </w:p>
        </w:tc>
      </w:tr>
      <w:tr w:rsidR="009937E9" w:rsidRPr="00A1573C" w:rsidTr="00620446">
        <w:trPr>
          <w:trHeight w:val="272"/>
        </w:trPr>
        <w:tc>
          <w:tcPr>
            <w:tcW w:w="2179" w:type="dxa"/>
          </w:tcPr>
          <w:p w:rsidR="009937E9" w:rsidRPr="00EE0E74" w:rsidRDefault="009937E9" w:rsidP="009937E9">
            <w:r w:rsidRPr="00EE0E74">
              <w:t>8 час</w:t>
            </w:r>
          </w:p>
        </w:tc>
        <w:tc>
          <w:tcPr>
            <w:tcW w:w="5902" w:type="dxa"/>
          </w:tcPr>
          <w:p w:rsidR="009937E9" w:rsidRDefault="009937E9" w:rsidP="009937E9">
            <w:r w:rsidRPr="00EE0E74">
              <w:t>14,00 – 14,40</w:t>
            </w:r>
          </w:p>
        </w:tc>
      </w:tr>
    </w:tbl>
    <w:p w:rsidR="00E616B5" w:rsidRDefault="00E616B5" w:rsidP="00E616B5"/>
    <w:p w:rsidR="00E616B5" w:rsidRDefault="00E616B5" w:rsidP="00E616B5">
      <w:pPr>
        <w:pStyle w:val="ListParagraph"/>
        <w:numPr>
          <w:ilvl w:val="0"/>
          <w:numId w:val="1"/>
        </w:numPr>
      </w:pPr>
      <w:r>
        <w:t>Обучението е насочено към придобиване на общообразователна и професионална подготовка.</w:t>
      </w:r>
    </w:p>
    <w:p w:rsidR="00E616B5" w:rsidRDefault="00E616B5" w:rsidP="00E616B5">
      <w:pPr>
        <w:pStyle w:val="ListParagraph"/>
        <w:numPr>
          <w:ilvl w:val="0"/>
          <w:numId w:val="1"/>
        </w:numPr>
      </w:pPr>
      <w:r>
        <w:lastRenderedPageBreak/>
        <w:t>За времето на осъществяване на обучение от разстояние в електронна среда разпоредбите за текущо оценяване по смисъла на Наредба № 11 от 01.09.2016 г. за оценяване на резултатите от обучението на учениците се прилагат ако и доколкото е възможно. Учителите може да осъществяват текущи изпитвания за установяване на постигнатите резултати и по своя преценка да поставят текущи оценки, вкл. и в училищната документация. Учителите може да продължат да водят бележки за ангажираността, активността, резултатите от работата и напредъка на съответния ученик и при необходимост да предоставят обратна връзка на родителите. Контролни работи може да се провеждат само при наличие на технически условия, гарантиращи безпроблемно и обективно протичане в определения период от време.</w:t>
      </w:r>
    </w:p>
    <w:p w:rsidR="00E616B5" w:rsidRDefault="00E616B5" w:rsidP="00E616B5">
      <w:pPr>
        <w:pStyle w:val="ListParagraph"/>
        <w:numPr>
          <w:ilvl w:val="0"/>
          <w:numId w:val="1"/>
        </w:numPr>
      </w:pPr>
      <w:r w:rsidRPr="00A847A9">
        <w:t>Когато са налице обективни пречки за осъществяване на обучение в електронна среда от разстояние, може да се прилага друг подходящ начин, за което педагогическият специалист уведомява директора на училището.</w:t>
      </w:r>
    </w:p>
    <w:p w:rsidR="00E616B5" w:rsidRPr="00F25F17" w:rsidRDefault="00E616B5" w:rsidP="00E616B5">
      <w:pPr>
        <w:pStyle w:val="ListParagraph"/>
        <w:numPr>
          <w:ilvl w:val="0"/>
          <w:numId w:val="1"/>
        </w:numPr>
        <w:autoSpaceDE w:val="0"/>
        <w:autoSpaceDN w:val="0"/>
        <w:spacing w:line="300" w:lineRule="atLeast"/>
        <w:ind w:right="300"/>
        <w:rPr>
          <w:rFonts w:eastAsiaTheme="minorEastAsia"/>
        </w:rPr>
      </w:pPr>
      <w:r w:rsidRPr="00F25F17">
        <w:rPr>
          <w:rFonts w:eastAsiaTheme="minorEastAsia"/>
        </w:rPr>
        <w:t>Класните ръководи</w:t>
      </w:r>
      <w:r w:rsidR="00821E51">
        <w:rPr>
          <w:rFonts w:eastAsiaTheme="minorEastAsia"/>
        </w:rPr>
        <w:t>тели на паралелките в срок до 22</w:t>
      </w:r>
      <w:r>
        <w:rPr>
          <w:rFonts w:eastAsiaTheme="minorEastAsia"/>
        </w:rPr>
        <w:t>.11</w:t>
      </w:r>
      <w:r w:rsidRPr="00F25F17">
        <w:rPr>
          <w:rFonts w:eastAsiaTheme="minorEastAsia"/>
        </w:rPr>
        <w:t xml:space="preserve">.2021 г. да запознаят с настоящата заповед учениците и родителите с необходимите пояснения и аргументация. </w:t>
      </w:r>
    </w:p>
    <w:p w:rsidR="00E616B5" w:rsidRDefault="00821E51" w:rsidP="00E616B5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В срок до 22</w:t>
      </w:r>
      <w:r w:rsidR="00E616B5">
        <w:rPr>
          <w:rFonts w:eastAsiaTheme="minorEastAsia"/>
        </w:rPr>
        <w:t>.11</w:t>
      </w:r>
      <w:r w:rsidR="00E616B5" w:rsidRPr="00F25F17">
        <w:rPr>
          <w:rFonts w:eastAsiaTheme="minorEastAsia"/>
        </w:rPr>
        <w:t>.2021 г. заповедта да бъде публикувана на интернет страницата на училището от Мария Върбанова Митева, на длъжност Старши учител, общообразователен учебен предмет в гимназиален етап.</w:t>
      </w:r>
    </w:p>
    <w:p w:rsidR="00E616B5" w:rsidRDefault="00E616B5" w:rsidP="00E616B5">
      <w:pPr>
        <w:ind w:left="720"/>
      </w:pPr>
    </w:p>
    <w:p w:rsidR="00E616B5" w:rsidRDefault="00E616B5" w:rsidP="00E616B5">
      <w:pPr>
        <w:ind w:left="360"/>
      </w:pPr>
      <w:r>
        <w:t xml:space="preserve">      Заповедта се издава, поради необходимост от </w:t>
      </w:r>
      <w:r w:rsidR="009937E9">
        <w:t xml:space="preserve">неотложно </w:t>
      </w:r>
      <w:r>
        <w:t xml:space="preserve">предприемане на мерки за ограничаване разпространението на </w:t>
      </w:r>
      <w:r>
        <w:rPr>
          <w:lang w:val="en-US"/>
        </w:rPr>
        <w:t>COVID</w:t>
      </w:r>
      <w:r>
        <w:t>-19 с цел опазване на живота и здравето на учениците, педагогическите специалисти, работниците и служителите в училище.</w:t>
      </w:r>
    </w:p>
    <w:p w:rsidR="00E616B5" w:rsidRDefault="00E616B5" w:rsidP="00E616B5">
      <w:pPr>
        <w:ind w:left="360"/>
      </w:pPr>
      <w:r>
        <w:t xml:space="preserve">       </w:t>
      </w:r>
    </w:p>
    <w:p w:rsidR="00E616B5" w:rsidRDefault="00E616B5" w:rsidP="00E616B5">
      <w:pPr>
        <w:ind w:left="360"/>
      </w:pPr>
      <w:r>
        <w:t xml:space="preserve">       Настоящата заповед да се сведе до знанието на педагогическите специалисти срещу подпис от Габриела Русева – на длъжност технически секретар.</w:t>
      </w:r>
    </w:p>
    <w:p w:rsidR="00E616B5" w:rsidRDefault="00E616B5" w:rsidP="00E616B5">
      <w:pPr>
        <w:ind w:left="360"/>
      </w:pPr>
      <w:r>
        <w:t xml:space="preserve">       </w:t>
      </w:r>
    </w:p>
    <w:p w:rsidR="00E616B5" w:rsidRDefault="00E616B5" w:rsidP="00E616B5">
      <w:pPr>
        <w:ind w:left="360"/>
      </w:pPr>
      <w:r>
        <w:t xml:space="preserve">       Контрол по изпълнение на заповедта</w:t>
      </w:r>
      <w:r w:rsidR="00821E51">
        <w:t xml:space="preserve"> възлагам на Светлана Николова, на длъжност ЗДУД.</w:t>
      </w:r>
    </w:p>
    <w:p w:rsidR="00E616B5" w:rsidRDefault="00E616B5" w:rsidP="00E616B5"/>
    <w:p w:rsidR="00E616B5" w:rsidRDefault="00E616B5" w:rsidP="00E616B5"/>
    <w:p w:rsidR="00E616B5" w:rsidRDefault="00E616B5" w:rsidP="00E616B5"/>
    <w:p w:rsidR="00E616B5" w:rsidRDefault="00E616B5" w:rsidP="00E616B5"/>
    <w:p w:rsidR="00E616B5" w:rsidRPr="000C63A5" w:rsidRDefault="00E616B5" w:rsidP="00E616B5">
      <w:pPr>
        <w:autoSpaceDE w:val="0"/>
        <w:autoSpaceDN w:val="0"/>
        <w:spacing w:line="300" w:lineRule="atLeast"/>
        <w:ind w:left="525" w:right="300"/>
        <w:rPr>
          <w:rFonts w:eastAsiaTheme="minorEastAsia"/>
        </w:rPr>
      </w:pPr>
      <w:r w:rsidRPr="000C63A5">
        <w:rPr>
          <w:rFonts w:eastAsiaTheme="minorEastAsia"/>
          <w:b/>
          <w:bCs/>
        </w:rPr>
        <w:t>Директор</w:t>
      </w:r>
      <w:r w:rsidRPr="000C63A5">
        <w:rPr>
          <w:rFonts w:eastAsiaTheme="minorEastAsia"/>
        </w:rPr>
        <w:t>:</w:t>
      </w:r>
    </w:p>
    <w:p w:rsidR="00E616B5" w:rsidRPr="009B5532" w:rsidRDefault="00E616B5" w:rsidP="00E616B5">
      <w:pPr>
        <w:autoSpaceDE w:val="0"/>
        <w:autoSpaceDN w:val="0"/>
        <w:spacing w:line="300" w:lineRule="atLeast"/>
        <w:ind w:left="525" w:right="300"/>
        <w:rPr>
          <w:rFonts w:eastAsiaTheme="minorEastAsia"/>
          <w:lang w:val="ru-RU"/>
        </w:rPr>
      </w:pPr>
      <w:r w:rsidRPr="000C63A5">
        <w:rPr>
          <w:rFonts w:eastAsiaTheme="minorEastAsia"/>
          <w:lang w:val="ru-RU"/>
        </w:rPr>
        <w:t>Соня Георгиева Илиева .....................</w:t>
      </w:r>
    </w:p>
    <w:p w:rsidR="00E616B5" w:rsidRDefault="00E616B5" w:rsidP="00E616B5">
      <w:pPr>
        <w:autoSpaceDE w:val="0"/>
        <w:autoSpaceDN w:val="0"/>
        <w:spacing w:line="300" w:lineRule="atLeast"/>
        <w:ind w:left="525" w:right="300"/>
        <w:rPr>
          <w:rFonts w:eastAsiaTheme="minorEastAsia"/>
          <w:b/>
          <w:bCs/>
          <w:sz w:val="16"/>
          <w:szCs w:val="16"/>
        </w:rPr>
      </w:pPr>
    </w:p>
    <w:p w:rsidR="00E616B5" w:rsidRDefault="00E616B5" w:rsidP="00E616B5">
      <w:pPr>
        <w:autoSpaceDE w:val="0"/>
        <w:autoSpaceDN w:val="0"/>
        <w:spacing w:line="300" w:lineRule="atLeast"/>
        <w:ind w:left="525" w:right="300"/>
        <w:rPr>
          <w:rFonts w:eastAsiaTheme="minorEastAsia"/>
          <w:b/>
          <w:bCs/>
          <w:sz w:val="16"/>
          <w:szCs w:val="16"/>
        </w:rPr>
      </w:pPr>
    </w:p>
    <w:p w:rsidR="00E616B5" w:rsidRDefault="00E616B5" w:rsidP="00E616B5">
      <w:pPr>
        <w:autoSpaceDE w:val="0"/>
        <w:autoSpaceDN w:val="0"/>
        <w:spacing w:line="300" w:lineRule="atLeast"/>
        <w:ind w:left="525" w:right="300"/>
        <w:rPr>
          <w:rFonts w:eastAsiaTheme="minorEastAsia"/>
          <w:b/>
          <w:bCs/>
          <w:sz w:val="16"/>
          <w:szCs w:val="16"/>
        </w:rPr>
      </w:pPr>
    </w:p>
    <w:p w:rsidR="00E616B5" w:rsidRDefault="00E616B5" w:rsidP="00E616B5">
      <w:pPr>
        <w:autoSpaceDE w:val="0"/>
        <w:autoSpaceDN w:val="0"/>
        <w:spacing w:line="300" w:lineRule="atLeast"/>
        <w:ind w:left="525" w:right="300"/>
        <w:rPr>
          <w:rFonts w:eastAsiaTheme="minorEastAsia"/>
          <w:b/>
          <w:bCs/>
          <w:sz w:val="16"/>
          <w:szCs w:val="16"/>
        </w:rPr>
      </w:pPr>
    </w:p>
    <w:p w:rsidR="00E616B5" w:rsidRDefault="00E616B5" w:rsidP="00E616B5">
      <w:pPr>
        <w:autoSpaceDE w:val="0"/>
        <w:autoSpaceDN w:val="0"/>
        <w:spacing w:line="300" w:lineRule="atLeast"/>
        <w:ind w:left="525" w:right="300"/>
        <w:rPr>
          <w:rFonts w:eastAsiaTheme="minorEastAsia"/>
          <w:b/>
          <w:bCs/>
          <w:sz w:val="16"/>
          <w:szCs w:val="16"/>
        </w:rPr>
      </w:pPr>
    </w:p>
    <w:p w:rsidR="00E616B5" w:rsidRDefault="00E616B5" w:rsidP="00E616B5">
      <w:pPr>
        <w:autoSpaceDE w:val="0"/>
        <w:autoSpaceDN w:val="0"/>
        <w:spacing w:line="300" w:lineRule="atLeast"/>
        <w:ind w:left="525" w:right="300"/>
        <w:rPr>
          <w:rFonts w:eastAsiaTheme="minorEastAsia"/>
          <w:b/>
          <w:bCs/>
          <w:sz w:val="16"/>
          <w:szCs w:val="16"/>
        </w:rPr>
      </w:pPr>
    </w:p>
    <w:p w:rsidR="00E616B5" w:rsidRDefault="00E616B5" w:rsidP="00E616B5">
      <w:pPr>
        <w:autoSpaceDE w:val="0"/>
        <w:autoSpaceDN w:val="0"/>
        <w:spacing w:line="300" w:lineRule="atLeast"/>
        <w:ind w:left="525" w:right="300"/>
        <w:rPr>
          <w:rFonts w:eastAsiaTheme="minorEastAsia"/>
          <w:b/>
          <w:bCs/>
          <w:sz w:val="16"/>
          <w:szCs w:val="16"/>
        </w:rPr>
      </w:pPr>
    </w:p>
    <w:p w:rsidR="00E616B5" w:rsidRDefault="00E616B5" w:rsidP="00E616B5">
      <w:pPr>
        <w:autoSpaceDE w:val="0"/>
        <w:autoSpaceDN w:val="0"/>
        <w:spacing w:line="300" w:lineRule="atLeast"/>
        <w:ind w:left="525" w:right="300"/>
        <w:rPr>
          <w:rFonts w:eastAsiaTheme="minorEastAsia"/>
          <w:b/>
          <w:bCs/>
          <w:sz w:val="16"/>
          <w:szCs w:val="16"/>
        </w:rPr>
      </w:pPr>
    </w:p>
    <w:p w:rsidR="00E616B5" w:rsidRDefault="00E616B5" w:rsidP="00E616B5">
      <w:pPr>
        <w:autoSpaceDE w:val="0"/>
        <w:autoSpaceDN w:val="0"/>
        <w:spacing w:line="300" w:lineRule="atLeast"/>
        <w:ind w:left="525" w:right="300"/>
        <w:rPr>
          <w:rFonts w:eastAsiaTheme="minorEastAsia"/>
          <w:b/>
          <w:bCs/>
          <w:sz w:val="16"/>
          <w:szCs w:val="16"/>
        </w:rPr>
      </w:pPr>
    </w:p>
    <w:p w:rsidR="00E616B5" w:rsidRDefault="00E616B5" w:rsidP="00E616B5">
      <w:pPr>
        <w:autoSpaceDE w:val="0"/>
        <w:autoSpaceDN w:val="0"/>
        <w:spacing w:line="300" w:lineRule="atLeast"/>
        <w:ind w:left="525" w:right="300"/>
        <w:rPr>
          <w:rFonts w:eastAsiaTheme="minorEastAsia"/>
          <w:b/>
          <w:bCs/>
          <w:sz w:val="16"/>
          <w:szCs w:val="16"/>
        </w:rPr>
      </w:pPr>
    </w:p>
    <w:p w:rsidR="00E616B5" w:rsidRDefault="00E616B5" w:rsidP="00E616B5">
      <w:pPr>
        <w:autoSpaceDE w:val="0"/>
        <w:autoSpaceDN w:val="0"/>
        <w:spacing w:line="300" w:lineRule="atLeast"/>
        <w:ind w:left="525" w:right="300"/>
        <w:rPr>
          <w:rFonts w:eastAsiaTheme="minorEastAsia"/>
          <w:b/>
          <w:bCs/>
          <w:sz w:val="16"/>
          <w:szCs w:val="16"/>
        </w:rPr>
      </w:pPr>
    </w:p>
    <w:p w:rsidR="009937E9" w:rsidRDefault="009937E9" w:rsidP="00E616B5">
      <w:pPr>
        <w:autoSpaceDE w:val="0"/>
        <w:autoSpaceDN w:val="0"/>
        <w:spacing w:line="300" w:lineRule="atLeast"/>
        <w:ind w:left="525" w:right="300"/>
        <w:rPr>
          <w:rFonts w:eastAsiaTheme="minorEastAsia"/>
          <w:b/>
          <w:bCs/>
          <w:sz w:val="16"/>
          <w:szCs w:val="16"/>
        </w:rPr>
      </w:pPr>
    </w:p>
    <w:p w:rsidR="009937E9" w:rsidRDefault="009937E9" w:rsidP="00E616B5">
      <w:pPr>
        <w:autoSpaceDE w:val="0"/>
        <w:autoSpaceDN w:val="0"/>
        <w:spacing w:line="300" w:lineRule="atLeast"/>
        <w:ind w:left="525" w:right="300"/>
        <w:rPr>
          <w:rFonts w:eastAsiaTheme="minorEastAsia"/>
          <w:b/>
          <w:bCs/>
          <w:sz w:val="16"/>
          <w:szCs w:val="16"/>
        </w:rPr>
      </w:pPr>
    </w:p>
    <w:p w:rsidR="00E616B5" w:rsidRPr="00F43210" w:rsidRDefault="00E616B5" w:rsidP="00E616B5">
      <w:pPr>
        <w:autoSpaceDE w:val="0"/>
        <w:autoSpaceDN w:val="0"/>
        <w:spacing w:line="300" w:lineRule="atLeast"/>
        <w:ind w:left="525" w:right="300"/>
        <w:rPr>
          <w:rFonts w:eastAsiaTheme="minorEastAsia"/>
          <w:sz w:val="16"/>
          <w:szCs w:val="16"/>
        </w:rPr>
      </w:pPr>
      <w:r w:rsidRPr="00F43210">
        <w:rPr>
          <w:rFonts w:eastAsiaTheme="minorEastAsia"/>
          <w:b/>
          <w:bCs/>
          <w:sz w:val="16"/>
          <w:szCs w:val="16"/>
        </w:rPr>
        <w:t>Запознати със съдържанието на заповедта:</w:t>
      </w:r>
      <w:r w:rsidRPr="00F43210">
        <w:rPr>
          <w:rFonts w:eastAsiaTheme="minorEastAsia"/>
          <w:sz w:val="16"/>
          <w:szCs w:val="16"/>
        </w:rPr>
        <w:t> </w:t>
      </w:r>
    </w:p>
    <w:p w:rsidR="00E616B5" w:rsidRPr="00F43210" w:rsidRDefault="00E616B5" w:rsidP="00E616B5">
      <w:pPr>
        <w:rPr>
          <w:sz w:val="16"/>
          <w:szCs w:val="16"/>
        </w:rPr>
      </w:pPr>
      <w:r w:rsidRPr="00F43210">
        <w:rPr>
          <w:sz w:val="16"/>
          <w:szCs w:val="16"/>
        </w:rPr>
        <w:t xml:space="preserve">                                         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2510"/>
        <w:gridCol w:w="3664"/>
        <w:gridCol w:w="1684"/>
      </w:tblGrid>
      <w:tr w:rsidR="00E616B5" w:rsidRPr="00F43210" w:rsidTr="00620446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center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i/>
                <w:iCs/>
                <w:sz w:val="16"/>
                <w:szCs w:val="16"/>
                <w:lang w:val="ru-RU"/>
              </w:rPr>
              <w:t>№ по ред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center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i/>
                <w:iCs/>
                <w:sz w:val="16"/>
                <w:szCs w:val="16"/>
                <w:lang w:val="ru-RU"/>
              </w:rPr>
              <w:t xml:space="preserve">Име и фамилия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center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i/>
                <w:iCs/>
                <w:sz w:val="16"/>
                <w:szCs w:val="16"/>
                <w:lang w:val="ru-RU"/>
              </w:rPr>
              <w:t xml:space="preserve">Заемана длъжност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center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i/>
                <w:iCs/>
                <w:sz w:val="16"/>
                <w:szCs w:val="16"/>
                <w:lang w:val="ru-RU"/>
              </w:rPr>
              <w:t xml:space="preserve">Подпис на лицето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Боян Трендафилов Лилянов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2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Валентина Иванова Тодорова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теоретично обучение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3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</w:rPr>
              <w:t>Милена Валентинова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4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Галина Петрова Стоянова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5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Дияна Господинова Кръстева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6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Елена Любомирова Стефанова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7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Живка Цветанова Грозева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Чистач/ Хигиенист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8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Йоланда Вълова Грозева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практическо обучение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9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Костадин Иванов Костадинов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Огняр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10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Костадин Йорданов Кирчев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практическо обучение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11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Красимир Желязков Желязков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12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  <w:lang w:val="ru-RU"/>
              </w:rPr>
              <w:t>Иванка Белянова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  <w:lang w:val="ru-RU"/>
              </w:rPr>
              <w:t>Мед.лице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13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Мария Върбанова Митева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14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Мария Димитрова Огнева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теоретично обучение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15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Мария Тилчева Тодорова-Господинова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теоретично обучение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16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Надежда Иванова Карамфилова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17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Петър Миронов Машев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практическо обучение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18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Петя Иванова Тодорова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19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Ралица Стефанова Виделова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20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Рена Харизанова Събева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21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Светлана Николова Ангелова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Заместник-директор, учебна дейност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22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Таня Тодорова Кръстева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Главен счетоводител, бюджетен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23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Татяна Митева Милкова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Учител, теоретично обучение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24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Теменужка Радева Димитрова-Машева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теоретично обучение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  <w:lang w:val="ru-RU"/>
              </w:rPr>
              <w:t>Габриела Русева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Технически секретар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616B5" w:rsidRPr="00F43210" w:rsidTr="0062044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  <w:lang w:val="ru-RU"/>
              </w:rPr>
            </w:pPr>
            <w:r w:rsidRPr="00F43210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  <w:lang w:val="ru-RU"/>
              </w:rPr>
            </w:pPr>
            <w:r w:rsidRPr="00F43210">
              <w:rPr>
                <w:rFonts w:eastAsiaTheme="minorEastAsia"/>
                <w:sz w:val="16"/>
                <w:szCs w:val="16"/>
              </w:rPr>
              <w:t xml:space="preserve">      Руска Тодева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  <w:lang w:val="ru-RU"/>
              </w:rPr>
            </w:pPr>
            <w:r w:rsidRPr="00F43210">
              <w:rPr>
                <w:rFonts w:eastAsiaTheme="minorEastAsia"/>
                <w:sz w:val="16"/>
                <w:szCs w:val="16"/>
              </w:rPr>
              <w:t>хигиенистка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16B5" w:rsidRPr="00F43210" w:rsidRDefault="00E616B5" w:rsidP="00620446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  <w:lang w:val="ru-RU"/>
              </w:rPr>
            </w:pPr>
          </w:p>
        </w:tc>
      </w:tr>
    </w:tbl>
    <w:p w:rsidR="007E5AF7" w:rsidRDefault="007E5AF7"/>
    <w:sectPr w:rsidR="007E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2D40"/>
    <w:multiLevelType w:val="hybridMultilevel"/>
    <w:tmpl w:val="1A1C15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266FC"/>
    <w:multiLevelType w:val="hybridMultilevel"/>
    <w:tmpl w:val="30466F2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B5"/>
    <w:rsid w:val="007E5AF7"/>
    <w:rsid w:val="00821E51"/>
    <w:rsid w:val="009937E9"/>
    <w:rsid w:val="00E616B5"/>
    <w:rsid w:val="00E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F10D8-2FDC-4D66-BDDD-ACC24978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B5"/>
    <w:pPr>
      <w:ind w:left="720"/>
      <w:contextualSpacing/>
    </w:pPr>
  </w:style>
  <w:style w:type="table" w:styleId="TableGrid">
    <w:name w:val="Table Grid"/>
    <w:basedOn w:val="TableNormal"/>
    <w:uiPriority w:val="39"/>
    <w:rsid w:val="00E6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2603009: П Г Е Т "З.Стоянов" - Харманли</dc:creator>
  <cp:lastModifiedBy>мария митева</cp:lastModifiedBy>
  <cp:revision>2</cp:revision>
  <dcterms:created xsi:type="dcterms:W3CDTF">2021-11-24T05:33:00Z</dcterms:created>
  <dcterms:modified xsi:type="dcterms:W3CDTF">2021-11-24T05:33:00Z</dcterms:modified>
</cp:coreProperties>
</file>