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D8" w:rsidRPr="00D3457F" w:rsidRDefault="00D3457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36"/>
          <w:szCs w:val="36"/>
        </w:rPr>
      </w:pPr>
      <w:bookmarkStart w:id="0" w:name="_GoBack"/>
      <w:bookmarkEnd w:id="0"/>
      <w:r w:rsidRPr="00D3457F">
        <w:rPr>
          <w:rFonts w:asciiTheme="majorHAnsi" w:hAnsiTheme="majorHAnsi" w:cs="Segoe UI"/>
          <w:color w:val="000000"/>
          <w:sz w:val="36"/>
          <w:szCs w:val="36"/>
          <w:shd w:val="clear" w:color="auto" w:fill="E5E4E4"/>
        </w:rPr>
        <w:t>Добро утро, деца!</w:t>
      </w:r>
      <w:r w:rsidRPr="00D3457F">
        <w:rPr>
          <w:rFonts w:asciiTheme="majorHAnsi" w:hAnsiTheme="majorHAnsi" w:cs="Segoe UI"/>
          <w:color w:val="000000"/>
          <w:sz w:val="36"/>
          <w:szCs w:val="36"/>
        </w:rPr>
        <w:br/>
      </w:r>
      <w:r w:rsidRPr="00D3457F">
        <w:rPr>
          <w:rFonts w:asciiTheme="majorHAnsi" w:hAnsiTheme="majorHAnsi" w:cs="Segoe UI"/>
          <w:color w:val="000000"/>
          <w:sz w:val="36"/>
          <w:szCs w:val="36"/>
          <w:shd w:val="clear" w:color="auto" w:fill="E5E4E4"/>
        </w:rPr>
        <w:t>Ето упражненията и задачите за днес!</w:t>
      </w:r>
      <w:r w:rsidRPr="00D3457F">
        <w:rPr>
          <w:rFonts w:asciiTheme="majorHAnsi" w:hAnsiTheme="majorHAnsi" w:cs="Segoe UI"/>
          <w:color w:val="000000"/>
          <w:sz w:val="36"/>
          <w:szCs w:val="36"/>
        </w:rPr>
        <w:br/>
      </w:r>
      <w:r w:rsidRPr="00D3457F">
        <w:rPr>
          <w:rFonts w:asciiTheme="majorHAnsi" w:hAnsiTheme="majorHAnsi" w:cs="Segoe UI"/>
          <w:color w:val="000000"/>
          <w:sz w:val="36"/>
          <w:szCs w:val="36"/>
          <w:shd w:val="clear" w:color="auto" w:fill="E5E4E4"/>
        </w:rPr>
        <w:t xml:space="preserve">Приятна работа! Бъдете здрави! </w:t>
      </w:r>
      <w:r>
        <w:rPr>
          <w:rFonts w:asciiTheme="majorHAnsi" w:hAnsiTheme="majorHAnsi" w:cs="Segoe UI"/>
          <w:noProof/>
          <w:color w:val="000000"/>
          <w:sz w:val="36"/>
          <w:szCs w:val="36"/>
          <w:shd w:val="clear" w:color="auto" w:fill="E5E4E4"/>
        </w:rPr>
        <w:drawing>
          <wp:inline distT="0" distB="0" distL="0" distR="0">
            <wp:extent cx="230505" cy="230505"/>
            <wp:effectExtent l="19050" t="0" r="0" b="0"/>
            <wp:docPr id="1" name="Картина 1" descr="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📓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Segoe UI"/>
          <w:noProof/>
          <w:color w:val="000000"/>
          <w:sz w:val="36"/>
          <w:szCs w:val="36"/>
          <w:shd w:val="clear" w:color="auto" w:fill="E5E4E4"/>
        </w:rPr>
        <w:drawing>
          <wp:inline distT="0" distB="0" distL="0" distR="0">
            <wp:extent cx="230505" cy="230505"/>
            <wp:effectExtent l="19050" t="0" r="0" b="0"/>
            <wp:docPr id="2" name="Картина 2" descr="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📕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Segoe UI"/>
          <w:noProof/>
          <w:color w:val="000000"/>
          <w:sz w:val="36"/>
          <w:szCs w:val="36"/>
          <w:shd w:val="clear" w:color="auto" w:fill="E5E4E4"/>
        </w:rPr>
        <w:drawing>
          <wp:inline distT="0" distB="0" distL="0" distR="0">
            <wp:extent cx="230505" cy="230505"/>
            <wp:effectExtent l="19050" t="0" r="0" b="0"/>
            <wp:docPr id="3" name="Картина 3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📚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Segoe UI"/>
          <w:noProof/>
          <w:color w:val="000000"/>
          <w:sz w:val="36"/>
          <w:szCs w:val="36"/>
          <w:shd w:val="clear" w:color="auto" w:fill="E5E4E4"/>
        </w:rPr>
        <w:drawing>
          <wp:inline distT="0" distB="0" distL="0" distR="0">
            <wp:extent cx="230505" cy="230505"/>
            <wp:effectExtent l="19050" t="0" r="0" b="0"/>
            <wp:docPr id="4" name="Картина 4" descr="✏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✏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Segoe UI"/>
          <w:noProof/>
          <w:color w:val="000000"/>
          <w:sz w:val="36"/>
          <w:szCs w:val="36"/>
          <w:shd w:val="clear" w:color="auto" w:fill="E5E4E4"/>
        </w:rPr>
        <w:drawing>
          <wp:inline distT="0" distB="0" distL="0" distR="0">
            <wp:extent cx="230505" cy="230505"/>
            <wp:effectExtent l="19050" t="0" r="0" b="0"/>
            <wp:docPr id="5" name="Картина 5" descr="🖋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🖋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7F">
        <w:rPr>
          <w:rFonts w:asciiTheme="majorHAnsi" w:hAnsiTheme="majorHAnsi" w:cs="Segoe UI"/>
          <w:color w:val="000000"/>
          <w:sz w:val="36"/>
          <w:szCs w:val="36"/>
        </w:rPr>
        <w:br/>
      </w:r>
      <w:r w:rsidRPr="00D3457F">
        <w:rPr>
          <w:rFonts w:asciiTheme="majorHAnsi" w:hAnsiTheme="majorHAnsi" w:cs="Segoe UI"/>
          <w:color w:val="000000"/>
          <w:sz w:val="36"/>
          <w:szCs w:val="36"/>
        </w:rPr>
        <w:br/>
      </w:r>
      <w:r w:rsidRPr="00D3457F">
        <w:rPr>
          <w:rFonts w:asciiTheme="majorHAnsi" w:hAnsiTheme="majorHAnsi" w:cs="Segoe UI"/>
          <w:color w:val="000000"/>
          <w:sz w:val="36"/>
          <w:szCs w:val="36"/>
          <w:shd w:val="clear" w:color="auto" w:fill="E5E4E4"/>
        </w:rPr>
        <w:t>Първо отваряш Читанката на стр. 112</w:t>
      </w:r>
      <w:r w:rsidRPr="00D3457F">
        <w:rPr>
          <w:rFonts w:asciiTheme="majorHAnsi" w:hAnsiTheme="majorHAnsi" w:cs="Segoe UI"/>
          <w:color w:val="000000"/>
          <w:sz w:val="36"/>
          <w:szCs w:val="36"/>
        </w:rPr>
        <w:br/>
      </w:r>
      <w:r w:rsidRPr="00D3457F">
        <w:rPr>
          <w:rFonts w:asciiTheme="majorHAnsi" w:hAnsiTheme="majorHAnsi" w:cs="Segoe UI"/>
          <w:color w:val="000000"/>
          <w:sz w:val="36"/>
          <w:szCs w:val="36"/>
          <w:shd w:val="clear" w:color="auto" w:fill="E5E4E4"/>
        </w:rPr>
        <w:t xml:space="preserve">Четеш и трите текста. </w:t>
      </w:r>
      <w:r w:rsidRPr="00D3457F">
        <w:rPr>
          <w:rFonts w:asciiTheme="majorHAnsi" w:hAnsiTheme="majorHAnsi" w:cs="Segoe UI"/>
          <w:color w:val="000000"/>
          <w:sz w:val="36"/>
          <w:szCs w:val="36"/>
        </w:rPr>
        <w:br/>
      </w:r>
      <w:r w:rsidRPr="00D3457F">
        <w:rPr>
          <w:rFonts w:asciiTheme="majorHAnsi" w:hAnsiTheme="majorHAnsi" w:cs="Segoe UI"/>
          <w:color w:val="000000"/>
          <w:sz w:val="36"/>
          <w:szCs w:val="36"/>
          <w:shd w:val="clear" w:color="auto" w:fill="E5E4E4"/>
        </w:rPr>
        <w:t xml:space="preserve">Гост от Ран Босилек - преписваш. </w:t>
      </w:r>
      <w:r w:rsidRPr="00D3457F">
        <w:rPr>
          <w:rFonts w:asciiTheme="majorHAnsi" w:hAnsiTheme="majorHAnsi" w:cs="Segoe UI"/>
          <w:color w:val="000000"/>
          <w:sz w:val="36"/>
          <w:szCs w:val="36"/>
        </w:rPr>
        <w:br/>
      </w:r>
      <w:r w:rsidRPr="00D3457F">
        <w:rPr>
          <w:rFonts w:asciiTheme="majorHAnsi" w:hAnsiTheme="majorHAnsi" w:cs="Segoe UI"/>
          <w:color w:val="000000"/>
          <w:sz w:val="36"/>
          <w:szCs w:val="36"/>
          <w:shd w:val="clear" w:color="auto" w:fill="E5E4E4"/>
        </w:rPr>
        <w:t>Опитай се да го научиш наизуст.</w:t>
      </w:r>
      <w:r w:rsidRPr="00D3457F">
        <w:rPr>
          <w:rFonts w:asciiTheme="majorHAnsi" w:hAnsiTheme="majorHAnsi" w:cs="Segoe UI"/>
          <w:color w:val="000000"/>
          <w:sz w:val="36"/>
          <w:szCs w:val="36"/>
        </w:rPr>
        <w:br/>
      </w:r>
      <w:r w:rsidRPr="00D3457F">
        <w:rPr>
          <w:rFonts w:asciiTheme="majorHAnsi" w:hAnsiTheme="majorHAnsi" w:cs="Segoe UI"/>
          <w:color w:val="000000"/>
          <w:sz w:val="36"/>
          <w:szCs w:val="36"/>
          <w:shd w:val="clear" w:color="auto" w:fill="E5E4E4"/>
        </w:rPr>
        <w:t>По българско език изпълняваш упражненията от сборника стр. 51</w:t>
      </w:r>
      <w:r w:rsidRPr="00D3457F">
        <w:rPr>
          <w:rFonts w:asciiTheme="majorHAnsi" w:hAnsiTheme="majorHAnsi" w:cs="Segoe UI"/>
          <w:color w:val="000000"/>
          <w:sz w:val="36"/>
          <w:szCs w:val="36"/>
        </w:rPr>
        <w:br/>
      </w:r>
      <w:r w:rsidRPr="00D3457F">
        <w:rPr>
          <w:rFonts w:asciiTheme="majorHAnsi" w:hAnsiTheme="majorHAnsi" w:cs="Segoe UI"/>
          <w:color w:val="000000"/>
          <w:sz w:val="36"/>
          <w:szCs w:val="36"/>
          <w:shd w:val="clear" w:color="auto" w:fill="E5E4E4"/>
        </w:rPr>
        <w:t>По математика</w:t>
      </w:r>
      <w:r w:rsidRPr="00D3457F">
        <w:rPr>
          <w:rFonts w:asciiTheme="majorHAnsi" w:hAnsiTheme="majorHAnsi" w:cs="Segoe UI"/>
          <w:color w:val="000000"/>
          <w:sz w:val="36"/>
          <w:szCs w:val="36"/>
        </w:rPr>
        <w:br/>
      </w:r>
      <w:r w:rsidRPr="00D3457F">
        <w:rPr>
          <w:rFonts w:asciiTheme="majorHAnsi" w:hAnsiTheme="majorHAnsi" w:cs="Segoe UI"/>
          <w:color w:val="000000"/>
          <w:sz w:val="36"/>
          <w:szCs w:val="36"/>
          <w:shd w:val="clear" w:color="auto" w:fill="E5E4E4"/>
        </w:rPr>
        <w:t>Урок 84</w:t>
      </w:r>
      <w:r w:rsidRPr="00D3457F">
        <w:rPr>
          <w:rFonts w:asciiTheme="majorHAnsi" w:hAnsiTheme="majorHAnsi" w:cs="Segoe UI"/>
          <w:color w:val="000000"/>
          <w:sz w:val="36"/>
          <w:szCs w:val="36"/>
        </w:rPr>
        <w:br/>
      </w:r>
      <w:r w:rsidRPr="00D3457F">
        <w:rPr>
          <w:rFonts w:asciiTheme="majorHAnsi" w:hAnsiTheme="majorHAnsi" w:cs="Segoe UI"/>
          <w:color w:val="000000"/>
          <w:sz w:val="36"/>
          <w:szCs w:val="36"/>
          <w:shd w:val="clear" w:color="auto" w:fill="E5E4E4"/>
        </w:rPr>
        <w:t xml:space="preserve">Умножение и деление с числото 6 </w:t>
      </w:r>
      <w:r w:rsidRPr="00D3457F">
        <w:rPr>
          <w:rFonts w:asciiTheme="majorHAnsi" w:hAnsiTheme="majorHAnsi" w:cs="Segoe UI"/>
          <w:color w:val="000000"/>
          <w:sz w:val="36"/>
          <w:szCs w:val="36"/>
        </w:rPr>
        <w:br/>
      </w:r>
      <w:r w:rsidRPr="00D3457F">
        <w:rPr>
          <w:rFonts w:asciiTheme="majorHAnsi" w:hAnsiTheme="majorHAnsi" w:cs="Segoe UI"/>
          <w:color w:val="000000"/>
          <w:sz w:val="36"/>
          <w:szCs w:val="36"/>
          <w:shd w:val="clear" w:color="auto" w:fill="E5E4E4"/>
        </w:rPr>
        <w:t xml:space="preserve">Решаваш задачите в учебника, сборник, и лист 84 урок. </w:t>
      </w:r>
      <w:r w:rsidRPr="00D3457F">
        <w:rPr>
          <w:rFonts w:asciiTheme="majorHAnsi" w:hAnsiTheme="majorHAnsi" w:cs="Segoe UI"/>
          <w:color w:val="000000"/>
          <w:sz w:val="36"/>
          <w:szCs w:val="36"/>
        </w:rPr>
        <w:br/>
      </w:r>
      <w:r w:rsidRPr="00D3457F">
        <w:rPr>
          <w:rFonts w:asciiTheme="majorHAnsi" w:hAnsiTheme="majorHAnsi" w:cs="Segoe UI"/>
          <w:color w:val="000000"/>
          <w:sz w:val="36"/>
          <w:szCs w:val="36"/>
          <w:shd w:val="clear" w:color="auto" w:fill="E5E4E4"/>
        </w:rPr>
        <w:t xml:space="preserve">Преговаряш таблицата за умножение и деление с числото 6 </w:t>
      </w:r>
      <w:r w:rsidRPr="00D3457F">
        <w:rPr>
          <w:rFonts w:asciiTheme="majorHAnsi" w:hAnsiTheme="majorHAnsi" w:cs="Segoe UI"/>
          <w:color w:val="000000"/>
          <w:sz w:val="36"/>
          <w:szCs w:val="36"/>
        </w:rPr>
        <w:br/>
      </w:r>
      <w:r w:rsidRPr="00D3457F">
        <w:rPr>
          <w:rFonts w:asciiTheme="majorHAnsi" w:hAnsiTheme="majorHAnsi" w:cs="Segoe UI"/>
          <w:color w:val="000000"/>
          <w:sz w:val="36"/>
          <w:szCs w:val="36"/>
          <w:shd w:val="clear" w:color="auto" w:fill="E5E4E4"/>
        </w:rPr>
        <w:t>Чети внимателно и мисли, НЕ БЪРЗАЙ!</w:t>
      </w:r>
    </w:p>
    <w:sectPr w:rsidR="003D4CD8" w:rsidRPr="00D3457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D8"/>
    <w:rsid w:val="003D4CD8"/>
    <w:rsid w:val="00962FAF"/>
    <w:rsid w:val="00D3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62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62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UserOPH</cp:lastModifiedBy>
  <cp:revision>2</cp:revision>
  <dcterms:created xsi:type="dcterms:W3CDTF">2020-04-08T10:45:00Z</dcterms:created>
  <dcterms:modified xsi:type="dcterms:W3CDTF">2020-04-08T10:45:00Z</dcterms:modified>
</cp:coreProperties>
</file>