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2B" w:rsidRPr="00E8658B" w:rsidRDefault="00007E2B" w:rsidP="00007E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7C7">
        <w:rPr>
          <w:rFonts w:ascii="Times New Roman" w:hAnsi="Times New Roman" w:cs="Times New Roman"/>
          <w:b/>
          <w:sz w:val="24"/>
          <w:szCs w:val="24"/>
        </w:rPr>
        <w:t>Утвърдил:................................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E8658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007E2B" w:rsidRDefault="00007E2B" w:rsidP="00007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Директор: Галина Христозова</w:t>
      </w:r>
    </w:p>
    <w:p w:rsidR="00007E2B" w:rsidRPr="00007E2B" w:rsidRDefault="00007E2B" w:rsidP="00007E2B">
      <w:pPr>
        <w:rPr>
          <w:rFonts w:ascii="Times New Roman" w:hAnsi="Times New Roman" w:cs="Times New Roman"/>
          <w:b/>
          <w:sz w:val="16"/>
          <w:szCs w:val="16"/>
        </w:rPr>
      </w:pPr>
    </w:p>
    <w:p w:rsidR="00007E2B" w:rsidRPr="00603843" w:rsidRDefault="00007E2B" w:rsidP="00007E2B">
      <w:pPr>
        <w:tabs>
          <w:tab w:val="left" w:pos="1105"/>
          <w:tab w:val="right" w:pos="9782"/>
        </w:tabs>
        <w:spacing w:after="160" w:line="259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84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  <w:t>ТЕМАТИЧНА ПРОГРАМА И ГРАФИК ЗА РАБОТА НА ГРУПАТА</w:t>
      </w:r>
    </w:p>
    <w:p w:rsidR="00007E2B" w:rsidRDefault="00007E2B" w:rsidP="00007E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6038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за извънкласна дейност по </w:t>
      </w: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интереси</w:t>
      </w:r>
    </w:p>
    <w:p w:rsidR="00007E2B" w:rsidRDefault="00007E2B" w:rsidP="00007E2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Наименование на групата</w:t>
      </w:r>
      <w:r w:rsidRPr="00393A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: Програмиране.</w:t>
      </w:r>
      <w:r w:rsidRPr="006038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6038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</w:r>
      <w:r w:rsidRPr="006038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</w: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I. Цели:</w:t>
      </w:r>
    </w:p>
    <w:p w:rsidR="00007E2B" w:rsidRDefault="00007E2B" w:rsidP="00007E2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D47406">
        <w:rPr>
          <w:rFonts w:ascii="Times New Roman" w:eastAsia="Times New Roman" w:hAnsi="Times New Roman" w:cs="Times New Roman"/>
          <w:color w:val="333333"/>
          <w:lang w:eastAsia="bg-BG"/>
        </w:rPr>
        <w:t>Целта е да провокира интерес в учениците към програмирането като цяло,да осмислят свободното си време, да се предложат и друг прочит на възможностите на визуалното програмиране, както и реалното му приложение в живота</w:t>
      </w:r>
      <w:r w:rsidRPr="00D47406">
        <w:rPr>
          <w:rFonts w:ascii="Times New Roman" w:eastAsia="Times New Roman" w:hAnsi="Times New Roman" w:cs="Times New Roman"/>
          <w:color w:val="333333"/>
          <w:lang w:eastAsia="bg-BG"/>
        </w:rPr>
        <w:br/>
      </w: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II. Очаквани резултати: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</w:p>
    <w:p w:rsidR="00007E2B" w:rsidRPr="00D47406" w:rsidRDefault="00007E2B" w:rsidP="00007E2B">
      <w:pPr>
        <w:spacing w:after="240" w:line="240" w:lineRule="auto"/>
        <w:rPr>
          <w:rFonts w:ascii="Times New Roman" w:eastAsia="Times New Roman" w:hAnsi="Times New Roman" w:cs="Times New Roman"/>
          <w:bCs/>
          <w:color w:val="333333"/>
          <w:lang w:eastAsia="bg-BG"/>
        </w:rPr>
      </w:pPr>
      <w:r w:rsidRPr="00D47406">
        <w:rPr>
          <w:rFonts w:ascii="Times New Roman" w:eastAsia="Times New Roman" w:hAnsi="Times New Roman" w:cs="Times New Roman"/>
          <w:bCs/>
          <w:color w:val="333333"/>
          <w:lang w:eastAsia="bg-BG"/>
        </w:rPr>
        <w:t>Формиране на умения за създаване на истории, като се използват нови сцени и тези, които са налични във визуалната среда. Познаване на основните начина за промяна на декор и прилагането им в различни задачи.</w:t>
      </w:r>
    </w:p>
    <w:p w:rsidR="00007E2B" w:rsidRDefault="00007E2B" w:rsidP="00007E2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6038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III. Разпределение на съдържанието</w:t>
      </w:r>
      <w:r w:rsidRPr="00603843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tbl>
      <w:tblPr>
        <w:tblStyle w:val="a3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565"/>
        <w:gridCol w:w="4233"/>
        <w:gridCol w:w="1434"/>
        <w:gridCol w:w="1520"/>
        <w:gridCol w:w="890"/>
      </w:tblGrid>
      <w:tr w:rsidR="00972F3F" w:rsidTr="00A873D6">
        <w:tc>
          <w:tcPr>
            <w:tcW w:w="565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4233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Тема / Ядро на учебното съдържание</w:t>
            </w:r>
          </w:p>
        </w:tc>
        <w:tc>
          <w:tcPr>
            <w:tcW w:w="1434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Дата на провеждане</w:t>
            </w:r>
          </w:p>
        </w:tc>
        <w:tc>
          <w:tcPr>
            <w:tcW w:w="152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038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Брой часове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1F66AB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Видове дигитални устройства.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16.10.2019</w:t>
            </w:r>
          </w:p>
        </w:tc>
        <w:tc>
          <w:tcPr>
            <w:tcW w:w="1520" w:type="dxa"/>
          </w:tcPr>
          <w:p w:rsidR="00972F3F" w:rsidRPr="00215A26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</w:pPr>
            <w:r w:rsidRPr="00215A2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215A2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215A2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за здравословно и </w:t>
            </w:r>
            <w:proofErr w:type="spellStart"/>
            <w:r>
              <w:rPr>
                <w:rFonts w:ascii="Times New Roman" w:hAnsi="Times New Roman" w:cs="Times New Roman"/>
              </w:rPr>
              <w:t>безопастно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използване на дигиталните </w:t>
            </w:r>
            <w:proofErr w:type="spellStart"/>
            <w:r>
              <w:rPr>
                <w:rFonts w:ascii="Times New Roman" w:hAnsi="Times New Roman" w:cs="Times New Roman"/>
              </w:rPr>
              <w:t>устройсва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3.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Създаване на потребителски профил.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4.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Подреждане на блокове за движение в различни посоки.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5.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Подреждане на блокове за образуване на думи и текст.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6.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Използване на блокове за последователност.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7.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Построяване на цикличен алгоритъм.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8.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Движения-наляво,надясно,нагоре,надолу, въртене, обръщане.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9.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Създаване на различни герои и сцени.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18.12.2019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1F66AB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10.</w:t>
            </w:r>
          </w:p>
        </w:tc>
        <w:tc>
          <w:tcPr>
            <w:tcW w:w="4233" w:type="dxa"/>
          </w:tcPr>
          <w:p w:rsidR="00972F3F" w:rsidRPr="00B73D7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Героите общуват.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08.01.2020</w:t>
            </w:r>
          </w:p>
        </w:tc>
        <w:tc>
          <w:tcPr>
            <w:tcW w:w="1520" w:type="dxa"/>
          </w:tcPr>
          <w:p w:rsidR="00972F3F" w:rsidRDefault="00972F3F" w:rsidP="00A873D6"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5A6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Pr="005537D4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11.</w:t>
            </w:r>
          </w:p>
        </w:tc>
        <w:tc>
          <w:tcPr>
            <w:tcW w:w="4233" w:type="dxa"/>
          </w:tcPr>
          <w:p w:rsidR="00972F3F" w:rsidRPr="00FF622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>Промяна в обкръжението на героите – промяна на сцената</w:t>
            </w:r>
            <w:r>
              <w:rPr>
                <w:lang w:val="en-US"/>
              </w:rPr>
              <w:t>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12.</w:t>
            </w:r>
          </w:p>
        </w:tc>
        <w:tc>
          <w:tcPr>
            <w:tcW w:w="4233" w:type="dxa"/>
          </w:tcPr>
          <w:p w:rsidR="00972F3F" w:rsidRPr="00FF622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50E8">
              <w:rPr>
                <w:rFonts w:ascii="Times New Roman" w:hAnsi="Times New Roman" w:cs="Times New Roman"/>
              </w:rPr>
              <w:t>Създаване на диалог между повече герои. Героите се движат и говорят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13.</w:t>
            </w:r>
          </w:p>
        </w:tc>
        <w:tc>
          <w:tcPr>
            <w:tcW w:w="4233" w:type="dxa"/>
          </w:tcPr>
          <w:p w:rsidR="00972F3F" w:rsidRPr="00FF622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22F">
              <w:rPr>
                <w:rFonts w:ascii="Times New Roman" w:hAnsi="Times New Roman" w:cs="Times New Roman"/>
              </w:rPr>
              <w:t>Създаване на диалог между повече герои. Героите се движат и говорят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14.</w:t>
            </w:r>
          </w:p>
        </w:tc>
        <w:tc>
          <w:tcPr>
            <w:tcW w:w="4233" w:type="dxa"/>
          </w:tcPr>
          <w:p w:rsidR="00972F3F" w:rsidRPr="00FF622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22F">
              <w:rPr>
                <w:rFonts w:ascii="Times New Roman" w:hAnsi="Times New Roman" w:cs="Times New Roman"/>
              </w:rPr>
              <w:t>Текст и звук във визуална среда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lastRenderedPageBreak/>
              <w:t>15.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22F">
              <w:rPr>
                <w:rFonts w:ascii="Times New Roman" w:hAnsi="Times New Roman" w:cs="Times New Roman"/>
              </w:rPr>
              <w:t>Създаване на кратка анимация.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16.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22F">
              <w:rPr>
                <w:rFonts w:ascii="Times New Roman" w:hAnsi="Times New Roman" w:cs="Times New Roman"/>
              </w:rPr>
              <w:t>Работа по проект.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17.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22F">
              <w:rPr>
                <w:rFonts w:ascii="Times New Roman" w:hAnsi="Times New Roman" w:cs="Times New Roman"/>
              </w:rPr>
              <w:t>Работа по проект.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18.</w:t>
            </w:r>
          </w:p>
        </w:tc>
        <w:tc>
          <w:tcPr>
            <w:tcW w:w="4233" w:type="dxa"/>
          </w:tcPr>
          <w:p w:rsidR="00972F3F" w:rsidRPr="00312F85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Построяване на разкло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нен алгоритъм по дадено задание.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19.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Блокове за аритметични действия, аритметични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отношения и логически оператор.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20.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Блокове за аритметични действия, аритметични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отношения и логически оператор.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21.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Блокове за аритметични действия, аритметични отношения и логически оператор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22.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Синхронизиране на действията на героите. Управление на движението на героя (изчакване, забавяне или ускоряване).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23.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Синхронизиране на действията на героите. Поява на герой след настъпване на събитие.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24.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Синхронизиране на действията на героите. Промяна на външния вид на герой с цел постигане на реалистични анимации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007E2B">
        <w:trPr>
          <w:trHeight w:val="1573"/>
        </w:trPr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25.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Синхронизиране на действията на героите. Промяна на външния вид на герой с цел постигане на реалистични анимации.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26.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Възможности за включване на програмируеми устройства към визуалните среди.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27.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Изработване на игра със средствата на конкретна визуална среда.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28.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по проект.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29.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по проект.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  <w:tr w:rsidR="00972F3F" w:rsidRPr="00400DDA" w:rsidTr="00A873D6">
        <w:tc>
          <w:tcPr>
            <w:tcW w:w="565" w:type="dxa"/>
          </w:tcPr>
          <w:p w:rsidR="00972F3F" w:rsidRPr="00244E77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-US" w:eastAsia="bg-BG"/>
              </w:rPr>
              <w:t>30.</w:t>
            </w:r>
          </w:p>
        </w:tc>
        <w:tc>
          <w:tcPr>
            <w:tcW w:w="4233" w:type="dxa"/>
          </w:tcPr>
          <w:p w:rsidR="00972F3F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по проект. </w:t>
            </w:r>
          </w:p>
        </w:tc>
        <w:tc>
          <w:tcPr>
            <w:tcW w:w="1434" w:type="dxa"/>
          </w:tcPr>
          <w:p w:rsidR="00972F3F" w:rsidRPr="00966D49" w:rsidRDefault="00972F3F" w:rsidP="00A873D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03.06.2020</w:t>
            </w:r>
          </w:p>
        </w:tc>
        <w:tc>
          <w:tcPr>
            <w:tcW w:w="1520" w:type="dxa"/>
          </w:tcPr>
          <w:p w:rsidR="00972F3F" w:rsidRDefault="00972F3F" w:rsidP="00A873D6"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НУ Отец </w:t>
            </w:r>
            <w:proofErr w:type="spellStart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>Паисии</w:t>
            </w:r>
            <w:proofErr w:type="spellEnd"/>
            <w:r w:rsidRPr="00F07B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bg-BG"/>
              </w:rPr>
              <w:t xml:space="preserve"> ,         гр. Харманли</w:t>
            </w:r>
          </w:p>
        </w:tc>
        <w:tc>
          <w:tcPr>
            <w:tcW w:w="890" w:type="dxa"/>
          </w:tcPr>
          <w:p w:rsidR="00972F3F" w:rsidRDefault="00972F3F" w:rsidP="00A873D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2</w:t>
            </w:r>
          </w:p>
        </w:tc>
      </w:tr>
    </w:tbl>
    <w:p w:rsidR="00007E2B" w:rsidRDefault="00007E2B" w:rsidP="00007E2B">
      <w:pPr>
        <w:spacing w:after="240" w:line="240" w:lineRule="auto"/>
        <w:ind w:left="7088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4309"/>
      </w:tblGrid>
      <w:tr w:rsidR="00007E2B" w:rsidRPr="0061382F" w:rsidTr="00A873D6">
        <w:tc>
          <w:tcPr>
            <w:tcW w:w="3000" w:type="pct"/>
            <w:shd w:val="clear" w:color="auto" w:fill="auto"/>
            <w:vAlign w:val="center"/>
            <w:hideMark/>
          </w:tcPr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007E2B" w:rsidRPr="0061382F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Дата:10.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10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.2019г.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007E2B" w:rsidRPr="0061382F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               Общо: 60 часа</w:t>
            </w:r>
          </w:p>
        </w:tc>
      </w:tr>
      <w:tr w:rsidR="00007E2B" w:rsidRPr="0061382F" w:rsidTr="00A873D6">
        <w:tc>
          <w:tcPr>
            <w:tcW w:w="3000" w:type="pct"/>
            <w:shd w:val="clear" w:color="auto" w:fill="auto"/>
            <w:vAlign w:val="center"/>
          </w:tcPr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61382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bg-BG"/>
              </w:rPr>
              <w:t>Изготвил:</w:t>
            </w:r>
            <w:r w:rsidRPr="006138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. . . . . . . . . . . . . . . . . . . . . .</w:t>
            </w:r>
          </w:p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007E2B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007E2B" w:rsidRPr="0061382F" w:rsidRDefault="00007E2B" w:rsidP="00A87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</w:tbl>
    <w:p w:rsidR="00007E2B" w:rsidRDefault="00007E2B" w:rsidP="00007E2B"/>
    <w:p w:rsidR="000D0F1D" w:rsidRDefault="000D0F1D"/>
    <w:sectPr w:rsidR="000D0F1D" w:rsidSect="00073A19">
      <w:pgSz w:w="11906" w:h="16838"/>
      <w:pgMar w:top="24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28"/>
    <w:rsid w:val="00007E2B"/>
    <w:rsid w:val="000D0F1D"/>
    <w:rsid w:val="00972F3F"/>
    <w:rsid w:val="00D2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00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rsid w:val="00007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00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rsid w:val="0000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UserOPH</dc:creator>
  <cp:lastModifiedBy>UserOPH</cp:lastModifiedBy>
  <cp:revision>2</cp:revision>
  <dcterms:created xsi:type="dcterms:W3CDTF">2019-11-26T09:46:00Z</dcterms:created>
  <dcterms:modified xsi:type="dcterms:W3CDTF">2019-11-26T09:46:00Z</dcterms:modified>
</cp:coreProperties>
</file>