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453E7" w14:textId="77777777" w:rsidR="00021846" w:rsidRPr="00D606FB" w:rsidRDefault="00D279BE" w:rsidP="007C77AE">
      <w:pPr>
        <w:spacing w:after="120" w:line="360" w:lineRule="auto"/>
        <w:ind w:right="-2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45539A09" w14:textId="77777777" w:rsidR="003C60C7" w:rsidRDefault="003C60C7" w:rsidP="003F5B35">
      <w:pPr>
        <w:spacing w:after="0" w:line="360" w:lineRule="auto"/>
        <w:ind w:right="-262"/>
        <w:jc w:val="center"/>
        <w:rPr>
          <w:rFonts w:ascii="Times New Roman" w:hAnsi="Times New Roman"/>
          <w:b/>
          <w:sz w:val="24"/>
          <w:szCs w:val="24"/>
        </w:rPr>
      </w:pPr>
    </w:p>
    <w:p w14:paraId="3349324C" w14:textId="6A07B5B5" w:rsidR="00021846" w:rsidRPr="00D606FB" w:rsidRDefault="00021846" w:rsidP="003F5B35">
      <w:pPr>
        <w:spacing w:after="0" w:line="360" w:lineRule="auto"/>
        <w:ind w:right="-262"/>
        <w:jc w:val="center"/>
        <w:rPr>
          <w:rFonts w:ascii="Times New Roman" w:hAnsi="Times New Roman"/>
          <w:b/>
          <w:sz w:val="24"/>
          <w:szCs w:val="24"/>
        </w:rPr>
      </w:pPr>
      <w:r w:rsidRPr="00D606FB">
        <w:rPr>
          <w:rFonts w:ascii="Times New Roman" w:hAnsi="Times New Roman"/>
          <w:b/>
          <w:sz w:val="24"/>
          <w:szCs w:val="24"/>
        </w:rPr>
        <w:t>№ …………</w:t>
      </w:r>
      <w:r w:rsidR="00D75AD9">
        <w:rPr>
          <w:rFonts w:ascii="Times New Roman" w:hAnsi="Times New Roman"/>
          <w:b/>
          <w:sz w:val="24"/>
          <w:szCs w:val="24"/>
        </w:rPr>
        <w:t>…………….</w:t>
      </w:r>
      <w:r w:rsidRPr="00D606FB">
        <w:rPr>
          <w:rFonts w:ascii="Times New Roman" w:hAnsi="Times New Roman"/>
          <w:b/>
          <w:sz w:val="24"/>
          <w:szCs w:val="24"/>
        </w:rPr>
        <w:t>./…………</w:t>
      </w:r>
      <w:r w:rsidR="003B45CF">
        <w:rPr>
          <w:rFonts w:ascii="Times New Roman" w:hAnsi="Times New Roman"/>
          <w:b/>
          <w:sz w:val="24"/>
          <w:szCs w:val="24"/>
        </w:rPr>
        <w:t>……</w:t>
      </w:r>
      <w:r w:rsidRPr="00D606FB">
        <w:rPr>
          <w:rFonts w:ascii="Times New Roman" w:hAnsi="Times New Roman"/>
          <w:b/>
          <w:sz w:val="24"/>
          <w:szCs w:val="24"/>
        </w:rPr>
        <w:t>20</w:t>
      </w:r>
      <w:r w:rsidR="00BA1110">
        <w:rPr>
          <w:rFonts w:ascii="Times New Roman" w:hAnsi="Times New Roman"/>
          <w:b/>
          <w:sz w:val="24"/>
          <w:szCs w:val="24"/>
        </w:rPr>
        <w:t>…..</w:t>
      </w:r>
      <w:r w:rsidRPr="00D606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606FB">
        <w:rPr>
          <w:rFonts w:ascii="Times New Roman" w:hAnsi="Times New Roman"/>
          <w:b/>
          <w:sz w:val="24"/>
          <w:szCs w:val="24"/>
        </w:rPr>
        <w:t>г.</w:t>
      </w:r>
    </w:p>
    <w:p w14:paraId="1A1B5E16" w14:textId="77777777" w:rsidR="0057069C" w:rsidRPr="00D606FB" w:rsidRDefault="0057069C" w:rsidP="003F5B35">
      <w:pPr>
        <w:pStyle w:val="3"/>
        <w:spacing w:after="0" w:line="360" w:lineRule="auto"/>
        <w:ind w:right="-262"/>
        <w:jc w:val="both"/>
        <w:rPr>
          <w:rFonts w:ascii="Times New Roman" w:hAnsi="Times New Roman"/>
          <w:sz w:val="24"/>
          <w:szCs w:val="24"/>
        </w:rPr>
      </w:pPr>
    </w:p>
    <w:p w14:paraId="26F5289E" w14:textId="77777777" w:rsidR="005D3F0B" w:rsidRDefault="00021846" w:rsidP="005D3F0B">
      <w:pPr>
        <w:tabs>
          <w:tab w:val="left" w:pos="680"/>
        </w:tabs>
        <w:spacing w:after="0" w:line="360" w:lineRule="auto"/>
        <w:ind w:right="-262" w:firstLine="680"/>
        <w:jc w:val="both"/>
        <w:rPr>
          <w:rFonts w:ascii="Times New Roman" w:hAnsi="Times New Roman"/>
          <w:sz w:val="24"/>
          <w:szCs w:val="24"/>
          <w:lang w:val="en-US"/>
        </w:rPr>
      </w:pPr>
      <w:r w:rsidRPr="00D606FB">
        <w:rPr>
          <w:rFonts w:ascii="Times New Roman" w:hAnsi="Times New Roman"/>
          <w:sz w:val="24"/>
          <w:szCs w:val="24"/>
        </w:rPr>
        <w:t xml:space="preserve">На основание </w:t>
      </w:r>
      <w:r w:rsidR="00D3109F">
        <w:rPr>
          <w:rFonts w:ascii="Times New Roman" w:hAnsi="Times New Roman"/>
          <w:sz w:val="24"/>
          <w:szCs w:val="24"/>
        </w:rPr>
        <w:t xml:space="preserve">чл. 28, ал. 2 и </w:t>
      </w:r>
      <w:r w:rsidR="002539D6">
        <w:rPr>
          <w:rFonts w:ascii="Times New Roman" w:hAnsi="Times New Roman"/>
          <w:sz w:val="24"/>
          <w:szCs w:val="24"/>
        </w:rPr>
        <w:t xml:space="preserve">чл. </w:t>
      </w:r>
      <w:r w:rsidR="00BE7D04">
        <w:rPr>
          <w:rFonts w:ascii="Times New Roman" w:hAnsi="Times New Roman"/>
          <w:sz w:val="24"/>
          <w:szCs w:val="24"/>
        </w:rPr>
        <w:t>34, ал. 1</w:t>
      </w:r>
      <w:r w:rsidR="00831DB5">
        <w:rPr>
          <w:rFonts w:ascii="Times New Roman" w:hAnsi="Times New Roman"/>
          <w:sz w:val="24"/>
          <w:szCs w:val="24"/>
        </w:rPr>
        <w:t xml:space="preserve"> </w:t>
      </w:r>
      <w:r w:rsidRPr="00D606FB">
        <w:rPr>
          <w:rFonts w:ascii="Times New Roman" w:hAnsi="Times New Roman"/>
          <w:sz w:val="24"/>
          <w:szCs w:val="24"/>
        </w:rPr>
        <w:t>от Закона за достъп до обществена информация</w:t>
      </w:r>
      <w:r w:rsidR="003B45CF">
        <w:rPr>
          <w:rFonts w:ascii="Times New Roman" w:hAnsi="Times New Roman"/>
          <w:sz w:val="24"/>
          <w:szCs w:val="24"/>
        </w:rPr>
        <w:t xml:space="preserve"> (ЗДОИ)</w:t>
      </w:r>
      <w:r w:rsidRPr="00D606FB">
        <w:rPr>
          <w:rFonts w:ascii="Times New Roman" w:hAnsi="Times New Roman"/>
          <w:sz w:val="24"/>
          <w:szCs w:val="24"/>
        </w:rPr>
        <w:t xml:space="preserve"> и постъпило искане с </w:t>
      </w:r>
      <w:r w:rsidR="00754FA1">
        <w:rPr>
          <w:rFonts w:ascii="Times New Roman" w:hAnsi="Times New Roman"/>
          <w:sz w:val="24"/>
          <w:szCs w:val="24"/>
        </w:rPr>
        <w:t>вх.</w:t>
      </w:r>
      <w:r w:rsidR="00A56521">
        <w:rPr>
          <w:rFonts w:ascii="Times New Roman" w:hAnsi="Times New Roman"/>
          <w:sz w:val="24"/>
          <w:szCs w:val="24"/>
        </w:rPr>
        <w:t xml:space="preserve"> </w:t>
      </w:r>
      <w:r w:rsidR="00754FA1">
        <w:rPr>
          <w:rFonts w:ascii="Times New Roman" w:hAnsi="Times New Roman"/>
          <w:sz w:val="24"/>
          <w:szCs w:val="24"/>
        </w:rPr>
        <w:t xml:space="preserve">№ </w:t>
      </w:r>
      <w:r w:rsidR="00741696">
        <w:rPr>
          <w:rFonts w:ascii="Times New Roman" w:hAnsi="Times New Roman"/>
          <w:sz w:val="24"/>
          <w:szCs w:val="24"/>
        </w:rPr>
        <w:t>…………………</w:t>
      </w:r>
      <w:r w:rsidRPr="00D606FB">
        <w:rPr>
          <w:rFonts w:ascii="Times New Roman" w:hAnsi="Times New Roman"/>
          <w:sz w:val="24"/>
          <w:szCs w:val="24"/>
        </w:rPr>
        <w:t xml:space="preserve"> </w:t>
      </w:r>
      <w:r w:rsidR="000B0A50">
        <w:rPr>
          <w:rFonts w:ascii="Times New Roman" w:hAnsi="Times New Roman"/>
          <w:sz w:val="24"/>
          <w:szCs w:val="24"/>
        </w:rPr>
        <w:t>от</w:t>
      </w:r>
      <w:r w:rsidR="003F5B35">
        <w:rPr>
          <w:rFonts w:ascii="Times New Roman" w:hAnsi="Times New Roman"/>
          <w:sz w:val="24"/>
          <w:szCs w:val="24"/>
        </w:rPr>
        <w:t xml:space="preserve"> </w:t>
      </w:r>
      <w:r w:rsidR="00741696">
        <w:rPr>
          <w:rFonts w:ascii="Times New Roman" w:hAnsi="Times New Roman"/>
          <w:sz w:val="24"/>
          <w:szCs w:val="24"/>
        </w:rPr>
        <w:t>………………….</w:t>
      </w:r>
      <w:r w:rsidR="0059119A">
        <w:rPr>
          <w:rFonts w:ascii="Times New Roman" w:hAnsi="Times New Roman"/>
          <w:sz w:val="24"/>
          <w:szCs w:val="24"/>
        </w:rPr>
        <w:t>,</w:t>
      </w:r>
      <w:r w:rsidR="00D42C29">
        <w:rPr>
          <w:rFonts w:ascii="Times New Roman" w:hAnsi="Times New Roman"/>
          <w:sz w:val="24"/>
          <w:szCs w:val="24"/>
        </w:rPr>
        <w:t xml:space="preserve"> </w:t>
      </w:r>
      <w:r w:rsidR="00B74447">
        <w:rPr>
          <w:rFonts w:ascii="Times New Roman" w:hAnsi="Times New Roman"/>
          <w:sz w:val="24"/>
          <w:szCs w:val="24"/>
        </w:rPr>
        <w:t xml:space="preserve">адрес: </w:t>
      </w:r>
      <w:r w:rsidR="00036C90">
        <w:rPr>
          <w:rFonts w:ascii="Times New Roman" w:hAnsi="Times New Roman"/>
          <w:sz w:val="24"/>
          <w:szCs w:val="24"/>
        </w:rPr>
        <w:t xml:space="preserve">гр. </w:t>
      </w:r>
      <w:r w:rsidR="00741696">
        <w:rPr>
          <w:rFonts w:ascii="Times New Roman" w:hAnsi="Times New Roman"/>
          <w:sz w:val="24"/>
          <w:szCs w:val="24"/>
        </w:rPr>
        <w:t>……………….</w:t>
      </w:r>
      <w:r w:rsidR="0032102F">
        <w:rPr>
          <w:rFonts w:ascii="Times New Roman" w:hAnsi="Times New Roman"/>
          <w:sz w:val="24"/>
          <w:szCs w:val="24"/>
        </w:rPr>
        <w:t xml:space="preserve">, </w:t>
      </w:r>
      <w:r w:rsidR="00754FA1">
        <w:rPr>
          <w:rFonts w:ascii="Times New Roman" w:hAnsi="Times New Roman"/>
          <w:sz w:val="24"/>
          <w:szCs w:val="24"/>
        </w:rPr>
        <w:t>б</w:t>
      </w:r>
      <w:r w:rsidR="002539D6">
        <w:rPr>
          <w:rFonts w:ascii="Times New Roman" w:hAnsi="Times New Roman"/>
          <w:sz w:val="24"/>
          <w:szCs w:val="24"/>
        </w:rPr>
        <w:t>ул</w:t>
      </w:r>
      <w:r w:rsidR="005D3F0B">
        <w:rPr>
          <w:rFonts w:ascii="Times New Roman" w:hAnsi="Times New Roman"/>
          <w:sz w:val="24"/>
          <w:szCs w:val="24"/>
        </w:rPr>
        <w:t>. „</w:t>
      </w:r>
      <w:r w:rsidR="0054500F">
        <w:rPr>
          <w:rFonts w:ascii="Times New Roman" w:hAnsi="Times New Roman"/>
          <w:sz w:val="24"/>
          <w:szCs w:val="24"/>
        </w:rPr>
        <w:t>”</w:t>
      </w:r>
      <w:r w:rsidR="00741696">
        <w:rPr>
          <w:rFonts w:ascii="Times New Roman" w:hAnsi="Times New Roman"/>
          <w:sz w:val="24"/>
          <w:szCs w:val="24"/>
        </w:rPr>
        <w:t xml:space="preserve">, бл. , вх. </w:t>
      </w:r>
      <w:r w:rsidR="00754FA1">
        <w:rPr>
          <w:rFonts w:ascii="Times New Roman" w:hAnsi="Times New Roman"/>
          <w:sz w:val="24"/>
          <w:szCs w:val="24"/>
        </w:rPr>
        <w:t xml:space="preserve">, ет. , </w:t>
      </w:r>
      <w:r w:rsidR="0059119A">
        <w:rPr>
          <w:rFonts w:ascii="Times New Roman" w:hAnsi="Times New Roman"/>
          <w:sz w:val="24"/>
          <w:szCs w:val="24"/>
        </w:rPr>
        <w:t xml:space="preserve">електронен адрес: </w:t>
      </w:r>
      <w:r w:rsidR="00741696">
        <w:rPr>
          <w:rFonts w:ascii="Times New Roman" w:hAnsi="Times New Roman"/>
          <w:sz w:val="24"/>
          <w:szCs w:val="24"/>
        </w:rPr>
        <w:t>………………….</w:t>
      </w:r>
    </w:p>
    <w:p w14:paraId="2623F8D6" w14:textId="77777777" w:rsidR="00D602EF" w:rsidRPr="00D602EF" w:rsidRDefault="00D602EF" w:rsidP="00D602EF">
      <w:pPr>
        <w:tabs>
          <w:tab w:val="left" w:pos="680"/>
        </w:tabs>
        <w:spacing w:after="0" w:line="360" w:lineRule="auto"/>
        <w:ind w:right="-262" w:firstLine="680"/>
        <w:jc w:val="both"/>
        <w:rPr>
          <w:rFonts w:ascii="Times New Roman" w:hAnsi="Times New Roman"/>
          <w:sz w:val="24"/>
          <w:szCs w:val="24"/>
        </w:rPr>
      </w:pPr>
      <w:r w:rsidRPr="00D602EF">
        <w:rPr>
          <w:rFonts w:ascii="Times New Roman" w:hAnsi="Times New Roman"/>
          <w:sz w:val="24"/>
          <w:szCs w:val="24"/>
        </w:rPr>
        <w:t>След като заявлението беше разгледано и беше извършен обстоен анализ на поставените в него въпроси от фактическа и правна страна, беше установено, че</w:t>
      </w:r>
      <w:r w:rsidR="002F44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02EF">
        <w:rPr>
          <w:rFonts w:ascii="Times New Roman" w:hAnsi="Times New Roman"/>
          <w:sz w:val="24"/>
          <w:szCs w:val="24"/>
        </w:rPr>
        <w:t xml:space="preserve"> </w:t>
      </w:r>
      <w:r w:rsidR="002F44C8">
        <w:rPr>
          <w:rFonts w:ascii="Times New Roman" w:hAnsi="Times New Roman"/>
          <w:sz w:val="24"/>
          <w:szCs w:val="24"/>
        </w:rPr>
        <w:t xml:space="preserve"> </w:t>
      </w:r>
      <w:r w:rsidRPr="00D602EF">
        <w:rPr>
          <w:rFonts w:ascii="Times New Roman" w:hAnsi="Times New Roman"/>
          <w:sz w:val="24"/>
          <w:szCs w:val="24"/>
        </w:rPr>
        <w:t>информацията</w:t>
      </w:r>
      <w:r w:rsidR="00BE7D04">
        <w:rPr>
          <w:rFonts w:ascii="Times New Roman" w:hAnsi="Times New Roman"/>
          <w:sz w:val="24"/>
          <w:szCs w:val="24"/>
        </w:rPr>
        <w:t xml:space="preserve"> по точки </w:t>
      </w:r>
      <w:r w:rsidR="005E5F20">
        <w:rPr>
          <w:rFonts w:ascii="Times New Roman" w:hAnsi="Times New Roman"/>
          <w:sz w:val="24"/>
          <w:szCs w:val="24"/>
        </w:rPr>
        <w:t>……………………..</w:t>
      </w:r>
      <w:r w:rsidR="00BE7D04">
        <w:rPr>
          <w:rFonts w:ascii="Times New Roman" w:hAnsi="Times New Roman"/>
          <w:sz w:val="24"/>
          <w:szCs w:val="24"/>
        </w:rPr>
        <w:t xml:space="preserve"> от </w:t>
      </w:r>
      <w:r w:rsidR="002F44C8" w:rsidRPr="00D602EF">
        <w:rPr>
          <w:rFonts w:ascii="Times New Roman" w:hAnsi="Times New Roman"/>
          <w:sz w:val="24"/>
          <w:szCs w:val="24"/>
        </w:rPr>
        <w:t>заявление</w:t>
      </w:r>
      <w:r w:rsidR="00BE7D04">
        <w:rPr>
          <w:rFonts w:ascii="Times New Roman" w:hAnsi="Times New Roman"/>
          <w:sz w:val="24"/>
          <w:szCs w:val="24"/>
        </w:rPr>
        <w:t>то</w:t>
      </w:r>
      <w:r w:rsidR="002F44C8" w:rsidRPr="00D602EF">
        <w:rPr>
          <w:rFonts w:ascii="Times New Roman" w:hAnsi="Times New Roman"/>
          <w:sz w:val="24"/>
          <w:szCs w:val="24"/>
        </w:rPr>
        <w:t xml:space="preserve"> не e обществена по смисъла на Закона за достъп до обществена информация</w:t>
      </w:r>
      <w:r w:rsidRPr="00D602EF">
        <w:rPr>
          <w:rFonts w:ascii="Times New Roman" w:hAnsi="Times New Roman"/>
          <w:sz w:val="24"/>
          <w:szCs w:val="24"/>
        </w:rPr>
        <w:t xml:space="preserve">.  </w:t>
      </w:r>
    </w:p>
    <w:p w14:paraId="4D0DEF80" w14:textId="77777777" w:rsidR="00754FA1" w:rsidRPr="00754FA1" w:rsidRDefault="00754FA1" w:rsidP="00754FA1">
      <w:pPr>
        <w:tabs>
          <w:tab w:val="left" w:pos="680"/>
        </w:tabs>
        <w:spacing w:after="0" w:line="360" w:lineRule="auto"/>
        <w:ind w:right="-262" w:firstLine="680"/>
        <w:jc w:val="both"/>
        <w:rPr>
          <w:rFonts w:ascii="Times New Roman" w:hAnsi="Times New Roman"/>
          <w:sz w:val="24"/>
          <w:szCs w:val="24"/>
          <w:lang w:val="en-US"/>
        </w:rPr>
      </w:pPr>
      <w:r w:rsidRPr="00754FA1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смисъла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чл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. 2,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ал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. 1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ЗДОИ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една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информация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е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обществена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когато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налице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две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визирани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правната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норма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кумулативни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изисквания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е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свързана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обществения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живот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страната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дава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възможност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гражданите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си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съставят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собствено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мнение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относно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дейността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задължените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закона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субекти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Тази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обществена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информация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може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съдържа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документи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други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материални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носители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създавани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получавани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или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съхранявани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задължените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ЗДОИ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лица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Информацията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трябва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е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обвързана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правомощията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дейността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органа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защото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само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тогава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тя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би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могла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притежава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исканата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закона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специална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FA1">
        <w:rPr>
          <w:rFonts w:ascii="Times New Roman" w:hAnsi="Times New Roman"/>
          <w:sz w:val="24"/>
          <w:szCs w:val="24"/>
          <w:lang w:val="en-US"/>
        </w:rPr>
        <w:t>цел</w:t>
      </w:r>
      <w:proofErr w:type="spellEnd"/>
      <w:r w:rsidRPr="00754FA1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2AA9DF76" w14:textId="77777777" w:rsidR="0041596F" w:rsidRPr="00754FA1" w:rsidRDefault="005E5F20" w:rsidP="0041596F">
      <w:pPr>
        <w:tabs>
          <w:tab w:val="left" w:pos="680"/>
        </w:tabs>
        <w:spacing w:after="0" w:line="360" w:lineRule="auto"/>
        <w:ind w:right="-26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случая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искана</w:t>
      </w:r>
      <w:r w:rsidR="00754FA1" w:rsidRPr="00754FA1">
        <w:rPr>
          <w:rFonts w:ascii="Times New Roman" w:hAnsi="Times New Roman"/>
          <w:sz w:val="24"/>
          <w:szCs w:val="24"/>
          <w:lang w:val="en-US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а</w:t>
      </w:r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Вас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E7732">
        <w:rPr>
          <w:rFonts w:ascii="Times New Roman" w:hAnsi="Times New Roman"/>
          <w:sz w:val="24"/>
          <w:szCs w:val="24"/>
        </w:rPr>
        <w:t xml:space="preserve">в точки </w:t>
      </w:r>
      <w:r>
        <w:rPr>
          <w:rFonts w:ascii="Times New Roman" w:hAnsi="Times New Roman"/>
          <w:sz w:val="24"/>
          <w:szCs w:val="24"/>
        </w:rPr>
        <w:t>…………………….</w:t>
      </w:r>
      <w:r w:rsidR="004E7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</w:t>
      </w:r>
      <w:r w:rsidR="00754F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не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свързан</w:t>
      </w:r>
      <w:proofErr w:type="spellEnd"/>
      <w:r>
        <w:rPr>
          <w:rFonts w:ascii="Times New Roman" w:hAnsi="Times New Roman"/>
          <w:sz w:val="24"/>
          <w:szCs w:val="24"/>
        </w:rPr>
        <w:t>а</w:t>
      </w:r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обществения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живот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нея</w:t>
      </w:r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не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може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бъде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съставено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мнение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дейността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задължения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закон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субект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реда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ЗДОИ,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каквато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е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целта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54FA1" w:rsidRPr="00754FA1">
        <w:rPr>
          <w:rFonts w:ascii="Times New Roman" w:hAnsi="Times New Roman"/>
          <w:sz w:val="24"/>
          <w:szCs w:val="24"/>
          <w:lang w:val="en-US"/>
        </w:rPr>
        <w:t>закона</w:t>
      </w:r>
      <w:proofErr w:type="spellEnd"/>
      <w:r w:rsidR="00754FA1" w:rsidRPr="00754FA1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51EE832A" w14:textId="77777777" w:rsidR="0041596F" w:rsidRDefault="0041596F" w:rsidP="00BE7D04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една страна </w:t>
      </w:r>
      <w:r w:rsidR="005E5F20">
        <w:rPr>
          <w:rFonts w:ascii="Times New Roman" w:hAnsi="Times New Roman"/>
          <w:sz w:val="24"/>
          <w:szCs w:val="24"/>
        </w:rPr>
        <w:t>информацията</w:t>
      </w:r>
      <w:r w:rsidR="00BE7D04">
        <w:rPr>
          <w:rFonts w:ascii="Times New Roman" w:hAnsi="Times New Roman"/>
          <w:sz w:val="24"/>
          <w:szCs w:val="24"/>
        </w:rPr>
        <w:t xml:space="preserve"> предмет на искането</w:t>
      </w:r>
      <w:r w:rsidR="00611BDD">
        <w:rPr>
          <w:rFonts w:ascii="Times New Roman" w:hAnsi="Times New Roman"/>
          <w:sz w:val="24"/>
          <w:szCs w:val="24"/>
        </w:rPr>
        <w:t>,</w:t>
      </w:r>
      <w:r w:rsidR="00BE7D04">
        <w:rPr>
          <w:rFonts w:ascii="Times New Roman" w:hAnsi="Times New Roman"/>
          <w:sz w:val="24"/>
          <w:szCs w:val="24"/>
        </w:rPr>
        <w:t xml:space="preserve"> </w:t>
      </w:r>
      <w:r w:rsidR="00741696">
        <w:rPr>
          <w:rFonts w:ascii="Times New Roman" w:hAnsi="Times New Roman"/>
          <w:sz w:val="24"/>
          <w:szCs w:val="24"/>
        </w:rPr>
        <w:t>се отнася за действия на трето лице, различно от задължения по закон субект</w:t>
      </w:r>
      <w:r w:rsidR="00741696">
        <w:t>,</w:t>
      </w:r>
      <w:r w:rsidR="001058E9">
        <w:t xml:space="preserve"> а</w:t>
      </w:r>
      <w:r w:rsidR="00741696">
        <w:t xml:space="preserve"> </w:t>
      </w:r>
      <w:r w:rsidR="005E5F20">
        <w:rPr>
          <w:rFonts w:ascii="Times New Roman" w:hAnsi="Times New Roman"/>
          <w:sz w:val="24"/>
          <w:szCs w:val="24"/>
        </w:rPr>
        <w:t>не е</w:t>
      </w:r>
      <w:r w:rsidR="00741696">
        <w:rPr>
          <w:rFonts w:ascii="Times New Roman" w:hAnsi="Times New Roman"/>
          <w:sz w:val="24"/>
          <w:szCs w:val="24"/>
        </w:rPr>
        <w:t xml:space="preserve"> свързан</w:t>
      </w:r>
      <w:r w:rsidR="005E5F20">
        <w:rPr>
          <w:rFonts w:ascii="Times New Roman" w:hAnsi="Times New Roman"/>
          <w:sz w:val="24"/>
          <w:szCs w:val="24"/>
        </w:rPr>
        <w:t>а</w:t>
      </w:r>
      <w:r w:rsidR="00741696">
        <w:rPr>
          <w:rFonts w:ascii="Times New Roman" w:hAnsi="Times New Roman"/>
          <w:sz w:val="24"/>
          <w:szCs w:val="24"/>
        </w:rPr>
        <w:t xml:space="preserve"> с обществения живот</w:t>
      </w:r>
      <w:r w:rsidR="00611BDD">
        <w:rPr>
          <w:rFonts w:ascii="Times New Roman" w:hAnsi="Times New Roman"/>
          <w:sz w:val="24"/>
          <w:szCs w:val="24"/>
        </w:rPr>
        <w:t xml:space="preserve"> в страната</w:t>
      </w:r>
      <w:r w:rsidR="001058E9">
        <w:rPr>
          <w:rFonts w:ascii="Times New Roman" w:hAnsi="Times New Roman"/>
          <w:sz w:val="24"/>
          <w:szCs w:val="24"/>
        </w:rPr>
        <w:t>, поради което съща</w:t>
      </w:r>
      <w:r w:rsidR="00741696">
        <w:rPr>
          <w:rFonts w:ascii="Times New Roman" w:hAnsi="Times New Roman"/>
          <w:sz w:val="24"/>
          <w:szCs w:val="24"/>
        </w:rPr>
        <w:t>т</w:t>
      </w:r>
      <w:r w:rsidR="001058E9">
        <w:rPr>
          <w:rFonts w:ascii="Times New Roman" w:hAnsi="Times New Roman"/>
          <w:sz w:val="24"/>
          <w:szCs w:val="24"/>
        </w:rPr>
        <w:t>а</w:t>
      </w:r>
      <w:r w:rsidR="005E5F20">
        <w:rPr>
          <w:rFonts w:ascii="Times New Roman" w:hAnsi="Times New Roman"/>
          <w:sz w:val="24"/>
          <w:szCs w:val="24"/>
        </w:rPr>
        <w:t xml:space="preserve"> не представлява обществена ин</w:t>
      </w:r>
      <w:r w:rsidR="00741696">
        <w:rPr>
          <w:rFonts w:ascii="Times New Roman" w:hAnsi="Times New Roman"/>
          <w:sz w:val="24"/>
          <w:szCs w:val="24"/>
        </w:rPr>
        <w:t>формация по смисъла на ЗДОИ</w:t>
      </w:r>
      <w:r w:rsidRPr="0041596F">
        <w:rPr>
          <w:rFonts w:ascii="Times New Roman" w:hAnsi="Times New Roman"/>
          <w:sz w:val="24"/>
          <w:szCs w:val="24"/>
        </w:rPr>
        <w:t>.</w:t>
      </w:r>
      <w:r w:rsidR="00BE7D04">
        <w:rPr>
          <w:rFonts w:ascii="Times New Roman" w:hAnsi="Times New Roman"/>
          <w:sz w:val="24"/>
          <w:szCs w:val="24"/>
        </w:rPr>
        <w:t xml:space="preserve"> </w:t>
      </w:r>
    </w:p>
    <w:p w14:paraId="462ABF2B" w14:textId="77777777" w:rsidR="00BE7D04" w:rsidRDefault="0041596F" w:rsidP="00BE7D04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друга страна </w:t>
      </w:r>
      <w:r w:rsidR="005E5F20">
        <w:rPr>
          <w:rFonts w:ascii="Times New Roman" w:hAnsi="Times New Roman"/>
          <w:sz w:val="24"/>
          <w:szCs w:val="24"/>
        </w:rPr>
        <w:t>исканите документи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BE7D04">
        <w:rPr>
          <w:rFonts w:ascii="Times New Roman" w:hAnsi="Times New Roman"/>
          <w:sz w:val="24"/>
          <w:szCs w:val="24"/>
        </w:rPr>
        <w:t xml:space="preserve">съдържат лични данни. </w:t>
      </w:r>
      <w:r w:rsidR="00BE7D04" w:rsidRPr="00BE7D04">
        <w:rPr>
          <w:rFonts w:ascii="Times New Roman" w:hAnsi="Times New Roman"/>
          <w:sz w:val="24"/>
          <w:szCs w:val="24"/>
        </w:rPr>
        <w:t>„</w:t>
      </w:r>
      <w:r w:rsidR="00BE7D04">
        <w:rPr>
          <w:rFonts w:ascii="Times New Roman" w:hAnsi="Times New Roman"/>
          <w:sz w:val="24"/>
          <w:szCs w:val="24"/>
        </w:rPr>
        <w:t>Л</w:t>
      </w:r>
      <w:r w:rsidR="00BE7D04" w:rsidRPr="00BE7D04">
        <w:rPr>
          <w:rFonts w:ascii="Times New Roman" w:hAnsi="Times New Roman"/>
          <w:sz w:val="24"/>
          <w:szCs w:val="24"/>
        </w:rPr>
        <w:t>ични данни“ по смисъла на чл. 4, т. 1 от Регламент (ЕС) 2016/679 (Общ регламен</w:t>
      </w:r>
      <w:r w:rsidR="00BE7D04">
        <w:rPr>
          <w:rFonts w:ascii="Times New Roman" w:hAnsi="Times New Roman"/>
          <w:sz w:val="24"/>
          <w:szCs w:val="24"/>
        </w:rPr>
        <w:t xml:space="preserve">т относно защитата на данните) </w:t>
      </w:r>
      <w:r w:rsidR="00BE7D04" w:rsidRPr="00BE7D04">
        <w:rPr>
          <w:rFonts w:ascii="Times New Roman" w:hAnsi="Times New Roman"/>
          <w:sz w:val="24"/>
          <w:szCs w:val="24"/>
        </w:rPr>
        <w:t xml:space="preserve">означава всяка информация, свързана с идентифицирано физическо лице или физическо лице, което може да бъде пряко или непряко идентифицирано. Обработването на лични данни следва да се извършва в </w:t>
      </w:r>
      <w:r w:rsidR="00BE7D04" w:rsidRPr="00BE7D04">
        <w:rPr>
          <w:rFonts w:ascii="Times New Roman" w:hAnsi="Times New Roman"/>
          <w:sz w:val="24"/>
          <w:szCs w:val="24"/>
        </w:rPr>
        <w:lastRenderedPageBreak/>
        <w:t>съответствие с принципите по чл. 5 от Общия регламент, включително принципите на законосъобразност, необходимост и пропорционалност.</w:t>
      </w:r>
      <w:r w:rsidR="00BE7D04">
        <w:rPr>
          <w:rFonts w:ascii="Times New Roman" w:hAnsi="Times New Roman"/>
          <w:sz w:val="24"/>
          <w:szCs w:val="24"/>
        </w:rPr>
        <w:t xml:space="preserve"> </w:t>
      </w:r>
    </w:p>
    <w:p w14:paraId="70F4B773" w14:textId="77777777" w:rsidR="00BE7D04" w:rsidRPr="00BE7D04" w:rsidRDefault="00BE7D04" w:rsidP="00BE7D04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BE7D04">
        <w:rPr>
          <w:rFonts w:ascii="Times New Roman" w:hAnsi="Times New Roman"/>
          <w:sz w:val="24"/>
          <w:szCs w:val="24"/>
        </w:rPr>
        <w:t>Съгласно чл. 2, ал. 5 от ЗДОИ този закон не се прилага за достъпа до лични данни.</w:t>
      </w:r>
    </w:p>
    <w:p w14:paraId="772EA704" w14:textId="77777777" w:rsidR="00754FA1" w:rsidRPr="00754FA1" w:rsidRDefault="00754FA1" w:rsidP="00741696">
      <w:pPr>
        <w:tabs>
          <w:tab w:val="left" w:pos="680"/>
        </w:tabs>
        <w:spacing w:after="0" w:line="360" w:lineRule="auto"/>
        <w:ind w:right="-262" w:firstLine="6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E7D04">
        <w:rPr>
          <w:rFonts w:ascii="Times New Roman" w:hAnsi="Times New Roman"/>
          <w:b/>
          <w:sz w:val="24"/>
          <w:szCs w:val="24"/>
          <w:lang w:val="en-US"/>
        </w:rPr>
        <w:t>Предоставям</w:t>
      </w:r>
      <w:proofErr w:type="spellEnd"/>
      <w:r w:rsidRPr="00BE7D0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62920" w:rsidRPr="00BE7D04">
        <w:rPr>
          <w:rFonts w:ascii="Times New Roman" w:hAnsi="Times New Roman"/>
          <w:b/>
          <w:sz w:val="24"/>
          <w:szCs w:val="24"/>
        </w:rPr>
        <w:t>пълен достъп</w:t>
      </w:r>
      <w:r w:rsidR="00C62920">
        <w:rPr>
          <w:rFonts w:ascii="Times New Roman" w:hAnsi="Times New Roman"/>
          <w:sz w:val="24"/>
          <w:szCs w:val="24"/>
        </w:rPr>
        <w:t xml:space="preserve"> до</w:t>
      </w:r>
      <w:r w:rsidR="004E7732">
        <w:rPr>
          <w:rFonts w:ascii="Times New Roman" w:hAnsi="Times New Roman"/>
          <w:sz w:val="24"/>
          <w:szCs w:val="24"/>
        </w:rPr>
        <w:t xml:space="preserve"> останалата част от исканата информация</w:t>
      </w:r>
      <w:r w:rsidR="00C62920">
        <w:rPr>
          <w:rFonts w:ascii="Times New Roman" w:hAnsi="Times New Roman"/>
          <w:sz w:val="24"/>
          <w:szCs w:val="24"/>
        </w:rPr>
        <w:t>, както следва</w:t>
      </w:r>
      <w:r w:rsidRPr="00754FA1">
        <w:rPr>
          <w:rFonts w:ascii="Times New Roman" w:hAnsi="Times New Roman"/>
          <w:sz w:val="24"/>
          <w:szCs w:val="24"/>
          <w:lang w:val="en-US"/>
        </w:rPr>
        <w:t>:</w:t>
      </w:r>
    </w:p>
    <w:p w14:paraId="53CA488D" w14:textId="77777777" w:rsidR="00C62920" w:rsidRDefault="00754FA1" w:rsidP="00DE6FF1">
      <w:pPr>
        <w:tabs>
          <w:tab w:val="left" w:pos="680"/>
        </w:tabs>
        <w:spacing w:after="0" w:line="360" w:lineRule="auto"/>
        <w:ind w:right="-262" w:firstLine="680"/>
        <w:jc w:val="both"/>
        <w:rPr>
          <w:rFonts w:ascii="Times New Roman" w:hAnsi="Times New Roman"/>
          <w:sz w:val="24"/>
          <w:szCs w:val="24"/>
        </w:rPr>
      </w:pPr>
      <w:r w:rsidRPr="00754FA1">
        <w:rPr>
          <w:rFonts w:ascii="Times New Roman" w:hAnsi="Times New Roman"/>
          <w:sz w:val="24"/>
          <w:szCs w:val="24"/>
          <w:lang w:val="en-US"/>
        </w:rPr>
        <w:tab/>
      </w:r>
      <w:r w:rsidR="00DE6FF1">
        <w:rPr>
          <w:rFonts w:ascii="Times New Roman" w:hAnsi="Times New Roman"/>
          <w:sz w:val="24"/>
          <w:szCs w:val="24"/>
        </w:rPr>
        <w:t>1.</w:t>
      </w:r>
    </w:p>
    <w:p w14:paraId="124E2C0E" w14:textId="77777777" w:rsidR="00DE6FF1" w:rsidRPr="00DE6FF1" w:rsidRDefault="00DE6FF1" w:rsidP="00DE6FF1">
      <w:pPr>
        <w:tabs>
          <w:tab w:val="left" w:pos="680"/>
        </w:tabs>
        <w:spacing w:after="0" w:line="360" w:lineRule="auto"/>
        <w:ind w:right="-262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</w:p>
    <w:p w14:paraId="5BFCDEF7" w14:textId="77777777" w:rsidR="004E0D48" w:rsidRPr="004E0D48" w:rsidRDefault="00C62920" w:rsidP="0041596F">
      <w:pPr>
        <w:tabs>
          <w:tab w:val="left" w:pos="680"/>
        </w:tabs>
        <w:spacing w:after="0" w:line="360" w:lineRule="auto"/>
        <w:ind w:right="-26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4E0D48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4E0D48" w:rsidRPr="004E0D48">
        <w:rPr>
          <w:rFonts w:ascii="Times New Roman" w:hAnsi="Times New Roman"/>
          <w:b/>
          <w:sz w:val="24"/>
          <w:szCs w:val="24"/>
          <w:lang w:val="en-US"/>
        </w:rPr>
        <w:t>Степен</w:t>
      </w:r>
      <w:proofErr w:type="spellEnd"/>
      <w:r w:rsidR="004E0D48" w:rsidRPr="004E0D4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4E0D48" w:rsidRPr="004E0D48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4E0D48" w:rsidRPr="004E0D4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4E0D48" w:rsidRPr="004E0D48">
        <w:rPr>
          <w:rFonts w:ascii="Times New Roman" w:hAnsi="Times New Roman"/>
          <w:b/>
          <w:sz w:val="24"/>
          <w:szCs w:val="24"/>
          <w:lang w:val="en-US"/>
        </w:rPr>
        <w:t>осигурения</w:t>
      </w:r>
      <w:proofErr w:type="spellEnd"/>
      <w:r w:rsidR="004E0D48" w:rsidRPr="004E0D4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4E0D48" w:rsidRPr="004E0D48">
        <w:rPr>
          <w:rFonts w:ascii="Times New Roman" w:hAnsi="Times New Roman"/>
          <w:b/>
          <w:sz w:val="24"/>
          <w:szCs w:val="24"/>
          <w:lang w:val="en-US"/>
        </w:rPr>
        <w:t>достъп</w:t>
      </w:r>
      <w:proofErr w:type="spellEnd"/>
      <w:r w:rsidR="004E0D48"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E0D48" w:rsidRPr="004E0D48">
        <w:rPr>
          <w:rFonts w:ascii="Times New Roman" w:hAnsi="Times New Roman"/>
          <w:sz w:val="24"/>
          <w:szCs w:val="24"/>
          <w:lang w:val="en-US"/>
        </w:rPr>
        <w:t>до</w:t>
      </w:r>
      <w:proofErr w:type="spellEnd"/>
      <w:r w:rsidR="004E0D48"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E0D48" w:rsidRPr="004E0D48">
        <w:rPr>
          <w:rFonts w:ascii="Times New Roman" w:hAnsi="Times New Roman"/>
          <w:sz w:val="24"/>
          <w:szCs w:val="24"/>
          <w:lang w:val="en-US"/>
        </w:rPr>
        <w:t>исканата</w:t>
      </w:r>
      <w:proofErr w:type="spellEnd"/>
      <w:r w:rsidR="004E0D48"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E0D48" w:rsidRPr="004E0D48">
        <w:rPr>
          <w:rFonts w:ascii="Times New Roman" w:hAnsi="Times New Roman"/>
          <w:sz w:val="24"/>
          <w:szCs w:val="24"/>
          <w:lang w:val="en-US"/>
        </w:rPr>
        <w:t>обществена</w:t>
      </w:r>
      <w:proofErr w:type="spellEnd"/>
      <w:r w:rsidR="004E0D48"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E0D48" w:rsidRPr="004E0D48">
        <w:rPr>
          <w:rFonts w:ascii="Times New Roman" w:hAnsi="Times New Roman"/>
          <w:sz w:val="24"/>
          <w:szCs w:val="24"/>
          <w:lang w:val="en-US"/>
        </w:rPr>
        <w:t>информация</w:t>
      </w:r>
      <w:proofErr w:type="spellEnd"/>
      <w:r w:rsidR="004E0D48" w:rsidRPr="004E0D48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="004E0D48" w:rsidRPr="004E0D48">
        <w:rPr>
          <w:rFonts w:ascii="Times New Roman" w:hAnsi="Times New Roman"/>
          <w:sz w:val="24"/>
          <w:szCs w:val="24"/>
          <w:lang w:val="en-US"/>
        </w:rPr>
        <w:t>неограничен</w:t>
      </w:r>
      <w:proofErr w:type="spellEnd"/>
      <w:r w:rsidR="004E0D48" w:rsidRPr="004E0D48">
        <w:rPr>
          <w:rFonts w:ascii="Times New Roman" w:hAnsi="Times New Roman"/>
          <w:sz w:val="24"/>
          <w:szCs w:val="24"/>
          <w:lang w:val="en-US"/>
        </w:rPr>
        <w:t>.</w:t>
      </w:r>
    </w:p>
    <w:p w14:paraId="0F028752" w14:textId="77777777" w:rsidR="004E0D48" w:rsidRPr="004E0D48" w:rsidRDefault="004E0D48" w:rsidP="004E0D48">
      <w:pPr>
        <w:tabs>
          <w:tab w:val="left" w:pos="680"/>
        </w:tabs>
        <w:spacing w:after="0" w:line="360" w:lineRule="auto"/>
        <w:ind w:right="-262" w:firstLine="6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E0D48">
        <w:rPr>
          <w:rFonts w:ascii="Times New Roman" w:hAnsi="Times New Roman"/>
          <w:b/>
          <w:sz w:val="24"/>
          <w:szCs w:val="24"/>
          <w:lang w:val="en-US"/>
        </w:rPr>
        <w:t>Срокът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, в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който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осигурява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достъп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до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исканата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обществена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информация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– 30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дни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датата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получаване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настоящото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решение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>.</w:t>
      </w:r>
    </w:p>
    <w:p w14:paraId="6F0E033E" w14:textId="77777777" w:rsidR="004E0D48" w:rsidRPr="004E0D48" w:rsidRDefault="004E0D48" w:rsidP="004E0D48">
      <w:pPr>
        <w:tabs>
          <w:tab w:val="left" w:pos="680"/>
        </w:tabs>
        <w:spacing w:after="0" w:line="360" w:lineRule="auto"/>
        <w:ind w:right="-262" w:firstLine="6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E0D48">
        <w:rPr>
          <w:rFonts w:ascii="Times New Roman" w:hAnsi="Times New Roman"/>
          <w:b/>
          <w:sz w:val="24"/>
          <w:szCs w:val="24"/>
          <w:lang w:val="en-US"/>
        </w:rPr>
        <w:t>Мястото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където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предоставя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достъп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до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исканата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обществена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информация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на електронна поща: </w:t>
      </w:r>
      <w:hyperlink r:id="rId9" w:history="1">
        <w:r w:rsidR="00741696">
          <w:rPr>
            <w:rStyle w:val="a9"/>
            <w:rFonts w:ascii="Times New Roman" w:hAnsi="Times New Roman"/>
            <w:sz w:val="24"/>
            <w:szCs w:val="24"/>
          </w:rPr>
          <w:t>……………………..</w:t>
        </w:r>
      </w:hyperlink>
      <w:r>
        <w:rPr>
          <w:rFonts w:ascii="Times New Roman" w:hAnsi="Times New Roman"/>
          <w:sz w:val="24"/>
          <w:szCs w:val="24"/>
        </w:rPr>
        <w:t xml:space="preserve"> и</w:t>
      </w:r>
      <w:r w:rsidRPr="004E0D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D48">
        <w:rPr>
          <w:rFonts w:ascii="Times New Roman" w:hAnsi="Times New Roman"/>
          <w:sz w:val="24"/>
          <w:szCs w:val="24"/>
          <w:lang w:val="en-US"/>
        </w:rPr>
        <w:t xml:space="preserve">в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сградата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41696">
        <w:rPr>
          <w:rFonts w:ascii="Times New Roman" w:hAnsi="Times New Roman"/>
          <w:sz w:val="24"/>
          <w:szCs w:val="24"/>
        </w:rPr>
        <w:t>………………….</w:t>
      </w:r>
      <w:r w:rsidRPr="004E0D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адрес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>………………….</w:t>
      </w:r>
      <w:r w:rsidRPr="004E0D48">
        <w:rPr>
          <w:rFonts w:ascii="Times New Roman" w:hAnsi="Times New Roman"/>
          <w:sz w:val="24"/>
          <w:szCs w:val="24"/>
          <w:lang w:val="en-US"/>
        </w:rPr>
        <w:t>.</w:t>
      </w:r>
    </w:p>
    <w:p w14:paraId="079F530B" w14:textId="77777777" w:rsidR="004E0D48" w:rsidRPr="004E0D48" w:rsidRDefault="004E0D48" w:rsidP="004E0D48">
      <w:pPr>
        <w:tabs>
          <w:tab w:val="left" w:pos="680"/>
        </w:tabs>
        <w:spacing w:after="0" w:line="360" w:lineRule="auto"/>
        <w:ind w:right="-262" w:firstLine="6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E0D48">
        <w:rPr>
          <w:rFonts w:ascii="Times New Roman" w:hAnsi="Times New Roman"/>
          <w:b/>
          <w:sz w:val="24"/>
          <w:szCs w:val="24"/>
          <w:lang w:val="en-US"/>
        </w:rPr>
        <w:t>Формата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под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която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предоставя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достъп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до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исканата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обществена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информация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комбинация от форми – копия предоставени по електронен път и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копие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хартиен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носител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>.</w:t>
      </w:r>
    </w:p>
    <w:p w14:paraId="064187AB" w14:textId="77777777" w:rsidR="004E0D48" w:rsidRPr="004E0D48" w:rsidRDefault="004E0D48" w:rsidP="004E0D48">
      <w:pPr>
        <w:tabs>
          <w:tab w:val="left" w:pos="680"/>
        </w:tabs>
        <w:spacing w:after="0" w:line="360" w:lineRule="auto"/>
        <w:ind w:right="-262" w:firstLine="68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E0D48">
        <w:rPr>
          <w:rFonts w:ascii="Times New Roman" w:hAnsi="Times New Roman"/>
          <w:b/>
          <w:sz w:val="24"/>
          <w:szCs w:val="24"/>
          <w:lang w:val="en-US"/>
        </w:rPr>
        <w:t>Разходи</w:t>
      </w:r>
      <w:proofErr w:type="spellEnd"/>
      <w:r w:rsidRPr="004E0D4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b/>
          <w:sz w:val="24"/>
          <w:szCs w:val="24"/>
          <w:lang w:val="en-US"/>
        </w:rPr>
        <w:t>за</w:t>
      </w:r>
      <w:proofErr w:type="spellEnd"/>
      <w:r w:rsidRPr="004E0D4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b/>
          <w:sz w:val="24"/>
          <w:szCs w:val="24"/>
          <w:lang w:val="en-US"/>
        </w:rPr>
        <w:t>предоставянето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достъп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до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исканата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обществена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информация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–  </w:t>
      </w:r>
    </w:p>
    <w:p w14:paraId="1AFE6737" w14:textId="77777777" w:rsidR="004E0D48" w:rsidRPr="004E0D48" w:rsidRDefault="004E0D48" w:rsidP="004E0D48">
      <w:pPr>
        <w:tabs>
          <w:tab w:val="left" w:pos="680"/>
        </w:tabs>
        <w:spacing w:after="0" w:line="360" w:lineRule="auto"/>
        <w:ind w:right="-262" w:firstLine="680"/>
        <w:jc w:val="both"/>
        <w:rPr>
          <w:rFonts w:ascii="Times New Roman" w:hAnsi="Times New Roman"/>
          <w:sz w:val="24"/>
          <w:szCs w:val="24"/>
        </w:rPr>
      </w:pPr>
      <w:r w:rsidRPr="004E0D48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основание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чл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. 35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ЗДОИ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информацията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предоставя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срещу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заплащане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представяне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платежен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документ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Съгласно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Заповед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№ 3МФ-1472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министъра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финансите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29.11.2011 г. (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обн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., ДВ,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бр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. 98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13.12.2011 г.).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определяне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нормативи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разходите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при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предоставяне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обществена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информация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Закона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достъп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до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обществена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информация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сумата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предоставяне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една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страница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ксерокопие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е 0,09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лв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 xml:space="preserve"> За предоставяне на информацията по електронен път не се дължат такси.</w:t>
      </w:r>
    </w:p>
    <w:p w14:paraId="2CCA7662" w14:textId="77777777" w:rsidR="004E0D48" w:rsidRPr="004E0D48" w:rsidRDefault="004E0D48" w:rsidP="004E0D48">
      <w:pPr>
        <w:tabs>
          <w:tab w:val="left" w:pos="680"/>
        </w:tabs>
        <w:spacing w:after="0" w:line="360" w:lineRule="auto"/>
        <w:ind w:right="-262" w:firstLine="680"/>
        <w:jc w:val="both"/>
        <w:rPr>
          <w:rFonts w:ascii="Times New Roman" w:hAnsi="Times New Roman"/>
          <w:sz w:val="24"/>
          <w:szCs w:val="24"/>
          <w:lang w:val="en-US"/>
        </w:rPr>
      </w:pPr>
      <w:r w:rsidRPr="004E0D48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Във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връзка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изложеното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след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превеждане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такса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размер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41696" w:rsidRPr="00A1771D">
        <w:rPr>
          <w:rFonts w:ascii="Times New Roman" w:hAnsi="Times New Roman"/>
          <w:sz w:val="24"/>
          <w:szCs w:val="24"/>
        </w:rPr>
        <w:t>…..</w:t>
      </w:r>
      <w:r w:rsidRPr="00A1771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1771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лв</w:t>
      </w:r>
      <w:proofErr w:type="spellEnd"/>
      <w:proofErr w:type="gramEnd"/>
      <w:r w:rsidRPr="00A1771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. (</w:t>
      </w:r>
      <w:r w:rsidR="00741696" w:rsidRPr="00A1771D">
        <w:rPr>
          <w:rFonts w:ascii="Times New Roman" w:hAnsi="Times New Roman"/>
          <w:b/>
          <w:color w:val="000000" w:themeColor="text1"/>
          <w:sz w:val="24"/>
          <w:szCs w:val="24"/>
        </w:rPr>
        <w:t>…..</w:t>
      </w:r>
      <w:r w:rsidRPr="00A1771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771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лев</w:t>
      </w:r>
      <w:proofErr w:type="spellEnd"/>
      <w:r w:rsidR="00741696" w:rsidRPr="00A1771D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Pr="00A1771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и </w:t>
      </w:r>
      <w:r w:rsidR="00741696" w:rsidRPr="00A1771D">
        <w:rPr>
          <w:rFonts w:ascii="Times New Roman" w:hAnsi="Times New Roman"/>
          <w:b/>
          <w:color w:val="000000" w:themeColor="text1"/>
          <w:sz w:val="24"/>
          <w:szCs w:val="24"/>
        </w:rPr>
        <w:t>……….</w:t>
      </w:r>
      <w:r w:rsidRPr="00A1771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1771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стотинки</w:t>
      </w:r>
      <w:proofErr w:type="spellEnd"/>
      <w:r w:rsidRPr="00A1771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)</w:t>
      </w:r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предоставяне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41696">
        <w:rPr>
          <w:rFonts w:ascii="Times New Roman" w:hAnsi="Times New Roman"/>
          <w:sz w:val="24"/>
          <w:szCs w:val="24"/>
        </w:rPr>
        <w:t>………………..</w:t>
      </w:r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страници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ксерокопие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представяне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платежен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документ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в </w:t>
      </w:r>
      <w:r w:rsidR="00741696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D48">
        <w:rPr>
          <w:rFonts w:ascii="Times New Roman" w:hAnsi="Times New Roman"/>
          <w:sz w:val="24"/>
          <w:szCs w:val="24"/>
          <w:lang w:val="en-US"/>
        </w:rPr>
        <w:t xml:space="preserve">и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подписване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протокол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информацията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ще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бъде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предоставена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заявителя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под формата на копие на хартиен носител</w:t>
      </w:r>
      <w:r w:rsidRPr="004E0D48">
        <w:rPr>
          <w:rFonts w:ascii="Times New Roman" w:hAnsi="Times New Roman"/>
          <w:sz w:val="24"/>
          <w:szCs w:val="24"/>
          <w:lang w:val="en-US"/>
        </w:rPr>
        <w:t>.</w:t>
      </w:r>
    </w:p>
    <w:p w14:paraId="6E2C596D" w14:textId="4E6334A8" w:rsidR="00754FA1" w:rsidRPr="00754FA1" w:rsidRDefault="004E0D48" w:rsidP="004E0D48">
      <w:pPr>
        <w:tabs>
          <w:tab w:val="left" w:pos="680"/>
        </w:tabs>
        <w:spacing w:after="0" w:line="360" w:lineRule="auto"/>
        <w:ind w:right="-262" w:firstLine="680"/>
        <w:jc w:val="both"/>
        <w:rPr>
          <w:rFonts w:ascii="Times New Roman" w:hAnsi="Times New Roman"/>
          <w:sz w:val="24"/>
          <w:szCs w:val="24"/>
          <w:lang w:val="en-US"/>
        </w:rPr>
      </w:pPr>
      <w:r w:rsidRPr="004E0D48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Заплащането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разходите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извършва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E0D48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4E0D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71D">
        <w:rPr>
          <w:rFonts w:ascii="Times New Roman" w:hAnsi="Times New Roman"/>
          <w:sz w:val="24"/>
          <w:szCs w:val="24"/>
          <w:lang w:val="en-US"/>
        </w:rPr>
        <w:t>безкасов</w:t>
      </w:r>
      <w:proofErr w:type="spellEnd"/>
      <w:r w:rsidRPr="00A1771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71D">
        <w:rPr>
          <w:rFonts w:ascii="Times New Roman" w:hAnsi="Times New Roman"/>
          <w:sz w:val="24"/>
          <w:szCs w:val="24"/>
          <w:lang w:val="en-US"/>
        </w:rPr>
        <w:t>път</w:t>
      </w:r>
      <w:proofErr w:type="spellEnd"/>
      <w:r w:rsidR="00A1771D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A1771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71D">
        <w:rPr>
          <w:rFonts w:ascii="Times New Roman" w:hAnsi="Times New Roman"/>
          <w:sz w:val="24"/>
          <w:szCs w:val="24"/>
          <w:lang w:val="en-US"/>
        </w:rPr>
        <w:t>по</w:t>
      </w:r>
      <w:proofErr w:type="spellEnd"/>
      <w:r w:rsidRPr="00A1771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71D">
        <w:rPr>
          <w:rFonts w:ascii="Times New Roman" w:hAnsi="Times New Roman"/>
          <w:sz w:val="24"/>
          <w:szCs w:val="24"/>
          <w:lang w:val="en-US"/>
        </w:rPr>
        <w:t>банкова</w:t>
      </w:r>
      <w:proofErr w:type="spellEnd"/>
      <w:r w:rsidRPr="00A1771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71D">
        <w:rPr>
          <w:rFonts w:ascii="Times New Roman" w:hAnsi="Times New Roman"/>
          <w:sz w:val="24"/>
          <w:szCs w:val="24"/>
          <w:lang w:val="en-US"/>
        </w:rPr>
        <w:t>сметка</w:t>
      </w:r>
      <w:proofErr w:type="spellEnd"/>
      <w:r w:rsidRPr="00A1771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71D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A1771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41696" w:rsidRPr="00A1771D">
        <w:rPr>
          <w:rFonts w:ascii="Times New Roman" w:hAnsi="Times New Roman"/>
          <w:sz w:val="24"/>
          <w:szCs w:val="24"/>
        </w:rPr>
        <w:t xml:space="preserve">училището </w:t>
      </w:r>
      <w:r w:rsidRPr="00A1771D">
        <w:rPr>
          <w:rFonts w:ascii="Times New Roman" w:hAnsi="Times New Roman"/>
          <w:sz w:val="24"/>
          <w:szCs w:val="24"/>
          <w:lang w:val="en-US"/>
        </w:rPr>
        <w:t>BIC BNB</w:t>
      </w:r>
      <w:r w:rsidR="00741696" w:rsidRPr="00A1771D">
        <w:rPr>
          <w:rFonts w:ascii="Times New Roman" w:hAnsi="Times New Roman"/>
          <w:sz w:val="24"/>
          <w:szCs w:val="24"/>
        </w:rPr>
        <w:t>……………………</w:t>
      </w:r>
      <w:r w:rsidRPr="00A1771D">
        <w:rPr>
          <w:rFonts w:ascii="Times New Roman" w:hAnsi="Times New Roman"/>
          <w:sz w:val="24"/>
          <w:szCs w:val="24"/>
          <w:lang w:val="en-US"/>
        </w:rPr>
        <w:t>.</w:t>
      </w:r>
      <w:r w:rsidRPr="004E0D48">
        <w:rPr>
          <w:rFonts w:ascii="Times New Roman" w:hAnsi="Times New Roman"/>
          <w:sz w:val="24"/>
          <w:szCs w:val="24"/>
          <w:lang w:val="en-US"/>
        </w:rPr>
        <w:tab/>
      </w:r>
    </w:p>
    <w:p w14:paraId="366FA3E8" w14:textId="77777777" w:rsidR="00D3109F" w:rsidRPr="00D3109F" w:rsidRDefault="00D3109F" w:rsidP="00D3109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3109F">
        <w:rPr>
          <w:rFonts w:ascii="Times New Roman" w:hAnsi="Times New Roman"/>
          <w:sz w:val="24"/>
          <w:szCs w:val="24"/>
        </w:rPr>
        <w:lastRenderedPageBreak/>
        <w:tab/>
        <w:t xml:space="preserve">Решението подлежи на обжалване по реда на Административнопроцесуалния кодекс пред Административен съд </w:t>
      </w:r>
      <w:r w:rsidR="00741696">
        <w:rPr>
          <w:rFonts w:ascii="Times New Roman" w:hAnsi="Times New Roman"/>
          <w:sz w:val="24"/>
          <w:szCs w:val="24"/>
        </w:rPr>
        <w:t>………………..</w:t>
      </w:r>
      <w:r w:rsidRPr="00D3109F">
        <w:rPr>
          <w:rFonts w:ascii="Times New Roman" w:hAnsi="Times New Roman"/>
          <w:sz w:val="24"/>
          <w:szCs w:val="24"/>
        </w:rPr>
        <w:t xml:space="preserve"> в 14-дневен срок от съобщаването му.</w:t>
      </w:r>
    </w:p>
    <w:p w14:paraId="73EFD81D" w14:textId="77777777" w:rsidR="00D3109F" w:rsidRPr="00D3109F" w:rsidRDefault="00D3109F" w:rsidP="00D3109F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3109F">
        <w:rPr>
          <w:rFonts w:ascii="Times New Roman" w:hAnsi="Times New Roman"/>
          <w:sz w:val="24"/>
          <w:szCs w:val="24"/>
        </w:rPr>
        <w:t>Решението да се връчи на заявителя срещу подпис или да се изпрати по пощата с обратна разписка.</w:t>
      </w:r>
    </w:p>
    <w:p w14:paraId="5342D2C2" w14:textId="77777777" w:rsidR="0057069C" w:rsidRPr="0025531A" w:rsidRDefault="005E30D0" w:rsidP="00D3109F">
      <w:pPr>
        <w:tabs>
          <w:tab w:val="left" w:pos="680"/>
        </w:tabs>
        <w:spacing w:after="0" w:line="360" w:lineRule="auto"/>
        <w:ind w:right="-2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59C50FD" w14:textId="77777777" w:rsidR="00B8403A" w:rsidRPr="0025531A" w:rsidRDefault="00B8403A" w:rsidP="003F5B35">
      <w:pPr>
        <w:spacing w:after="0" w:line="360" w:lineRule="auto"/>
        <w:ind w:right="-262"/>
        <w:jc w:val="both"/>
        <w:rPr>
          <w:rFonts w:ascii="Times New Roman" w:hAnsi="Times New Roman"/>
          <w:sz w:val="24"/>
          <w:szCs w:val="24"/>
        </w:rPr>
      </w:pPr>
    </w:p>
    <w:p w14:paraId="18DBE50F" w14:textId="77777777" w:rsidR="00657606" w:rsidRPr="00657B0A" w:rsidRDefault="00657606" w:rsidP="003F5B35">
      <w:pPr>
        <w:spacing w:after="0" w:line="360" w:lineRule="auto"/>
        <w:ind w:right="-262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245" w:type="dxa"/>
        <w:tblInd w:w="108" w:type="dxa"/>
        <w:tblLook w:val="01E0" w:firstRow="1" w:lastRow="1" w:firstColumn="1" w:lastColumn="1" w:noHBand="0" w:noVBand="0"/>
      </w:tblPr>
      <w:tblGrid>
        <w:gridCol w:w="5245"/>
      </w:tblGrid>
      <w:tr w:rsidR="006B2B35" w:rsidRPr="006B2B35" w14:paraId="638C1B5D" w14:textId="77777777" w:rsidTr="006B2B35">
        <w:tc>
          <w:tcPr>
            <w:tcW w:w="5245" w:type="dxa"/>
            <w:hideMark/>
          </w:tcPr>
          <w:p w14:paraId="46EF408C" w14:textId="77777777" w:rsidR="006B2B35" w:rsidRPr="006B2B35" w:rsidRDefault="006B2B35" w:rsidP="006B2B35">
            <w:pPr>
              <w:ind w:right="-26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2B35"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…………………….</w:t>
            </w:r>
          </w:p>
        </w:tc>
      </w:tr>
      <w:tr w:rsidR="006B2B35" w:rsidRPr="006B2B35" w14:paraId="3120C4B0" w14:textId="77777777" w:rsidTr="006B2B35">
        <w:tc>
          <w:tcPr>
            <w:tcW w:w="5245" w:type="dxa"/>
            <w:hideMark/>
          </w:tcPr>
          <w:p w14:paraId="1102BD31" w14:textId="77777777" w:rsidR="006B2B35" w:rsidRPr="006B2B35" w:rsidRDefault="006B2B35" w:rsidP="006B2B35">
            <w:pPr>
              <w:ind w:right="-262"/>
              <w:rPr>
                <w:rFonts w:ascii="Times New Roman" w:hAnsi="Times New Roman"/>
                <w:i/>
                <w:sz w:val="24"/>
                <w:szCs w:val="24"/>
              </w:rPr>
            </w:pPr>
            <w:r w:rsidRPr="006B2B35">
              <w:rPr>
                <w:rFonts w:ascii="Times New Roman" w:hAnsi="Times New Roman"/>
                <w:i/>
                <w:sz w:val="24"/>
                <w:szCs w:val="24"/>
              </w:rPr>
              <w:t>Директор на ……</w:t>
            </w:r>
          </w:p>
        </w:tc>
      </w:tr>
    </w:tbl>
    <w:p w14:paraId="51265D24" w14:textId="77777777" w:rsidR="005E30D0" w:rsidRDefault="005E30D0" w:rsidP="003F5B35">
      <w:pPr>
        <w:ind w:right="-262"/>
        <w:rPr>
          <w:rFonts w:ascii="Times New Roman" w:hAnsi="Times New Roman"/>
          <w:sz w:val="24"/>
          <w:szCs w:val="24"/>
        </w:rPr>
      </w:pPr>
    </w:p>
    <w:sectPr w:rsidR="005E30D0" w:rsidSect="003C60C7">
      <w:footerReference w:type="even" r:id="rId10"/>
      <w:footerReference w:type="default" r:id="rId11"/>
      <w:headerReference w:type="first" r:id="rId12"/>
      <w:pgSz w:w="11906" w:h="16838" w:code="9"/>
      <w:pgMar w:top="1728" w:right="1584" w:bottom="720" w:left="1728" w:header="1166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30D8F" w14:textId="77777777" w:rsidR="00C334FF" w:rsidRDefault="00C334FF">
      <w:r>
        <w:separator/>
      </w:r>
    </w:p>
  </w:endnote>
  <w:endnote w:type="continuationSeparator" w:id="0">
    <w:p w14:paraId="2C56D097" w14:textId="77777777" w:rsidR="00C334FF" w:rsidRDefault="00C3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1C54D" w14:textId="77777777" w:rsidR="00945061" w:rsidRDefault="00945061" w:rsidP="00AA55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3B0719" w14:textId="77777777" w:rsidR="00945061" w:rsidRDefault="00945061" w:rsidP="000B6C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94181" w14:textId="77777777" w:rsidR="00945061" w:rsidRDefault="00945061" w:rsidP="00AA55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771D">
      <w:rPr>
        <w:rStyle w:val="a7"/>
        <w:noProof/>
      </w:rPr>
      <w:t>2</w:t>
    </w:r>
    <w:r>
      <w:rPr>
        <w:rStyle w:val="a7"/>
      </w:rPr>
      <w:fldChar w:fldCharType="end"/>
    </w:r>
  </w:p>
  <w:p w14:paraId="62C2F523" w14:textId="77777777" w:rsidR="00945061" w:rsidRDefault="00945061" w:rsidP="000B6CC9">
    <w:pPr>
      <w:pStyle w:val="a5"/>
      <w:ind w:right="360"/>
    </w:pPr>
  </w:p>
  <w:p w14:paraId="6C43228B" w14:textId="77777777" w:rsidR="00945061" w:rsidRDefault="009450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129E0" w14:textId="77777777" w:rsidR="00C334FF" w:rsidRDefault="00C334FF">
      <w:r>
        <w:separator/>
      </w:r>
    </w:p>
  </w:footnote>
  <w:footnote w:type="continuationSeparator" w:id="0">
    <w:p w14:paraId="57BA6E65" w14:textId="77777777" w:rsidR="00C334FF" w:rsidRDefault="00C33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08" w:type="dxa"/>
      <w:tblInd w:w="108" w:type="dxa"/>
      <w:tblLook w:val="04A0" w:firstRow="1" w:lastRow="0" w:firstColumn="1" w:lastColumn="0" w:noHBand="0" w:noVBand="1"/>
    </w:tblPr>
    <w:tblGrid>
      <w:gridCol w:w="1328"/>
      <w:gridCol w:w="5618"/>
      <w:gridCol w:w="3260"/>
      <w:gridCol w:w="5902"/>
    </w:tblGrid>
    <w:tr w:rsidR="00945061" w:rsidRPr="00BF6A88" w14:paraId="70E5A862" w14:textId="77777777" w:rsidTr="00FA1BC0">
      <w:trPr>
        <w:trHeight w:val="1261"/>
      </w:trPr>
      <w:tc>
        <w:tcPr>
          <w:tcW w:w="1328" w:type="dxa"/>
        </w:tcPr>
        <w:p w14:paraId="68551665" w14:textId="77777777" w:rsidR="00945061" w:rsidRPr="00BF6A88" w:rsidRDefault="00945061" w:rsidP="00BF6A88">
          <w:pPr>
            <w:tabs>
              <w:tab w:val="center" w:pos="4703"/>
              <w:tab w:val="right" w:pos="9406"/>
            </w:tabs>
            <w:spacing w:after="0" w:line="240" w:lineRule="auto"/>
            <w:ind w:left="-113"/>
            <w:rPr>
              <w:rFonts w:ascii="Times New Roman" w:eastAsia="Batang" w:hAnsi="Times New Roman"/>
              <w:sz w:val="28"/>
              <w:szCs w:val="28"/>
            </w:rPr>
          </w:pPr>
        </w:p>
      </w:tc>
      <w:tc>
        <w:tcPr>
          <w:tcW w:w="5618" w:type="dxa"/>
          <w:vAlign w:val="center"/>
        </w:tcPr>
        <w:p w14:paraId="23490373" w14:textId="77777777" w:rsidR="00945061" w:rsidRPr="00BF6A88" w:rsidRDefault="00945061" w:rsidP="00BF6A88">
          <w:pPr>
            <w:tabs>
              <w:tab w:val="center" w:pos="4703"/>
              <w:tab w:val="right" w:pos="9406"/>
            </w:tabs>
            <w:spacing w:after="0"/>
            <w:ind w:left="-108"/>
            <w:rPr>
              <w:rFonts w:ascii="Times New Roman" w:eastAsia="Batang" w:hAnsi="Times New Roman"/>
              <w:sz w:val="28"/>
              <w:szCs w:val="28"/>
            </w:rPr>
          </w:pPr>
        </w:p>
      </w:tc>
      <w:tc>
        <w:tcPr>
          <w:tcW w:w="3260" w:type="dxa"/>
        </w:tcPr>
        <w:p w14:paraId="431615B0" w14:textId="77777777" w:rsidR="00945061" w:rsidRPr="00BF6A88" w:rsidRDefault="00945061" w:rsidP="00BF6A88">
          <w:pPr>
            <w:tabs>
              <w:tab w:val="left" w:pos="870"/>
              <w:tab w:val="center" w:pos="4703"/>
              <w:tab w:val="right" w:pos="9406"/>
            </w:tabs>
            <w:spacing w:after="0" w:line="240" w:lineRule="auto"/>
            <w:rPr>
              <w:rFonts w:ascii="Times New Roman" w:eastAsia="Batang" w:hAnsi="Times New Roman"/>
              <w:sz w:val="20"/>
              <w:szCs w:val="20"/>
            </w:rPr>
          </w:pPr>
        </w:p>
      </w:tc>
      <w:tc>
        <w:tcPr>
          <w:tcW w:w="5902" w:type="dxa"/>
          <w:vAlign w:val="center"/>
        </w:tcPr>
        <w:p w14:paraId="414AE2A5" w14:textId="77777777" w:rsidR="00945061" w:rsidRPr="00356248" w:rsidRDefault="00945061" w:rsidP="00BF6A88">
          <w:pPr>
            <w:tabs>
              <w:tab w:val="center" w:pos="4703"/>
              <w:tab w:val="right" w:pos="9406"/>
            </w:tabs>
            <w:spacing w:after="0"/>
            <w:ind w:left="-108"/>
            <w:rPr>
              <w:rFonts w:ascii="Times New Roman" w:eastAsia="Batang" w:hAnsi="Times New Roman"/>
              <w:sz w:val="28"/>
              <w:szCs w:val="28"/>
              <w:lang w:val="ru-RU"/>
            </w:rPr>
          </w:pPr>
        </w:p>
      </w:tc>
    </w:tr>
  </w:tbl>
  <w:p w14:paraId="3579ACA4" w14:textId="77777777" w:rsidR="00945061" w:rsidRDefault="00945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7F6B"/>
    <w:multiLevelType w:val="hybridMultilevel"/>
    <w:tmpl w:val="0FD813C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049C1278"/>
    <w:multiLevelType w:val="hybridMultilevel"/>
    <w:tmpl w:val="AB7C5E68"/>
    <w:lvl w:ilvl="0" w:tplc="0402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5CF37CA"/>
    <w:multiLevelType w:val="hybridMultilevel"/>
    <w:tmpl w:val="E22063DA"/>
    <w:lvl w:ilvl="0" w:tplc="33328F8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EF54293"/>
    <w:multiLevelType w:val="hybridMultilevel"/>
    <w:tmpl w:val="3F586C8A"/>
    <w:lvl w:ilvl="0" w:tplc="F76480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945D6"/>
    <w:multiLevelType w:val="hybridMultilevel"/>
    <w:tmpl w:val="A26EC220"/>
    <w:lvl w:ilvl="0" w:tplc="2848A06A">
      <w:start w:val="1"/>
      <w:numFmt w:val="decimal"/>
      <w:lvlText w:val="%1."/>
      <w:lvlJc w:val="left"/>
      <w:pPr>
        <w:tabs>
          <w:tab w:val="num" w:pos="1610"/>
        </w:tabs>
        <w:ind w:left="1610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>
    <w:nsid w:val="78BA3E04"/>
    <w:multiLevelType w:val="hybridMultilevel"/>
    <w:tmpl w:val="EFE4A45C"/>
    <w:lvl w:ilvl="0" w:tplc="803C156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16" w:hanging="360"/>
      </w:pPr>
    </w:lvl>
    <w:lvl w:ilvl="2" w:tplc="0402001B" w:tentative="1">
      <w:start w:val="1"/>
      <w:numFmt w:val="lowerRoman"/>
      <w:lvlText w:val="%3."/>
      <w:lvlJc w:val="right"/>
      <w:pPr>
        <w:ind w:left="2736" w:hanging="180"/>
      </w:pPr>
    </w:lvl>
    <w:lvl w:ilvl="3" w:tplc="0402000F" w:tentative="1">
      <w:start w:val="1"/>
      <w:numFmt w:val="decimal"/>
      <w:lvlText w:val="%4."/>
      <w:lvlJc w:val="left"/>
      <w:pPr>
        <w:ind w:left="3456" w:hanging="360"/>
      </w:pPr>
    </w:lvl>
    <w:lvl w:ilvl="4" w:tplc="04020019" w:tentative="1">
      <w:start w:val="1"/>
      <w:numFmt w:val="lowerLetter"/>
      <w:lvlText w:val="%5."/>
      <w:lvlJc w:val="left"/>
      <w:pPr>
        <w:ind w:left="4176" w:hanging="360"/>
      </w:pPr>
    </w:lvl>
    <w:lvl w:ilvl="5" w:tplc="0402001B" w:tentative="1">
      <w:start w:val="1"/>
      <w:numFmt w:val="lowerRoman"/>
      <w:lvlText w:val="%6."/>
      <w:lvlJc w:val="right"/>
      <w:pPr>
        <w:ind w:left="4896" w:hanging="180"/>
      </w:pPr>
    </w:lvl>
    <w:lvl w:ilvl="6" w:tplc="0402000F" w:tentative="1">
      <w:start w:val="1"/>
      <w:numFmt w:val="decimal"/>
      <w:lvlText w:val="%7."/>
      <w:lvlJc w:val="left"/>
      <w:pPr>
        <w:ind w:left="5616" w:hanging="360"/>
      </w:pPr>
    </w:lvl>
    <w:lvl w:ilvl="7" w:tplc="04020019" w:tentative="1">
      <w:start w:val="1"/>
      <w:numFmt w:val="lowerLetter"/>
      <w:lvlText w:val="%8."/>
      <w:lvlJc w:val="left"/>
      <w:pPr>
        <w:ind w:left="6336" w:hanging="360"/>
      </w:pPr>
    </w:lvl>
    <w:lvl w:ilvl="8" w:tplc="0402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46"/>
    <w:rsid w:val="00005650"/>
    <w:rsid w:val="00006DFD"/>
    <w:rsid w:val="0001485A"/>
    <w:rsid w:val="00021846"/>
    <w:rsid w:val="00022FFD"/>
    <w:rsid w:val="000247A8"/>
    <w:rsid w:val="000351D7"/>
    <w:rsid w:val="00036C90"/>
    <w:rsid w:val="00074260"/>
    <w:rsid w:val="0009405B"/>
    <w:rsid w:val="000B0A50"/>
    <w:rsid w:val="000B2657"/>
    <w:rsid w:val="000B6CC9"/>
    <w:rsid w:val="000C0D9F"/>
    <w:rsid w:val="000D6F39"/>
    <w:rsid w:val="000D7014"/>
    <w:rsid w:val="000D7C17"/>
    <w:rsid w:val="000E55D9"/>
    <w:rsid w:val="000E775D"/>
    <w:rsid w:val="000F254F"/>
    <w:rsid w:val="001058E9"/>
    <w:rsid w:val="00114754"/>
    <w:rsid w:val="001154E5"/>
    <w:rsid w:val="00117912"/>
    <w:rsid w:val="00121B6C"/>
    <w:rsid w:val="00122559"/>
    <w:rsid w:val="00125095"/>
    <w:rsid w:val="00130CFD"/>
    <w:rsid w:val="0013488E"/>
    <w:rsid w:val="00134BBD"/>
    <w:rsid w:val="00156B2D"/>
    <w:rsid w:val="0015727E"/>
    <w:rsid w:val="00183097"/>
    <w:rsid w:val="00184B4F"/>
    <w:rsid w:val="0018660C"/>
    <w:rsid w:val="00190052"/>
    <w:rsid w:val="001A1BB2"/>
    <w:rsid w:val="001A1EE8"/>
    <w:rsid w:val="001C011D"/>
    <w:rsid w:val="001C47C5"/>
    <w:rsid w:val="001C7145"/>
    <w:rsid w:val="001E3D14"/>
    <w:rsid w:val="001F0EA0"/>
    <w:rsid w:val="001F2FD0"/>
    <w:rsid w:val="001F3390"/>
    <w:rsid w:val="001F7D32"/>
    <w:rsid w:val="00207323"/>
    <w:rsid w:val="0021456C"/>
    <w:rsid w:val="00221FFE"/>
    <w:rsid w:val="00233BFA"/>
    <w:rsid w:val="00235B69"/>
    <w:rsid w:val="0024516F"/>
    <w:rsid w:val="002539D6"/>
    <w:rsid w:val="002547E9"/>
    <w:rsid w:val="0025531A"/>
    <w:rsid w:val="00257049"/>
    <w:rsid w:val="00265E40"/>
    <w:rsid w:val="00291FB2"/>
    <w:rsid w:val="0029773C"/>
    <w:rsid w:val="002A2EB0"/>
    <w:rsid w:val="002A48FC"/>
    <w:rsid w:val="002B7183"/>
    <w:rsid w:val="002C0111"/>
    <w:rsid w:val="002C06E1"/>
    <w:rsid w:val="002D7199"/>
    <w:rsid w:val="002E16C6"/>
    <w:rsid w:val="002E337D"/>
    <w:rsid w:val="002E54B5"/>
    <w:rsid w:val="002E58F0"/>
    <w:rsid w:val="002F0FCA"/>
    <w:rsid w:val="002F1DDC"/>
    <w:rsid w:val="002F213D"/>
    <w:rsid w:val="002F44C8"/>
    <w:rsid w:val="00311686"/>
    <w:rsid w:val="00311D95"/>
    <w:rsid w:val="003131E2"/>
    <w:rsid w:val="00316205"/>
    <w:rsid w:val="0032102F"/>
    <w:rsid w:val="00321B3A"/>
    <w:rsid w:val="00344522"/>
    <w:rsid w:val="00351743"/>
    <w:rsid w:val="00356246"/>
    <w:rsid w:val="00356248"/>
    <w:rsid w:val="003627DF"/>
    <w:rsid w:val="003675AB"/>
    <w:rsid w:val="00367BDF"/>
    <w:rsid w:val="003709EE"/>
    <w:rsid w:val="003734B0"/>
    <w:rsid w:val="00373526"/>
    <w:rsid w:val="00385A96"/>
    <w:rsid w:val="00391E89"/>
    <w:rsid w:val="003A5468"/>
    <w:rsid w:val="003B175F"/>
    <w:rsid w:val="003B45CF"/>
    <w:rsid w:val="003C04A8"/>
    <w:rsid w:val="003C60C7"/>
    <w:rsid w:val="003D45DD"/>
    <w:rsid w:val="003D7B6D"/>
    <w:rsid w:val="003E1EEB"/>
    <w:rsid w:val="003F043F"/>
    <w:rsid w:val="003F5AA9"/>
    <w:rsid w:val="003F5B35"/>
    <w:rsid w:val="00401CBA"/>
    <w:rsid w:val="00402024"/>
    <w:rsid w:val="00403AFD"/>
    <w:rsid w:val="0041596F"/>
    <w:rsid w:val="00423B41"/>
    <w:rsid w:val="00426E3D"/>
    <w:rsid w:val="00430F54"/>
    <w:rsid w:val="00440234"/>
    <w:rsid w:val="00442EC4"/>
    <w:rsid w:val="00454757"/>
    <w:rsid w:val="00475A9A"/>
    <w:rsid w:val="004768FC"/>
    <w:rsid w:val="00482B90"/>
    <w:rsid w:val="00490EE2"/>
    <w:rsid w:val="00491376"/>
    <w:rsid w:val="004A1A15"/>
    <w:rsid w:val="004C37B1"/>
    <w:rsid w:val="004D1DBC"/>
    <w:rsid w:val="004E0D48"/>
    <w:rsid w:val="004E25BF"/>
    <w:rsid w:val="004E7732"/>
    <w:rsid w:val="004F5327"/>
    <w:rsid w:val="004F6024"/>
    <w:rsid w:val="00501633"/>
    <w:rsid w:val="00503781"/>
    <w:rsid w:val="0051545D"/>
    <w:rsid w:val="00532412"/>
    <w:rsid w:val="00540832"/>
    <w:rsid w:val="00544339"/>
    <w:rsid w:val="0054500F"/>
    <w:rsid w:val="0054543E"/>
    <w:rsid w:val="0057069C"/>
    <w:rsid w:val="00571E32"/>
    <w:rsid w:val="0058056D"/>
    <w:rsid w:val="0058390A"/>
    <w:rsid w:val="0059119A"/>
    <w:rsid w:val="00593506"/>
    <w:rsid w:val="005941ED"/>
    <w:rsid w:val="005A4270"/>
    <w:rsid w:val="005B0876"/>
    <w:rsid w:val="005B6E8F"/>
    <w:rsid w:val="005C2573"/>
    <w:rsid w:val="005C6003"/>
    <w:rsid w:val="005D1871"/>
    <w:rsid w:val="005D3F0B"/>
    <w:rsid w:val="005D576C"/>
    <w:rsid w:val="005E1848"/>
    <w:rsid w:val="005E1FF2"/>
    <w:rsid w:val="005E30D0"/>
    <w:rsid w:val="005E4CA6"/>
    <w:rsid w:val="005E5F20"/>
    <w:rsid w:val="005F373B"/>
    <w:rsid w:val="00606B25"/>
    <w:rsid w:val="00611BDD"/>
    <w:rsid w:val="00622611"/>
    <w:rsid w:val="00636C06"/>
    <w:rsid w:val="00650231"/>
    <w:rsid w:val="00650B1C"/>
    <w:rsid w:val="00655083"/>
    <w:rsid w:val="00657606"/>
    <w:rsid w:val="00657B0A"/>
    <w:rsid w:val="006662D9"/>
    <w:rsid w:val="00670C2B"/>
    <w:rsid w:val="00684E05"/>
    <w:rsid w:val="006A49A1"/>
    <w:rsid w:val="006A4BDB"/>
    <w:rsid w:val="006A4E5F"/>
    <w:rsid w:val="006B2B35"/>
    <w:rsid w:val="006B3C26"/>
    <w:rsid w:val="006B553C"/>
    <w:rsid w:val="006D410C"/>
    <w:rsid w:val="006D5D68"/>
    <w:rsid w:val="006F0547"/>
    <w:rsid w:val="00711C99"/>
    <w:rsid w:val="00713F3E"/>
    <w:rsid w:val="00714202"/>
    <w:rsid w:val="00741696"/>
    <w:rsid w:val="00751374"/>
    <w:rsid w:val="00754FA1"/>
    <w:rsid w:val="00763182"/>
    <w:rsid w:val="00766105"/>
    <w:rsid w:val="00772D07"/>
    <w:rsid w:val="00782B18"/>
    <w:rsid w:val="00782CD2"/>
    <w:rsid w:val="007832F7"/>
    <w:rsid w:val="0078597A"/>
    <w:rsid w:val="00792C35"/>
    <w:rsid w:val="007A485C"/>
    <w:rsid w:val="007A78B1"/>
    <w:rsid w:val="007B2A89"/>
    <w:rsid w:val="007B5914"/>
    <w:rsid w:val="007C307C"/>
    <w:rsid w:val="007C77AE"/>
    <w:rsid w:val="007D7D3F"/>
    <w:rsid w:val="007E36DA"/>
    <w:rsid w:val="007E3BE3"/>
    <w:rsid w:val="007F1437"/>
    <w:rsid w:val="00804792"/>
    <w:rsid w:val="00807C4B"/>
    <w:rsid w:val="00810636"/>
    <w:rsid w:val="00810A13"/>
    <w:rsid w:val="0081291B"/>
    <w:rsid w:val="00820131"/>
    <w:rsid w:val="00827C53"/>
    <w:rsid w:val="00831DB5"/>
    <w:rsid w:val="0084450A"/>
    <w:rsid w:val="00846DAC"/>
    <w:rsid w:val="0085117A"/>
    <w:rsid w:val="00853E04"/>
    <w:rsid w:val="00860655"/>
    <w:rsid w:val="00862301"/>
    <w:rsid w:val="008828C1"/>
    <w:rsid w:val="00883759"/>
    <w:rsid w:val="00883B32"/>
    <w:rsid w:val="008A2B1A"/>
    <w:rsid w:val="008C6464"/>
    <w:rsid w:val="008D4E41"/>
    <w:rsid w:val="008D69AB"/>
    <w:rsid w:val="008E0576"/>
    <w:rsid w:val="008F0FCD"/>
    <w:rsid w:val="008F664A"/>
    <w:rsid w:val="008F685C"/>
    <w:rsid w:val="008F6EE9"/>
    <w:rsid w:val="00900BE0"/>
    <w:rsid w:val="00901181"/>
    <w:rsid w:val="00905EC3"/>
    <w:rsid w:val="00907014"/>
    <w:rsid w:val="00910CDA"/>
    <w:rsid w:val="0091735E"/>
    <w:rsid w:val="00927967"/>
    <w:rsid w:val="00936159"/>
    <w:rsid w:val="00945061"/>
    <w:rsid w:val="00947C7E"/>
    <w:rsid w:val="00956A13"/>
    <w:rsid w:val="0096251F"/>
    <w:rsid w:val="009655E7"/>
    <w:rsid w:val="009733D7"/>
    <w:rsid w:val="00975CD0"/>
    <w:rsid w:val="009856BE"/>
    <w:rsid w:val="00992D40"/>
    <w:rsid w:val="00996962"/>
    <w:rsid w:val="009A090E"/>
    <w:rsid w:val="009A3569"/>
    <w:rsid w:val="009A3823"/>
    <w:rsid w:val="009A3E9F"/>
    <w:rsid w:val="009B5836"/>
    <w:rsid w:val="009B66C3"/>
    <w:rsid w:val="009C2562"/>
    <w:rsid w:val="009E6371"/>
    <w:rsid w:val="00A1771D"/>
    <w:rsid w:val="00A21188"/>
    <w:rsid w:val="00A3278B"/>
    <w:rsid w:val="00A37701"/>
    <w:rsid w:val="00A56521"/>
    <w:rsid w:val="00A73F46"/>
    <w:rsid w:val="00A7651B"/>
    <w:rsid w:val="00A84058"/>
    <w:rsid w:val="00AA3B0B"/>
    <w:rsid w:val="00AA5571"/>
    <w:rsid w:val="00AA5A3F"/>
    <w:rsid w:val="00AC6633"/>
    <w:rsid w:val="00AD30B8"/>
    <w:rsid w:val="00AD441F"/>
    <w:rsid w:val="00AF1634"/>
    <w:rsid w:val="00AF500E"/>
    <w:rsid w:val="00AF6447"/>
    <w:rsid w:val="00AF68CF"/>
    <w:rsid w:val="00B10A5C"/>
    <w:rsid w:val="00B14DF5"/>
    <w:rsid w:val="00B31BF0"/>
    <w:rsid w:val="00B36057"/>
    <w:rsid w:val="00B4549D"/>
    <w:rsid w:val="00B45CB7"/>
    <w:rsid w:val="00B652B9"/>
    <w:rsid w:val="00B705DE"/>
    <w:rsid w:val="00B7214F"/>
    <w:rsid w:val="00B74447"/>
    <w:rsid w:val="00B7661F"/>
    <w:rsid w:val="00B8403A"/>
    <w:rsid w:val="00B92E39"/>
    <w:rsid w:val="00B94866"/>
    <w:rsid w:val="00BA1110"/>
    <w:rsid w:val="00BA5EBE"/>
    <w:rsid w:val="00BB4CEC"/>
    <w:rsid w:val="00BC4CF9"/>
    <w:rsid w:val="00BD5257"/>
    <w:rsid w:val="00BE0B9F"/>
    <w:rsid w:val="00BE2355"/>
    <w:rsid w:val="00BE3D4A"/>
    <w:rsid w:val="00BE7BEE"/>
    <w:rsid w:val="00BE7D04"/>
    <w:rsid w:val="00BF4A4E"/>
    <w:rsid w:val="00BF6A88"/>
    <w:rsid w:val="00C11DD5"/>
    <w:rsid w:val="00C1566C"/>
    <w:rsid w:val="00C15D3D"/>
    <w:rsid w:val="00C15D45"/>
    <w:rsid w:val="00C24E83"/>
    <w:rsid w:val="00C27A5E"/>
    <w:rsid w:val="00C27CEF"/>
    <w:rsid w:val="00C334FF"/>
    <w:rsid w:val="00C349AF"/>
    <w:rsid w:val="00C40792"/>
    <w:rsid w:val="00C503C5"/>
    <w:rsid w:val="00C51134"/>
    <w:rsid w:val="00C52E03"/>
    <w:rsid w:val="00C57DE9"/>
    <w:rsid w:val="00C621DC"/>
    <w:rsid w:val="00C62920"/>
    <w:rsid w:val="00C6534D"/>
    <w:rsid w:val="00C710A9"/>
    <w:rsid w:val="00C75CF9"/>
    <w:rsid w:val="00C85227"/>
    <w:rsid w:val="00C875CA"/>
    <w:rsid w:val="00C905B8"/>
    <w:rsid w:val="00C973F1"/>
    <w:rsid w:val="00CA0502"/>
    <w:rsid w:val="00CA093A"/>
    <w:rsid w:val="00CB3770"/>
    <w:rsid w:val="00CC0252"/>
    <w:rsid w:val="00CC1234"/>
    <w:rsid w:val="00CD5BBA"/>
    <w:rsid w:val="00CD74CF"/>
    <w:rsid w:val="00CE6059"/>
    <w:rsid w:val="00CF05E7"/>
    <w:rsid w:val="00CF584B"/>
    <w:rsid w:val="00D07107"/>
    <w:rsid w:val="00D10F6F"/>
    <w:rsid w:val="00D1172B"/>
    <w:rsid w:val="00D16900"/>
    <w:rsid w:val="00D26F5B"/>
    <w:rsid w:val="00D279BE"/>
    <w:rsid w:val="00D3109F"/>
    <w:rsid w:val="00D321BC"/>
    <w:rsid w:val="00D42C29"/>
    <w:rsid w:val="00D43820"/>
    <w:rsid w:val="00D529F2"/>
    <w:rsid w:val="00D602EF"/>
    <w:rsid w:val="00D640EA"/>
    <w:rsid w:val="00D676A7"/>
    <w:rsid w:val="00D67D12"/>
    <w:rsid w:val="00D730B0"/>
    <w:rsid w:val="00D75AD9"/>
    <w:rsid w:val="00DA1EF1"/>
    <w:rsid w:val="00DA233F"/>
    <w:rsid w:val="00DA274F"/>
    <w:rsid w:val="00DA628F"/>
    <w:rsid w:val="00DB2F26"/>
    <w:rsid w:val="00DB5FD2"/>
    <w:rsid w:val="00DB688F"/>
    <w:rsid w:val="00DC45D6"/>
    <w:rsid w:val="00DC649B"/>
    <w:rsid w:val="00DE0B9A"/>
    <w:rsid w:val="00DE0D41"/>
    <w:rsid w:val="00DE6FF1"/>
    <w:rsid w:val="00DF334B"/>
    <w:rsid w:val="00E145F4"/>
    <w:rsid w:val="00E23C43"/>
    <w:rsid w:val="00E36AD1"/>
    <w:rsid w:val="00E373E7"/>
    <w:rsid w:val="00E41866"/>
    <w:rsid w:val="00E45CCC"/>
    <w:rsid w:val="00E46D9B"/>
    <w:rsid w:val="00E55093"/>
    <w:rsid w:val="00E568E7"/>
    <w:rsid w:val="00E57469"/>
    <w:rsid w:val="00E64985"/>
    <w:rsid w:val="00E67758"/>
    <w:rsid w:val="00E82221"/>
    <w:rsid w:val="00EC52EF"/>
    <w:rsid w:val="00EC610D"/>
    <w:rsid w:val="00EC7B6C"/>
    <w:rsid w:val="00EE20F4"/>
    <w:rsid w:val="00EE26CF"/>
    <w:rsid w:val="00EE3467"/>
    <w:rsid w:val="00EE38B3"/>
    <w:rsid w:val="00EE3AF8"/>
    <w:rsid w:val="00EE6717"/>
    <w:rsid w:val="00F06B72"/>
    <w:rsid w:val="00F10CD3"/>
    <w:rsid w:val="00F12B2C"/>
    <w:rsid w:val="00F22ABA"/>
    <w:rsid w:val="00F240F8"/>
    <w:rsid w:val="00F25710"/>
    <w:rsid w:val="00F32E00"/>
    <w:rsid w:val="00F35D1B"/>
    <w:rsid w:val="00F40E0A"/>
    <w:rsid w:val="00F40F10"/>
    <w:rsid w:val="00F41FB6"/>
    <w:rsid w:val="00F44103"/>
    <w:rsid w:val="00F52E97"/>
    <w:rsid w:val="00F54E0F"/>
    <w:rsid w:val="00F56D2A"/>
    <w:rsid w:val="00F64DE3"/>
    <w:rsid w:val="00F64F90"/>
    <w:rsid w:val="00F71FBA"/>
    <w:rsid w:val="00F72298"/>
    <w:rsid w:val="00F82ED2"/>
    <w:rsid w:val="00F8305E"/>
    <w:rsid w:val="00FA1BC0"/>
    <w:rsid w:val="00FA20DE"/>
    <w:rsid w:val="00FC4506"/>
    <w:rsid w:val="00FC5121"/>
    <w:rsid w:val="00FD7828"/>
    <w:rsid w:val="00FE2410"/>
    <w:rsid w:val="00FE2555"/>
    <w:rsid w:val="00FE3289"/>
    <w:rsid w:val="00FF3555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28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846"/>
    <w:pPr>
      <w:spacing w:after="200" w:line="276" w:lineRule="auto"/>
    </w:pPr>
    <w:rPr>
      <w:rFonts w:ascii="Calibri" w:eastAsia="Calibri" w:hAnsi="Calibr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1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link w:val="a3"/>
    <w:rsid w:val="00021846"/>
    <w:rPr>
      <w:rFonts w:ascii="Calibri" w:eastAsia="Calibri" w:hAnsi="Calibri"/>
      <w:sz w:val="22"/>
      <w:szCs w:val="22"/>
      <w:lang w:val="bg-BG" w:eastAsia="en-US" w:bidi="ar-SA"/>
    </w:rPr>
  </w:style>
  <w:style w:type="paragraph" w:styleId="a5">
    <w:name w:val="footer"/>
    <w:basedOn w:val="a"/>
    <w:link w:val="a6"/>
    <w:unhideWhenUsed/>
    <w:rsid w:val="00021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link w:val="a5"/>
    <w:rsid w:val="00021846"/>
    <w:rPr>
      <w:rFonts w:ascii="Calibri" w:eastAsia="Calibri" w:hAnsi="Calibri"/>
      <w:sz w:val="22"/>
      <w:szCs w:val="22"/>
      <w:lang w:val="bg-BG" w:eastAsia="en-US" w:bidi="ar-SA"/>
    </w:rPr>
  </w:style>
  <w:style w:type="paragraph" w:styleId="3">
    <w:name w:val="Body Text 3"/>
    <w:basedOn w:val="a"/>
    <w:link w:val="30"/>
    <w:rsid w:val="00021846"/>
    <w:pPr>
      <w:spacing w:after="120" w:line="240" w:lineRule="auto"/>
    </w:pPr>
    <w:rPr>
      <w:rFonts w:ascii="HebarU" w:eastAsia="MS Mincho" w:hAnsi="HebarU"/>
      <w:sz w:val="16"/>
      <w:szCs w:val="16"/>
    </w:rPr>
  </w:style>
  <w:style w:type="character" w:customStyle="1" w:styleId="30">
    <w:name w:val="Основен текст 3 Знак"/>
    <w:link w:val="3"/>
    <w:rsid w:val="00021846"/>
    <w:rPr>
      <w:rFonts w:ascii="HebarU" w:hAnsi="HebarU"/>
      <w:sz w:val="16"/>
      <w:szCs w:val="16"/>
      <w:lang w:val="bg-BG" w:eastAsia="en-US" w:bidi="ar-SA"/>
    </w:rPr>
  </w:style>
  <w:style w:type="character" w:styleId="a7">
    <w:name w:val="page number"/>
    <w:basedOn w:val="a0"/>
    <w:rsid w:val="000B6CC9"/>
  </w:style>
  <w:style w:type="paragraph" w:styleId="a8">
    <w:name w:val="Balloon Text"/>
    <w:basedOn w:val="a"/>
    <w:semiHidden/>
    <w:rsid w:val="00DA628F"/>
    <w:rPr>
      <w:rFonts w:ascii="Tahoma" w:hAnsi="Tahoma" w:cs="Tahoma"/>
      <w:sz w:val="16"/>
      <w:szCs w:val="16"/>
    </w:rPr>
  </w:style>
  <w:style w:type="character" w:styleId="a9">
    <w:name w:val="Hyperlink"/>
    <w:rsid w:val="0086065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41FB6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846"/>
    <w:pPr>
      <w:spacing w:after="200" w:line="276" w:lineRule="auto"/>
    </w:pPr>
    <w:rPr>
      <w:rFonts w:ascii="Calibri" w:eastAsia="Calibri" w:hAnsi="Calibr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1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link w:val="a3"/>
    <w:rsid w:val="00021846"/>
    <w:rPr>
      <w:rFonts w:ascii="Calibri" w:eastAsia="Calibri" w:hAnsi="Calibri"/>
      <w:sz w:val="22"/>
      <w:szCs w:val="22"/>
      <w:lang w:val="bg-BG" w:eastAsia="en-US" w:bidi="ar-SA"/>
    </w:rPr>
  </w:style>
  <w:style w:type="paragraph" w:styleId="a5">
    <w:name w:val="footer"/>
    <w:basedOn w:val="a"/>
    <w:link w:val="a6"/>
    <w:unhideWhenUsed/>
    <w:rsid w:val="00021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link w:val="a5"/>
    <w:rsid w:val="00021846"/>
    <w:rPr>
      <w:rFonts w:ascii="Calibri" w:eastAsia="Calibri" w:hAnsi="Calibri"/>
      <w:sz w:val="22"/>
      <w:szCs w:val="22"/>
      <w:lang w:val="bg-BG" w:eastAsia="en-US" w:bidi="ar-SA"/>
    </w:rPr>
  </w:style>
  <w:style w:type="paragraph" w:styleId="3">
    <w:name w:val="Body Text 3"/>
    <w:basedOn w:val="a"/>
    <w:link w:val="30"/>
    <w:rsid w:val="00021846"/>
    <w:pPr>
      <w:spacing w:after="120" w:line="240" w:lineRule="auto"/>
    </w:pPr>
    <w:rPr>
      <w:rFonts w:ascii="HebarU" w:eastAsia="MS Mincho" w:hAnsi="HebarU"/>
      <w:sz w:val="16"/>
      <w:szCs w:val="16"/>
    </w:rPr>
  </w:style>
  <w:style w:type="character" w:customStyle="1" w:styleId="30">
    <w:name w:val="Основен текст 3 Знак"/>
    <w:link w:val="3"/>
    <w:rsid w:val="00021846"/>
    <w:rPr>
      <w:rFonts w:ascii="HebarU" w:hAnsi="HebarU"/>
      <w:sz w:val="16"/>
      <w:szCs w:val="16"/>
      <w:lang w:val="bg-BG" w:eastAsia="en-US" w:bidi="ar-SA"/>
    </w:rPr>
  </w:style>
  <w:style w:type="character" w:styleId="a7">
    <w:name w:val="page number"/>
    <w:basedOn w:val="a0"/>
    <w:rsid w:val="000B6CC9"/>
  </w:style>
  <w:style w:type="paragraph" w:styleId="a8">
    <w:name w:val="Balloon Text"/>
    <w:basedOn w:val="a"/>
    <w:semiHidden/>
    <w:rsid w:val="00DA628F"/>
    <w:rPr>
      <w:rFonts w:ascii="Tahoma" w:hAnsi="Tahoma" w:cs="Tahoma"/>
      <w:sz w:val="16"/>
      <w:szCs w:val="16"/>
    </w:rPr>
  </w:style>
  <w:style w:type="character" w:styleId="a9">
    <w:name w:val="Hyperlink"/>
    <w:rsid w:val="0086065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41FB6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6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91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3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61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175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066630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782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li_at77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F0A3-FACB-41D0-9445-54EB31DD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MON</Company>
  <LinksUpToDate>false</LinksUpToDate>
  <CharactersWithSpaces>4067</CharactersWithSpaces>
  <SharedDoc>false</SharedDoc>
  <HLinks>
    <vt:vector size="6" baseType="variant">
      <vt:variant>
        <vt:i4>786493</vt:i4>
      </vt:variant>
      <vt:variant>
        <vt:i4>0</vt:i4>
      </vt:variant>
      <vt:variant>
        <vt:i4>0</vt:i4>
      </vt:variant>
      <vt:variant>
        <vt:i4>5</vt:i4>
      </vt:variant>
      <vt:variant>
        <vt:lpwstr>mailto:ognyang@capital.bg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s.goranova</dc:creator>
  <cp:lastModifiedBy>Hristozova</cp:lastModifiedBy>
  <cp:revision>3</cp:revision>
  <cp:lastPrinted>2017-04-24T09:39:00Z</cp:lastPrinted>
  <dcterms:created xsi:type="dcterms:W3CDTF">2019-05-10T06:24:00Z</dcterms:created>
  <dcterms:modified xsi:type="dcterms:W3CDTF">2019-05-17T09:45:00Z</dcterms:modified>
</cp:coreProperties>
</file>