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AC12" w14:textId="77777777" w:rsidR="007444EA" w:rsidRPr="007444EA" w:rsidRDefault="007444EA" w:rsidP="004E2B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bg-BG"/>
          <w14:ligatures w14:val="none"/>
        </w:rPr>
      </w:pPr>
      <w:r w:rsidRPr="007444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bg-BG"/>
          <w14:ligatures w14:val="none"/>
        </w:rPr>
        <w:t>Отчет за дейността на екипа по ключови компетентности на класните ръководители</w:t>
      </w:r>
    </w:p>
    <w:p w14:paraId="66F5A6F2" w14:textId="487C3A2A" w:rsidR="00773EC9" w:rsidRDefault="00C035D0" w:rsidP="00773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A02">
        <w:rPr>
          <w:rFonts w:ascii="Times New Roman" w:hAnsi="Times New Roman" w:cs="Times New Roman"/>
          <w:sz w:val="24"/>
          <w:szCs w:val="24"/>
        </w:rPr>
        <w:t>Целите и задачите на Екипа по ключови компетентности на класните ръководители (ЕКККР) са поставени с основната цел да се подобри качеството на образованието и възпитанието на учениците в съвременното динамично общество. Чрез тези цели се цели не само развиване на професионалните умения на учителите, но и постигане на дългосрочни резултати в личностното развитие на учениците</w:t>
      </w:r>
      <w:r w:rsidR="00200DA3">
        <w:rPr>
          <w:rFonts w:ascii="Times New Roman" w:hAnsi="Times New Roman" w:cs="Times New Roman"/>
          <w:sz w:val="24"/>
          <w:szCs w:val="24"/>
        </w:rPr>
        <w:t>.</w:t>
      </w:r>
    </w:p>
    <w:p w14:paraId="04723694" w14:textId="64DBFFEA" w:rsidR="00550F13" w:rsidRPr="00773EC9" w:rsidRDefault="00AE456A" w:rsidP="00773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56A">
        <w:rPr>
          <w:rFonts w:ascii="Times New Roman" w:hAnsi="Times New Roman" w:cs="Times New Roman"/>
        </w:rPr>
        <w:t>До месец март</w:t>
      </w:r>
      <w:r>
        <w:rPr>
          <w:rFonts w:ascii="Times New Roman" w:hAnsi="Times New Roman" w:cs="Times New Roman"/>
        </w:rPr>
        <w:t xml:space="preserve"> </w:t>
      </w:r>
      <w:r w:rsidR="007444EA"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екипът по ключови компетентности на класните ръководители изпълни успешно поставените цели и задачи, насочени към усъвършенстване на професионалните умения на учителите и възпитание на учениците в дух на национални и общочовешки ценности.</w:t>
      </w:r>
    </w:p>
    <w:p w14:paraId="103CDB6A" w14:textId="63C129EC" w:rsidR="007444EA" w:rsidRPr="007444EA" w:rsidRDefault="00AE456A" w:rsidP="004E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7444EA"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яха реализирани следните основни дейности:</w:t>
      </w:r>
    </w:p>
    <w:p w14:paraId="09BA3074" w14:textId="77777777" w:rsidR="007444EA" w:rsidRPr="007444EA" w:rsidRDefault="007444EA" w:rsidP="004E2B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Изготвени и изпълнени планове за часа на класа с теми от глобалното, здравното, гражданското и интеркултурното образование, както и кариерно ориентиране.</w:t>
      </w:r>
    </w:p>
    <w:p w14:paraId="46E1756F" w14:textId="77777777" w:rsidR="007444EA" w:rsidRPr="007444EA" w:rsidRDefault="007444EA" w:rsidP="004E2B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Проведени часове по здравно образование, безопасност на движението и гражданска защита.</w:t>
      </w:r>
    </w:p>
    <w:p w14:paraId="5262EC01" w14:textId="77777777" w:rsidR="007444EA" w:rsidRPr="007444EA" w:rsidRDefault="007444EA" w:rsidP="004E2B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Изготвени и приети правила за поведение във всеки клас, съобразени с Етичния кодекс и училищния правилник.</w:t>
      </w:r>
    </w:p>
    <w:p w14:paraId="3804C38C" w14:textId="77777777" w:rsidR="007444EA" w:rsidRPr="007444EA" w:rsidRDefault="007444EA" w:rsidP="004E2B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Организирани и проведени родителски срещи с избор на родителски активи и активно включване на родителите в училищния живот.</w:t>
      </w:r>
    </w:p>
    <w:p w14:paraId="29CE9BE4" w14:textId="77777777" w:rsidR="007444EA" w:rsidRPr="007444EA" w:rsidRDefault="007444EA" w:rsidP="004E2B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Осигурено е участие на учениците в занимания по интереси и извънкласни дейности.</w:t>
      </w:r>
    </w:p>
    <w:p w14:paraId="763F3EFC" w14:textId="77777777" w:rsidR="007444EA" w:rsidRPr="007444EA" w:rsidRDefault="007444EA" w:rsidP="004E2B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Направени са анализи на входните и междинните нива на учениците, с предприети мерки за преодоляване на пропуските.</w:t>
      </w:r>
    </w:p>
    <w:p w14:paraId="73603C7C" w14:textId="77777777" w:rsidR="007444EA" w:rsidRPr="007444EA" w:rsidRDefault="007444EA" w:rsidP="004E2B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Проведени са беседи по важни теми като превенция на насилието и тормоза, психично здраве, наркомании, алкохол и престъпност.</w:t>
      </w:r>
    </w:p>
    <w:p w14:paraId="4DFD5376" w14:textId="77777777" w:rsidR="007444EA" w:rsidRPr="007444EA" w:rsidRDefault="007444EA" w:rsidP="004E2B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Реализирани са съвместни дейности със семействата, институции и местни културни средища.</w:t>
      </w:r>
    </w:p>
    <w:p w14:paraId="0A77BDCC" w14:textId="18D7E8CD" w:rsidR="007444EA" w:rsidRPr="007444EA" w:rsidRDefault="007444EA" w:rsidP="004E2B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Проведени са спортни прояви – есенен крос, лъвски скок и туристически излети със спортни игри.</w:t>
      </w:r>
    </w:p>
    <w:p w14:paraId="2EB8EC1D" w14:textId="7616D5CB" w:rsidR="007444EA" w:rsidRPr="007444EA" w:rsidRDefault="007444EA" w:rsidP="004E2B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Отбелязани са важни дати и празници, включително Световния ден за борба със СПИН, Коледа, 3-ти март и </w:t>
      </w:r>
      <w:r w:rsidR="00BF21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табло </w:t>
      </w:r>
      <w:r w:rsidR="00BF2162" w:rsidRPr="00BF21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свързан с живота и делото</w:t>
      </w:r>
      <w:r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Христо Ботев.</w:t>
      </w:r>
    </w:p>
    <w:p w14:paraId="0746E670" w14:textId="77777777" w:rsidR="007444EA" w:rsidRPr="007444EA" w:rsidRDefault="007444EA" w:rsidP="004E2B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Медицинското лице проведе здравни беседи по актуални теми за учениците.</w:t>
      </w:r>
    </w:p>
    <w:p w14:paraId="00D21612" w14:textId="3A098806" w:rsidR="00D77252" w:rsidRPr="008A4CDA" w:rsidRDefault="008A4CDA" w:rsidP="00A65A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4CDA">
        <w:rPr>
          <w:rFonts w:ascii="Times New Roman" w:hAnsi="Times New Roman" w:cs="Times New Roman"/>
          <w:sz w:val="24"/>
          <w:szCs w:val="24"/>
        </w:rPr>
        <w:t>Дейностите ще продължат до края на учебната година с цел устойчиво развитие на ключовите компетентности и утвърждаване на доброто партньорство между училище, ученици и родители.</w:t>
      </w:r>
    </w:p>
    <w:sectPr w:rsidR="00D77252" w:rsidRPr="008A4CDA" w:rsidSect="000616D1">
      <w:pgSz w:w="11906" w:h="16838"/>
      <w:pgMar w:top="630" w:right="926" w:bottom="1417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8175D"/>
    <w:multiLevelType w:val="multilevel"/>
    <w:tmpl w:val="12AC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33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E8"/>
    <w:rsid w:val="0003541D"/>
    <w:rsid w:val="000616D1"/>
    <w:rsid w:val="00200DA3"/>
    <w:rsid w:val="00256541"/>
    <w:rsid w:val="004E2B06"/>
    <w:rsid w:val="00550F13"/>
    <w:rsid w:val="007444EA"/>
    <w:rsid w:val="00773EC9"/>
    <w:rsid w:val="0078195F"/>
    <w:rsid w:val="008A4CDA"/>
    <w:rsid w:val="00A562E8"/>
    <w:rsid w:val="00A65AD3"/>
    <w:rsid w:val="00AE456A"/>
    <w:rsid w:val="00BF2162"/>
    <w:rsid w:val="00C035D0"/>
    <w:rsid w:val="00CD346E"/>
    <w:rsid w:val="00D13C93"/>
    <w:rsid w:val="00D77252"/>
    <w:rsid w:val="00EB385D"/>
    <w:rsid w:val="00F13B37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480"/>
  <w15:chartTrackingRefBased/>
  <w15:docId w15:val="{E212D541-DD80-4D93-88FB-19F821A4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2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2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2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2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2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2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Селиме Т. Осман</dc:creator>
  <cp:keywords/>
  <dc:description/>
  <cp:lastModifiedBy>Селиме Т. Осман</cp:lastModifiedBy>
  <cp:revision>17</cp:revision>
  <dcterms:created xsi:type="dcterms:W3CDTF">2025-03-20T06:53:00Z</dcterms:created>
  <dcterms:modified xsi:type="dcterms:W3CDTF">2025-03-20T09:07:00Z</dcterms:modified>
</cp:coreProperties>
</file>