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A96" w:rsidRPr="00285C71" w:rsidRDefault="00533299" w:rsidP="00EB2A96">
      <w:pPr>
        <w:pStyle w:val="BodyText2"/>
        <w:widowControl/>
        <w:spacing w:line="360" w:lineRule="auto"/>
        <w:ind w:right="57"/>
        <w:jc w:val="left"/>
        <w:rPr>
          <w:b/>
          <w:sz w:val="22"/>
          <w:szCs w:val="22"/>
        </w:rPr>
      </w:pPr>
      <w:bookmarkStart w:id="0" w:name="_GoBack"/>
      <w:bookmarkEnd w:id="0"/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-73025</wp:posOffset>
                </wp:positionV>
                <wp:extent cx="6003290" cy="647700"/>
                <wp:effectExtent l="9525" t="8890" r="6985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29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A96" w:rsidRPr="003D2B75" w:rsidRDefault="00EB2A96" w:rsidP="00EB2A96">
                            <w:pPr>
                              <w:jc w:val="center"/>
                              <w:rPr>
                                <w:rFonts w:ascii="Cyrillic Old Face" w:eastAsia="Calibri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  <w:t>Основно училище ”Свети Паисий Хилендарски”</w:t>
                            </w:r>
                          </w:p>
                          <w:p w:rsidR="00EB2A96" w:rsidRPr="003D2B75" w:rsidRDefault="00EB2A96" w:rsidP="00EB2A96">
                            <w:pPr>
                              <w:jc w:val="center"/>
                              <w:rPr>
                                <w:rFonts w:ascii="Cyrillic Old Face" w:eastAsia="Calibri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/>
                                <w:b/>
                                <w:i/>
                                <w:sz w:val="24"/>
                                <w:szCs w:val="24"/>
                              </w:rPr>
                              <w:t>с.Езерче, община Цар Калоян, област Разград</w:t>
                            </w:r>
                          </w:p>
                          <w:p w:rsidR="00EB2A96" w:rsidRPr="00A609E7" w:rsidRDefault="00EB2A96" w:rsidP="00EB2A96">
                            <w:pPr>
                              <w:jc w:val="center"/>
                              <w:rPr>
                                <w:rFonts w:ascii="Calibri" w:eastAsia="Calibri" w:hAnsi="Calibri"/>
                              </w:rPr>
                            </w:pPr>
                            <w:r w:rsidRPr="00A609E7">
                              <w:rPr>
                                <w:rFonts w:ascii="Calibri" w:eastAsia="Calibri" w:hAnsi="Calibri"/>
                              </w:rPr>
                              <w:t>ул.”Д.Дебелянов” № 1, тел.084729/230, 0878684523, е-mail:  ezerche_school@abv.bg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.25pt;margin-top:-5.75pt;width:472.7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">
                <v:textbox>
                  <w:txbxContent>
                    <w:p w:rsidR="00EB2A96" w:rsidRPr="003D2B75" w:rsidRDefault="00EB2A96" w:rsidP="00EB2A96">
                      <w:pPr>
                        <w:jc w:val="center"/>
                        <w:rPr>
                          <w:rFonts w:ascii="Cyrillic Old Face" w:eastAsia="Calibri" w:hAnsi="Cyrillic Old Face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/>
                          <w:b/>
                          <w:i/>
                          <w:sz w:val="24"/>
                          <w:szCs w:val="24"/>
                        </w:rPr>
                        <w:t>Основно училище ”Свети Паисий Хилендарски”</w:t>
                      </w:r>
                    </w:p>
                    <w:p w:rsidR="00EB2A96" w:rsidRPr="003D2B75" w:rsidRDefault="00EB2A96" w:rsidP="00EB2A96">
                      <w:pPr>
                        <w:jc w:val="center"/>
                        <w:rPr>
                          <w:rFonts w:ascii="Cyrillic Old Face" w:eastAsia="Calibri" w:hAnsi="Cyrillic Old Face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/>
                          <w:b/>
                          <w:i/>
                          <w:sz w:val="24"/>
                          <w:szCs w:val="24"/>
                        </w:rPr>
                        <w:t>с.Езерче, община Цар Калоян, област Разград</w:t>
                      </w:r>
                    </w:p>
                    <w:p w:rsidR="00EB2A96" w:rsidRPr="00A609E7" w:rsidRDefault="00EB2A96" w:rsidP="00EB2A96">
                      <w:pPr>
                        <w:jc w:val="center"/>
                        <w:rPr>
                          <w:rFonts w:ascii="Calibri" w:eastAsia="Calibri" w:hAnsi="Calibri"/>
                        </w:rPr>
                      </w:pPr>
                      <w:r w:rsidRPr="00A609E7">
                        <w:rPr>
                          <w:rFonts w:ascii="Calibri" w:eastAsia="Calibri" w:hAnsi="Calibri"/>
                        </w:rPr>
                        <w:t>ул.”Д.Дебелянов” № 1, тел.084729/230, 0878684523, е-mail:  ezerche_school@abv.bg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jc w:val="left"/>
        <w:rPr>
          <w:sz w:val="24"/>
          <w:szCs w:val="24"/>
        </w:rPr>
      </w:pP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jc w:val="left"/>
        <w:rPr>
          <w:b/>
          <w:i/>
          <w:sz w:val="24"/>
          <w:szCs w:val="24"/>
        </w:rPr>
      </w:pPr>
      <w:r w:rsidRPr="00EB2A96">
        <w:rPr>
          <w:b/>
          <w:i/>
          <w:sz w:val="24"/>
          <w:szCs w:val="24"/>
        </w:rPr>
        <w:t>УТВЪРЖДАВАМ!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jc w:val="left"/>
        <w:rPr>
          <w:b/>
          <w:i/>
          <w:sz w:val="24"/>
          <w:szCs w:val="24"/>
        </w:rPr>
      </w:pPr>
      <w:r w:rsidRPr="00EB2A96">
        <w:rPr>
          <w:b/>
          <w:i/>
          <w:sz w:val="24"/>
          <w:szCs w:val="24"/>
        </w:rPr>
        <w:t>ДИРЕКТОР:</w:t>
      </w:r>
      <w:r w:rsidRPr="00EB2A96">
        <w:rPr>
          <w:b/>
          <w:i/>
          <w:sz w:val="24"/>
          <w:szCs w:val="24"/>
        </w:rPr>
        <w:br/>
        <w:t>Цв. Занкова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jc w:val="left"/>
        <w:rPr>
          <w:b/>
          <w:sz w:val="24"/>
          <w:szCs w:val="24"/>
        </w:rPr>
      </w:pPr>
    </w:p>
    <w:p w:rsidR="00EB2A96" w:rsidRPr="00285C71" w:rsidRDefault="00EB2A96" w:rsidP="00EB2A96">
      <w:pPr>
        <w:pStyle w:val="BodyText2"/>
        <w:widowControl/>
        <w:spacing w:line="360" w:lineRule="auto"/>
        <w:ind w:right="57"/>
        <w:jc w:val="center"/>
        <w:rPr>
          <w:b/>
          <w:sz w:val="56"/>
          <w:szCs w:val="56"/>
        </w:rPr>
      </w:pPr>
      <w:r w:rsidRPr="00285C71">
        <w:rPr>
          <w:b/>
          <w:sz w:val="56"/>
          <w:szCs w:val="56"/>
        </w:rPr>
        <w:t>П  Л  А  Н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jc w:val="center"/>
        <w:rPr>
          <w:b/>
          <w:sz w:val="32"/>
          <w:szCs w:val="32"/>
        </w:rPr>
      </w:pPr>
      <w:r w:rsidRPr="00EB2A96">
        <w:rPr>
          <w:b/>
          <w:sz w:val="32"/>
          <w:szCs w:val="32"/>
        </w:rPr>
        <w:t xml:space="preserve">ЗА </w:t>
      </w:r>
      <w:r w:rsidR="008624B0">
        <w:rPr>
          <w:b/>
          <w:sz w:val="32"/>
          <w:szCs w:val="32"/>
        </w:rPr>
        <w:t xml:space="preserve">ОСИГУРЯВАНЕ НА НОРМАЛЕН УЧЕБЕН ПРОЦЕС ПРЕЗ ЗИМАТА </w:t>
      </w:r>
      <w:r w:rsidRPr="00EB2A96">
        <w:rPr>
          <w:b/>
          <w:sz w:val="32"/>
          <w:szCs w:val="32"/>
        </w:rPr>
        <w:t>ЗА УЧЕБНАТА 201</w:t>
      </w:r>
      <w:r>
        <w:rPr>
          <w:b/>
          <w:sz w:val="32"/>
          <w:szCs w:val="32"/>
        </w:rPr>
        <w:t>6</w:t>
      </w:r>
      <w:r w:rsidRPr="00EB2A96">
        <w:rPr>
          <w:b/>
          <w:sz w:val="32"/>
          <w:szCs w:val="32"/>
        </w:rPr>
        <w:t xml:space="preserve"> / 201</w:t>
      </w:r>
      <w:r>
        <w:rPr>
          <w:b/>
          <w:sz w:val="32"/>
          <w:szCs w:val="32"/>
        </w:rPr>
        <w:t>7</w:t>
      </w:r>
      <w:r w:rsidRPr="00EB2A96">
        <w:rPr>
          <w:b/>
          <w:sz w:val="32"/>
          <w:szCs w:val="32"/>
        </w:rPr>
        <w:t xml:space="preserve"> г.</w:t>
      </w:r>
    </w:p>
    <w:p w:rsidR="00285C71" w:rsidRDefault="00285C71" w:rsidP="00EB2A96">
      <w:pPr>
        <w:pStyle w:val="BodyText2"/>
        <w:widowControl/>
        <w:spacing w:line="360" w:lineRule="auto"/>
        <w:ind w:right="57"/>
        <w:rPr>
          <w:b/>
          <w:i/>
          <w:sz w:val="24"/>
          <w:szCs w:val="24"/>
        </w:rPr>
      </w:pPr>
    </w:p>
    <w:p w:rsidR="00EB2A96" w:rsidRPr="00285C71" w:rsidRDefault="00285C71" w:rsidP="00EB2A96">
      <w:pPr>
        <w:pStyle w:val="BodyText2"/>
        <w:widowControl/>
        <w:spacing w:line="360" w:lineRule="auto"/>
        <w:ind w:right="57"/>
        <w:rPr>
          <w:i/>
          <w:sz w:val="24"/>
          <w:szCs w:val="24"/>
        </w:rPr>
      </w:pPr>
      <w:r w:rsidRPr="00285C71">
        <w:rPr>
          <w:i/>
          <w:sz w:val="24"/>
          <w:szCs w:val="24"/>
        </w:rPr>
        <w:t>Настоящият план е приет на заседание на Педагогическия съвет с протокол № 1/12.10.2016 г. и е утвърден със заповед на дирекора № 887-51а/14.10.2016 г.</w:t>
      </w:r>
    </w:p>
    <w:p w:rsidR="00285C71" w:rsidRDefault="00285C71" w:rsidP="00EB2A96">
      <w:pPr>
        <w:pStyle w:val="BodyText2"/>
        <w:widowControl/>
        <w:spacing w:line="360" w:lineRule="auto"/>
        <w:ind w:right="57"/>
        <w:rPr>
          <w:b/>
          <w:sz w:val="32"/>
          <w:szCs w:val="32"/>
        </w:rPr>
      </w:pP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rPr>
          <w:b/>
          <w:sz w:val="24"/>
          <w:szCs w:val="24"/>
        </w:rPr>
      </w:pPr>
      <w:r w:rsidRPr="00EB2A96">
        <w:rPr>
          <w:b/>
          <w:sz w:val="24"/>
          <w:szCs w:val="24"/>
          <w:lang w:val="ru-RU"/>
        </w:rPr>
        <w:t xml:space="preserve">І. </w:t>
      </w:r>
      <w:r w:rsidRPr="00EB2A96">
        <w:rPr>
          <w:b/>
          <w:sz w:val="24"/>
          <w:szCs w:val="24"/>
        </w:rPr>
        <w:t xml:space="preserve">ОБЩИ ПОЛОЖЕНИЯ 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 w:firstLine="720"/>
        <w:rPr>
          <w:sz w:val="24"/>
          <w:szCs w:val="24"/>
        </w:rPr>
      </w:pPr>
      <w:r w:rsidRPr="00EB2A96">
        <w:rPr>
          <w:sz w:val="24"/>
          <w:szCs w:val="24"/>
        </w:rPr>
        <w:t xml:space="preserve">В резултат на снегонавявания и обледявания сградата на </w:t>
      </w:r>
      <w:r w:rsidRPr="00EB2A96">
        <w:rPr>
          <w:b/>
          <w:sz w:val="24"/>
          <w:szCs w:val="24"/>
        </w:rPr>
        <w:t xml:space="preserve"> </w:t>
      </w:r>
      <w:r w:rsidRPr="00EB2A96">
        <w:rPr>
          <w:sz w:val="24"/>
          <w:szCs w:val="24"/>
        </w:rPr>
        <w:t>училището може да се окаже без електро и водоснабдяване. Пътищата и улиците ще станат непроходими. Входовете на училището ще се заледят и ще станат опасни за децата и учителите.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 w:firstLine="720"/>
        <w:rPr>
          <w:sz w:val="24"/>
          <w:szCs w:val="24"/>
        </w:rPr>
      </w:pP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rPr>
          <w:b/>
          <w:sz w:val="24"/>
          <w:szCs w:val="24"/>
        </w:rPr>
      </w:pPr>
      <w:r w:rsidRPr="00EB2A96">
        <w:rPr>
          <w:b/>
          <w:sz w:val="24"/>
          <w:szCs w:val="24"/>
        </w:rPr>
        <w:t>ІІ. ЦЕЛИ НА ПЛАНА</w:t>
      </w:r>
    </w:p>
    <w:p w:rsidR="00EB2A96" w:rsidRPr="00EB2A96" w:rsidRDefault="00EB2A96" w:rsidP="00EB2A96">
      <w:pPr>
        <w:pStyle w:val="BodyText2"/>
        <w:widowControl/>
        <w:numPr>
          <w:ilvl w:val="0"/>
          <w:numId w:val="1"/>
        </w:numPr>
        <w:spacing w:line="360" w:lineRule="auto"/>
        <w:ind w:right="57"/>
        <w:rPr>
          <w:b/>
          <w:sz w:val="24"/>
          <w:szCs w:val="24"/>
        </w:rPr>
      </w:pPr>
      <w:r w:rsidRPr="00EB2A96">
        <w:rPr>
          <w:sz w:val="24"/>
          <w:szCs w:val="24"/>
        </w:rPr>
        <w:t>Опазване живота и здравето на учениците, на педагогическия и непедагогическия персонал в училище и извън него.</w:t>
      </w:r>
    </w:p>
    <w:p w:rsidR="00EB2A96" w:rsidRPr="00EB2A96" w:rsidRDefault="00EB2A96" w:rsidP="00EB2A96">
      <w:pPr>
        <w:pStyle w:val="BodyText2"/>
        <w:widowControl/>
        <w:numPr>
          <w:ilvl w:val="0"/>
          <w:numId w:val="1"/>
        </w:numPr>
        <w:spacing w:line="360" w:lineRule="auto"/>
        <w:ind w:right="57"/>
        <w:rPr>
          <w:b/>
          <w:sz w:val="24"/>
          <w:szCs w:val="24"/>
        </w:rPr>
      </w:pPr>
      <w:r w:rsidRPr="00EB2A96">
        <w:rPr>
          <w:sz w:val="24"/>
          <w:szCs w:val="24"/>
        </w:rPr>
        <w:t>Формиране у учениците на съзнателно и отговорно отношение към въпросите на личната безопасност и тази на околните, придобиване на основни знания и умения за действие при бедствени и аварийни ситуации</w:t>
      </w:r>
      <w:r w:rsidRPr="00EB2A96">
        <w:rPr>
          <w:b/>
          <w:sz w:val="24"/>
          <w:szCs w:val="24"/>
        </w:rPr>
        <w:t>.</w:t>
      </w:r>
    </w:p>
    <w:p w:rsidR="00EB2A96" w:rsidRPr="00EB2A96" w:rsidRDefault="00EB2A96" w:rsidP="00EB2A96">
      <w:pPr>
        <w:pStyle w:val="BodyText2"/>
        <w:widowControl/>
        <w:numPr>
          <w:ilvl w:val="0"/>
          <w:numId w:val="1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Към училището има изградена постоянна  комисия за защита при бедствия, аварии и катастрофи: председател – директора, секретар – Димитър Минков.</w:t>
      </w:r>
    </w:p>
    <w:p w:rsidR="00EB2A96" w:rsidRPr="00EB2A96" w:rsidRDefault="00EB2A96" w:rsidP="00EB2A96">
      <w:pPr>
        <w:pStyle w:val="BodyText2"/>
        <w:widowControl/>
        <w:spacing w:line="360" w:lineRule="auto"/>
        <w:ind w:left="720" w:right="57"/>
        <w:rPr>
          <w:sz w:val="24"/>
          <w:szCs w:val="24"/>
        </w:rPr>
      </w:pP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rPr>
          <w:b/>
          <w:sz w:val="24"/>
          <w:szCs w:val="24"/>
        </w:rPr>
      </w:pPr>
      <w:r w:rsidRPr="00EB2A96">
        <w:rPr>
          <w:b/>
          <w:sz w:val="24"/>
          <w:szCs w:val="24"/>
        </w:rPr>
        <w:t>ІІІ. ЗАДАЧИ НА КОМИСИЯТА</w:t>
      </w:r>
    </w:p>
    <w:p w:rsidR="00EB2A96" w:rsidRPr="00EB2A96" w:rsidRDefault="00EB2A96" w:rsidP="00EB2A96">
      <w:pPr>
        <w:pStyle w:val="BodyText2"/>
        <w:widowControl/>
        <w:numPr>
          <w:ilvl w:val="0"/>
          <w:numId w:val="2"/>
        </w:numPr>
        <w:spacing w:line="360" w:lineRule="auto"/>
        <w:ind w:right="57"/>
        <w:rPr>
          <w:b/>
          <w:sz w:val="24"/>
          <w:szCs w:val="24"/>
        </w:rPr>
      </w:pPr>
      <w:r w:rsidRPr="00EB2A96">
        <w:rPr>
          <w:sz w:val="24"/>
          <w:szCs w:val="24"/>
        </w:rPr>
        <w:t>Да организира работата при усложнена зимна обстановка.</w:t>
      </w:r>
    </w:p>
    <w:p w:rsidR="00EB2A96" w:rsidRPr="00EB2A96" w:rsidRDefault="00EB2A96" w:rsidP="00EB2A96">
      <w:pPr>
        <w:pStyle w:val="BodyText2"/>
        <w:widowControl/>
        <w:numPr>
          <w:ilvl w:val="0"/>
          <w:numId w:val="2"/>
        </w:numPr>
        <w:spacing w:line="360" w:lineRule="auto"/>
        <w:ind w:right="57"/>
        <w:rPr>
          <w:b/>
          <w:sz w:val="24"/>
          <w:szCs w:val="24"/>
        </w:rPr>
      </w:pPr>
      <w:r w:rsidRPr="00EB2A96">
        <w:rPr>
          <w:sz w:val="24"/>
          <w:szCs w:val="24"/>
        </w:rPr>
        <w:t>Да планира превантивни мероприятия и организира тяхното изпълнение.</w:t>
      </w:r>
    </w:p>
    <w:p w:rsidR="00EB2A96" w:rsidRPr="00EB2A96" w:rsidRDefault="00EB2A96" w:rsidP="00EB2A96">
      <w:pPr>
        <w:pStyle w:val="BodyText2"/>
        <w:widowControl/>
        <w:numPr>
          <w:ilvl w:val="0"/>
          <w:numId w:val="2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lastRenderedPageBreak/>
        <w:t>Да поддържа  органите и групите в готовност за действия при зимни условия.</w:t>
      </w:r>
    </w:p>
    <w:p w:rsidR="00EB2A96" w:rsidRPr="00EB2A96" w:rsidRDefault="00EB2A96" w:rsidP="00EB2A96">
      <w:pPr>
        <w:pStyle w:val="BodyText2"/>
        <w:widowControl/>
        <w:spacing w:line="360" w:lineRule="auto"/>
        <w:ind w:left="720" w:right="57"/>
        <w:rPr>
          <w:sz w:val="24"/>
          <w:szCs w:val="24"/>
        </w:rPr>
      </w:pPr>
    </w:p>
    <w:p w:rsidR="00EB2A96" w:rsidRPr="00EB2A96" w:rsidRDefault="00EB2A96" w:rsidP="00EB2A96">
      <w:pPr>
        <w:pStyle w:val="BodyText2"/>
        <w:widowControl/>
        <w:spacing w:line="360" w:lineRule="auto"/>
        <w:ind w:right="57"/>
        <w:rPr>
          <w:b/>
          <w:sz w:val="24"/>
          <w:szCs w:val="24"/>
        </w:rPr>
      </w:pPr>
      <w:r w:rsidRPr="00EB2A96">
        <w:rPr>
          <w:b/>
          <w:sz w:val="24"/>
          <w:szCs w:val="24"/>
        </w:rPr>
        <w:t>ІV. ОРГАНИ И ГРУПИ, С КОИТО ЩЕ СИ ВЗАИМОДЕЙСТВА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 w:firstLine="720"/>
        <w:rPr>
          <w:sz w:val="24"/>
          <w:szCs w:val="24"/>
        </w:rPr>
      </w:pPr>
      <w:r w:rsidRPr="00EB2A96">
        <w:rPr>
          <w:sz w:val="24"/>
          <w:szCs w:val="24"/>
        </w:rPr>
        <w:t>В ОУ “Св. Паисий Хилендарски” е възможно възникването на различни усложнения през зимния сезон. Прогнозирането на възможните събития показва, че тяхното проявление ще доведе до сериозни затруднения в нормалната работа на училището изразяващо се, както следва: възможно е обледяване  и снегонавяване пред входовете на училището.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 w:firstLine="720"/>
        <w:rPr>
          <w:sz w:val="24"/>
          <w:szCs w:val="24"/>
        </w:rPr>
      </w:pPr>
      <w:r w:rsidRPr="00EB2A96">
        <w:rPr>
          <w:sz w:val="24"/>
          <w:szCs w:val="24"/>
        </w:rPr>
        <w:t>Постоянната комисия ще търси взаимодействие и помощ от Кметство с. Езерче, ПОбКЗБАК и П , Гражданска защита, ЦСМП.</w:t>
      </w:r>
    </w:p>
    <w:p w:rsidR="00EB2A96" w:rsidRPr="00EB2A96" w:rsidRDefault="00EB2A96" w:rsidP="00EB2A96">
      <w:pPr>
        <w:pStyle w:val="BodyText2"/>
        <w:widowControl/>
        <w:numPr>
          <w:ilvl w:val="0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Ред за действие. Дейността на ПК се изразява в: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осигурява почистването и опесъчаването на района пред училището;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поддържа непрекъсната връзка с ПОбКЗБАК и П за помощ и указания;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при невъзможност за придвижване до местоживеенето, организира настаняването на личния състав в подходящи условия и изхранването им до осигуряване на възможността за завръщането им по домовете;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организира осигуряването на първа и лекарска помощ при необходимост;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 xml:space="preserve">организира информиране на родителите и близките за здравословното състояние на личния състав и тяхното местонахождение; 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организира информиране на личния състав за правилата за действия при създадената обстановка;</w:t>
      </w:r>
    </w:p>
    <w:p w:rsidR="00EB2A96" w:rsidRPr="00EB2A96" w:rsidRDefault="00EB2A96" w:rsidP="00EB2A96">
      <w:pPr>
        <w:pStyle w:val="BodyText2"/>
        <w:widowControl/>
        <w:numPr>
          <w:ilvl w:val="1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при необходимост изготвя предложение с точна мотивация до ПОбКЗНБАК и П и до Общинската администрация за временно прекратяване на учебните занятия.</w:t>
      </w:r>
    </w:p>
    <w:p w:rsidR="00EB2A96" w:rsidRPr="00EB2A96" w:rsidRDefault="00EB2A96" w:rsidP="00EB2A96">
      <w:pPr>
        <w:pStyle w:val="BodyText2"/>
        <w:widowControl/>
        <w:numPr>
          <w:ilvl w:val="0"/>
          <w:numId w:val="3"/>
        </w:numPr>
        <w:spacing w:line="360" w:lineRule="auto"/>
        <w:ind w:right="57"/>
        <w:rPr>
          <w:sz w:val="24"/>
          <w:szCs w:val="24"/>
        </w:rPr>
      </w:pPr>
      <w:r w:rsidRPr="00EB2A96">
        <w:rPr>
          <w:sz w:val="24"/>
          <w:szCs w:val="24"/>
        </w:rPr>
        <w:t>Места за настаняване</w:t>
      </w:r>
    </w:p>
    <w:p w:rsidR="00EB2A96" w:rsidRPr="00EB2A96" w:rsidRDefault="00EB2A96" w:rsidP="00EB2A96">
      <w:pPr>
        <w:pStyle w:val="BodyText2"/>
        <w:widowControl/>
        <w:spacing w:line="360" w:lineRule="auto"/>
        <w:ind w:right="57" w:firstLine="720"/>
        <w:rPr>
          <w:sz w:val="24"/>
          <w:szCs w:val="24"/>
        </w:rPr>
      </w:pPr>
      <w:r w:rsidRPr="00EB2A96">
        <w:rPr>
          <w:sz w:val="24"/>
          <w:szCs w:val="24"/>
        </w:rPr>
        <w:t xml:space="preserve"> За временно настаняване ще се използват класните стаи на ОУ “Св. Паисий Хилендарски”.  </w:t>
      </w:r>
    </w:p>
    <w:p w:rsidR="00EB2A96" w:rsidRDefault="00EB2A96" w:rsidP="00EB2A96">
      <w:pPr>
        <w:pStyle w:val="BodyText2"/>
        <w:widowControl/>
        <w:spacing w:line="360" w:lineRule="auto"/>
        <w:ind w:right="361"/>
        <w:rPr>
          <w:sz w:val="24"/>
          <w:szCs w:val="24"/>
        </w:rPr>
      </w:pPr>
    </w:p>
    <w:p w:rsidR="00EB2A96" w:rsidRPr="00EB2A96" w:rsidRDefault="00EB2A96" w:rsidP="00EB2A96">
      <w:pPr>
        <w:pStyle w:val="BodyText2"/>
        <w:widowControl/>
        <w:spacing w:line="360" w:lineRule="auto"/>
        <w:ind w:right="361"/>
        <w:rPr>
          <w:sz w:val="24"/>
          <w:szCs w:val="24"/>
        </w:rPr>
      </w:pPr>
    </w:p>
    <w:p w:rsidR="006A404B" w:rsidRPr="006A404B" w:rsidRDefault="006A404B" w:rsidP="006A404B">
      <w:pPr>
        <w:pStyle w:val="Header"/>
        <w:widowControl/>
        <w:tabs>
          <w:tab w:val="left" w:pos="9214"/>
        </w:tabs>
        <w:spacing w:line="360" w:lineRule="auto"/>
        <w:ind w:right="361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  <w:t xml:space="preserve">       </w:t>
      </w:r>
    </w:p>
    <w:p w:rsidR="00EB2A96" w:rsidRPr="00EB2A96" w:rsidRDefault="00EB2A96" w:rsidP="00EB2A96">
      <w:pPr>
        <w:pStyle w:val="Header"/>
        <w:widowControl/>
        <w:tabs>
          <w:tab w:val="left" w:pos="9214"/>
        </w:tabs>
        <w:spacing w:line="360" w:lineRule="auto"/>
        <w:ind w:right="361"/>
        <w:jc w:val="center"/>
        <w:rPr>
          <w:b/>
          <w:i/>
          <w:sz w:val="24"/>
          <w:szCs w:val="24"/>
        </w:rPr>
      </w:pPr>
    </w:p>
    <w:p w:rsidR="009227D8" w:rsidRPr="00EB2A96" w:rsidRDefault="009227D8">
      <w:pPr>
        <w:rPr>
          <w:sz w:val="24"/>
          <w:szCs w:val="24"/>
        </w:rPr>
      </w:pPr>
    </w:p>
    <w:sectPr w:rsidR="009227D8" w:rsidRPr="00EB2A96" w:rsidSect="00285C71">
      <w:endnotePr>
        <w:numFmt w:val="decimal"/>
      </w:endnotePr>
      <w:pgSz w:w="11907" w:h="16840" w:code="9"/>
      <w:pgMar w:top="1134" w:right="1134" w:bottom="1276" w:left="1560" w:header="567" w:footer="567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507FE"/>
    <w:multiLevelType w:val="hybridMultilevel"/>
    <w:tmpl w:val="8534836E"/>
    <w:lvl w:ilvl="0" w:tplc="48FC49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252A7F"/>
    <w:multiLevelType w:val="hybridMultilevel"/>
    <w:tmpl w:val="78303E4C"/>
    <w:lvl w:ilvl="0" w:tplc="48FC49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061B1"/>
    <w:multiLevelType w:val="multilevel"/>
    <w:tmpl w:val="459CF8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A96"/>
    <w:rsid w:val="00145E4C"/>
    <w:rsid w:val="00237C5C"/>
    <w:rsid w:val="00285C71"/>
    <w:rsid w:val="00533299"/>
    <w:rsid w:val="0053435A"/>
    <w:rsid w:val="006716B4"/>
    <w:rsid w:val="006A404B"/>
    <w:rsid w:val="007C3D22"/>
    <w:rsid w:val="008624B0"/>
    <w:rsid w:val="00896FDD"/>
    <w:rsid w:val="008F3367"/>
    <w:rsid w:val="009227D8"/>
    <w:rsid w:val="00AB3465"/>
    <w:rsid w:val="00AB42FD"/>
    <w:rsid w:val="00BE0E47"/>
    <w:rsid w:val="00EB2A96"/>
    <w:rsid w:val="00FA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42523-0957-4357-BD45-AE7C76DB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A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B2A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B2A96"/>
    <w:rPr>
      <w:rFonts w:ascii="Times New Roman" w:eastAsia="Times New Roman" w:hAnsi="Times New Roman" w:cs="Times New Roman"/>
      <w:color w:val="000000"/>
      <w:sz w:val="28"/>
      <w:szCs w:val="20"/>
      <w:lang w:eastAsia="bg-BG"/>
    </w:rPr>
  </w:style>
  <w:style w:type="paragraph" w:styleId="BodyText2">
    <w:name w:val="Body Text 2"/>
    <w:basedOn w:val="Normal"/>
    <w:link w:val="BodyText2Char"/>
    <w:rsid w:val="00EB2A96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EB2A96"/>
    <w:rPr>
      <w:rFonts w:ascii="Times New Roman" w:eastAsia="Times New Roman" w:hAnsi="Times New Roman" w:cs="Times New Roman"/>
      <w:color w:val="000000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LP</cp:lastModifiedBy>
  <cp:revision>2</cp:revision>
  <dcterms:created xsi:type="dcterms:W3CDTF">2017-02-09T11:00:00Z</dcterms:created>
  <dcterms:modified xsi:type="dcterms:W3CDTF">2017-02-09T11:00:00Z</dcterms:modified>
</cp:coreProperties>
</file>