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8F" w:rsidRDefault="0050208F" w:rsidP="00385F96">
      <w:pPr>
        <w:ind w:firstLine="708"/>
      </w:pPr>
      <w:r>
        <w:t>ТЕХНИЧЕСКА СПЕЦИФИКАЦИЯ ЗА ИЗПЪЛНЕНИЕ НА ПОРЪЧКАТА</w:t>
      </w:r>
    </w:p>
    <w:p w:rsidR="00385F96" w:rsidRPr="0050208F" w:rsidRDefault="0050208F" w:rsidP="0050208F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При доставките следва да се спазват следните изисквания и технически спецификации: 1. Изисквания за качество – доставките на хранителните продукти да отговарят на изискванията на БДС, Закона за храните, изискванията на нормативни документи на Българската агенция по безопасност на храните; изискванията на нормативни документи, свързани с детско-юношеско хранене: (i) Закон за храните, в сила от 21.07.2020 г.; (ii) Наредба №1 от 26 януари 2016 г. за хигиената на храните, ДВ. бр.10 от 5.02.2016 г; (iii) Наредба №1 от 9.01.2008 г. за изискванията за търговия с яйца, ДВ, бр. 7 от 22.01.2008 г.; (iv) Наредба №2 от 7.03.2013 г. за здравословно хранене на децата на възраст от 0 до 3 години в детските заведения и детските кухни, ДВ, бр. 28 от 19.03.2013 г; (v) Наредба №16 от 28 май 2010 г. за изискванията за качество и контрол за съответствие на пресни плодове и зеленчуци, ДВ бр. 43 от 8.06.2010 г.; (vi) Наредба №6 от 10.08.2011 г. за здравословно хранене на децата на възраст от 3 до 7 години в детски заведения, ДВ, бр. 65 от 23.08.2011г.; (vii) Наредбата за изискванията към храните на зърнена основа и към детските храни, предназначени за кърмачета и малки деца, ДВ бр. 55 от 25.06.2004 г.; (viii) Наредба 37/2009 г. за здравословно хранене на учениците; (ix) Наредба №26/18.11.2008 г. за устройство и дейността на детските ясли и детските кухни и здравните изисквания към тях. (x) Регламент (ЕО) № 1924/2006 на Европейския Парламент и на Съвета от 20 декември 2006 година относно хранителни и здравни претенции за храните; (xi) Регламент (ЕО) № 834/2007 на Съвета от 28 юни 2007 година относно биологичното производство и етикетирането на биологични продукти; (xii) Регламент (ЕС) № 10/2011 на Комисията от 14 януари 2011 година относно материалите и предметите от пластмаси, предназначени за контакт с храни; (xiii) Регламент (ЕО) № 1/2005 на Съвета от 22 декември 2004 година относно защитата на животните по време на транспортиране и свързаните с това операции; (xiv) Регламент (ЕО) № 466/2001 на Комисията от 8 март 2001 година за определяне на максималното съдържание на някои замърсители в храните; (xv) Регламент (ЕО) № 509/2006 на Съвета от 20 март 2006 година относно селскостопански и хранителни продукти с традиционно специфичен характер; (xvi) Делегиран регламент (ЕС) № 664/2014 на Комисията от 18 декември 2013 година за допълване на Регламент (ЕС) № 1151/2012 на Европейския парламент и на Съвета по отношение на определянето на символите на Съюза за защитени наименования за произход, защитени географски указания и храни с традиционно специфичен характер, както и по отношение на определени правила за снабдяване, някои процедурни правила и някои допълнителни преходни разпоредби; (xvii) Регламент (ЕС) № 609/2013 на Европейския парламент и на Съвета от 12 юни 2013 година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тегло; (xviii) Регламент (ЕО) № 41/2009 на Комисията от 20 януари 2009 година относно състава и етикетирането на храни, подходящи за употреба от хора, които имат непоносимост към </w:t>
      </w:r>
      <w:proofErr w:type="spellStart"/>
      <w:r>
        <w:t>глутен</w:t>
      </w:r>
      <w:proofErr w:type="spellEnd"/>
      <w:r>
        <w:t xml:space="preserve">; (xix) Регламент за изпълнение (ЕС) № 29/2012 на Комисията от 13 януари 2012 година относно стандартите за търговия с маслиново масло; (xx) Регламент (ЕО) № 1825/2000 на Комисията от 25 август 2000 година за установяване на подробни правила за прилагането на Регламент (ЕО) № 1760/2000 на Европейския парламент и на Съвета във връзка с етикетирането на говеждо месо и продукти от говеждо месо; (xxi) Регламент (ЕО) № 2065/2003 </w:t>
      </w:r>
      <w:proofErr w:type="spellStart"/>
      <w:r>
        <w:t>наЕвропейския</w:t>
      </w:r>
      <w:proofErr w:type="spellEnd"/>
      <w:r>
        <w:t xml:space="preserve"> парламент </w:t>
      </w:r>
      <w:proofErr w:type="spellStart"/>
      <w:r>
        <w:t>ина</w:t>
      </w:r>
      <w:proofErr w:type="spellEnd"/>
      <w:r>
        <w:t xml:space="preserve"> Съвета от 10 ноември 2003 година относно </w:t>
      </w:r>
      <w:proofErr w:type="spellStart"/>
      <w:r>
        <w:t>пушилни</w:t>
      </w:r>
      <w:proofErr w:type="spellEnd"/>
      <w:r>
        <w:t xml:space="preserve"> </w:t>
      </w:r>
      <w:proofErr w:type="spellStart"/>
      <w:r>
        <w:t>ароматизанти</w:t>
      </w:r>
      <w:proofErr w:type="spellEnd"/>
      <w:r>
        <w:t xml:space="preserve">, използвани или предназначени за влагане в или върху храни; (xxii) Регламент (ЕО) № 852/2004 на Европейския парламент и на Съвета от 29 април 2004 година относно хигиената на храните; (xxiii) Регламент (ЕО) № 853/2004 на Европейски парламенти на Съвета от 29 април 2004 </w:t>
      </w:r>
      <w:r>
        <w:lastRenderedPageBreak/>
        <w:t xml:space="preserve">година относно определяне на специфични хигиенни правила за храните от животински произход; (xxiv) Регламент (ЕО) № 854/2004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произход, предназначени за човешка консумация; (xxv) Регламент (ЕО) № 1935/2004 на Европейския парламент и на Съвета от 27 октомври 2004 година относно материалите и предметите, предназначени за контакт с храни; (xxvi) Регламент (ЕО) № 566/2008 на Комисията от 18 юни 2008 година за определяне на подробни правила за прилагането на Регламент (ЕО) № 1234/2007 на Съвета по отношение на предлагане на пазара на месо от животни от рода на едрия рогат добитък на възраст 12 месеца или по-малко; (xxvii) Регламент (ЕО) № 589/2008 на Комисията от 23 юни 2008 година за определяне на подробни правила за прилагане на Регламент (ЕО) № 1234/2007 на Съвета относно стандартите за търговия с яйца; (xxviii)Регламент (ЕО) № 1331/2008 на Европейския парламент и на съвета от 16 декември 2008 година за установяване на обща разрешителна процедура за добавките в храните, ензимите в храните и </w:t>
      </w:r>
      <w:proofErr w:type="spellStart"/>
      <w:r>
        <w:t>ароматизантите</w:t>
      </w:r>
      <w:proofErr w:type="spellEnd"/>
      <w:r>
        <w:t xml:space="preserve"> в храните; (xxix) Регламент ( EO) № 2073 на Европейската комисия от 15 ноември 2005 г относно микробиологичните критерии за храните; (xxx) Регламент ( EO) № 543 на Европейската комисия от 07 юни 2011 за определяне на подробни правила за прилагането на регламент ( EO) № 1234/2007 на Съвета по отношение на секторите на плодовете и зеленчуците и на преработените плодове и зеленчуци. 1. Доставките задължително трябва да бъдат придружени от сертификати за произход, сертификати за качество и означен срок на годност на продуктите, които трябва да имат не по-малко от 70 % (седемдесет процента) остатъчен срок на годност към момента на доставката. 2. Участникът трябва да има възможност да доставя всички продукти изброени в таблица по-долу:  </w:t>
      </w:r>
    </w:p>
    <w:p w:rsidR="00385F96" w:rsidRPr="00470F7E" w:rsidRDefault="00385F96" w:rsidP="00385F96">
      <w:pPr>
        <w:jc w:val="left"/>
        <w:rPr>
          <w:rFonts w:ascii="Times New Roman" w:eastAsia="Calibri" w:hAnsi="Times New Roman" w:cs="Times New Roman"/>
        </w:rPr>
      </w:pPr>
      <w:r w:rsidRPr="00470F7E">
        <w:rPr>
          <w:rFonts w:ascii="Times New Roman" w:eastAsia="Calibri" w:hAnsi="Times New Roman" w:cs="Times New Roman"/>
        </w:rPr>
        <w:t xml:space="preserve"> Мляко и млечни продукти</w:t>
      </w:r>
      <w:r>
        <w:rPr>
          <w:rFonts w:ascii="Times New Roman" w:eastAsia="Calibri" w:hAnsi="Times New Roman" w:cs="Times New Roman"/>
        </w:rPr>
        <w:t>, яйца</w:t>
      </w:r>
    </w:p>
    <w:tbl>
      <w:tblPr>
        <w:tblW w:w="6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000"/>
        <w:gridCol w:w="960"/>
        <w:gridCol w:w="960"/>
      </w:tblGrid>
      <w:tr w:rsidR="00385F96" w:rsidRPr="00B20773" w:rsidTr="00385F9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</w:tr>
      <w:tr w:rsidR="00385F96" w:rsidRPr="00B20773" w:rsidTr="00385F96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</w:tr>
      <w:tr w:rsidR="00385F96" w:rsidRPr="00B20773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Сирене краве по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40</w:t>
            </w:r>
            <w:r w:rsidR="00385F96"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0</w:t>
            </w:r>
          </w:p>
        </w:tc>
      </w:tr>
      <w:tr w:rsidR="00385F96" w:rsidRPr="00B20773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Кашкавал краве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5</w:t>
            </w:r>
            <w:r w:rsidR="00385F96"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0</w:t>
            </w:r>
          </w:p>
        </w:tc>
      </w:tr>
      <w:tr w:rsidR="00385F96" w:rsidRPr="00B20773" w:rsidTr="00385F9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Краве масло 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30</w:t>
            </w:r>
          </w:p>
        </w:tc>
      </w:tr>
      <w:tr w:rsidR="00385F96" w:rsidRPr="00B20773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Кисело мляко 2% краве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1000</w:t>
            </w:r>
          </w:p>
        </w:tc>
      </w:tr>
      <w:tr w:rsidR="00385F96" w:rsidRPr="00B20773" w:rsidTr="00385F9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Прясно мляко 2%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23</w:t>
            </w:r>
            <w:r w:rsidR="00385F96"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00</w:t>
            </w:r>
          </w:p>
        </w:tc>
      </w:tr>
      <w:tr w:rsidR="00385F96" w:rsidRPr="00B20773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Яйца М,клас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BE3B6D" w:rsidP="00BE3B6D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iCs/>
                <w:sz w:val="20"/>
                <w:szCs w:val="20"/>
                <w:lang w:eastAsia="bg-BG"/>
              </w:rPr>
              <w:t>б</w:t>
            </w:r>
            <w:r w:rsidR="00385F96"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р</w:t>
            </w:r>
            <w:r>
              <w:rPr>
                <w:rFonts w:eastAsia="Times New Roman"/>
                <w:i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385F9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12500</w:t>
            </w:r>
          </w:p>
        </w:tc>
      </w:tr>
    </w:tbl>
    <w:p w:rsidR="00BE3B6D" w:rsidRPr="00470F7E" w:rsidRDefault="00BE3B6D" w:rsidP="00385F96">
      <w:pPr>
        <w:jc w:val="left"/>
        <w:rPr>
          <w:rFonts w:ascii="Times New Roman" w:eastAsia="Calibri" w:hAnsi="Times New Roman" w:cs="Times New Roman"/>
        </w:rPr>
      </w:pPr>
    </w:p>
    <w:p w:rsidR="00385F96" w:rsidRPr="00470F7E" w:rsidRDefault="00385F96" w:rsidP="00385F96">
      <w:pPr>
        <w:jc w:val="left"/>
        <w:rPr>
          <w:rFonts w:ascii="Times New Roman" w:eastAsia="Calibri" w:hAnsi="Times New Roman" w:cs="Times New Roman"/>
        </w:rPr>
      </w:pPr>
      <w:r w:rsidRPr="00470F7E">
        <w:rPr>
          <w:rFonts w:ascii="Times New Roman" w:eastAsia="Calibri" w:hAnsi="Times New Roman" w:cs="Times New Roman"/>
        </w:rPr>
        <w:t xml:space="preserve"> Месо и месни продукти</w:t>
      </w:r>
    </w:p>
    <w:tbl>
      <w:tblPr>
        <w:tblW w:w="6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4094"/>
        <w:gridCol w:w="960"/>
        <w:gridCol w:w="960"/>
      </w:tblGrid>
      <w:tr w:rsidR="00385F96" w:rsidRPr="00B20773" w:rsidTr="005E2DA9">
        <w:trPr>
          <w:trHeight w:val="25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</w:tr>
      <w:tr w:rsidR="00385F96" w:rsidRPr="00B20773" w:rsidTr="005E2DA9">
        <w:trPr>
          <w:trHeight w:val="27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B20773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</w:tr>
      <w:tr w:rsidR="00385F96" w:rsidRPr="00B20773" w:rsidTr="005E2DA9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Свински бут без кост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385F9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350</w:t>
            </w:r>
          </w:p>
        </w:tc>
      </w:tr>
      <w:tr w:rsidR="00385F96" w:rsidRPr="00B20773" w:rsidTr="005E2DA9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F96" w:rsidRPr="00B20773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proofErr w:type="spellStart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Мляно</w:t>
            </w:r>
            <w:proofErr w:type="spellEnd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 месо 60/40 БДС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385F96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96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40</w:t>
            </w:r>
            <w:r w:rsidR="00385F96"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0</w:t>
            </w:r>
          </w:p>
        </w:tc>
      </w:tr>
      <w:tr w:rsidR="005E2DA9" w:rsidRPr="00B20773" w:rsidTr="005E2DA9">
        <w:trPr>
          <w:trHeight w:val="2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A9" w:rsidRPr="00B20773" w:rsidRDefault="005E2DA9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DA9" w:rsidRPr="00F21477" w:rsidRDefault="005E2DA9" w:rsidP="005E2DA9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Пилешко </w:t>
            </w:r>
            <w:proofErr w:type="spellStart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бутче</w:t>
            </w:r>
            <w:proofErr w:type="spellEnd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 натурално замразено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DA9" w:rsidRPr="00F21477" w:rsidRDefault="005E2DA9" w:rsidP="00AC7648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9" w:rsidRPr="00F21477" w:rsidRDefault="005E2DA9" w:rsidP="005E2DA9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700</w:t>
            </w:r>
          </w:p>
        </w:tc>
      </w:tr>
      <w:tr w:rsidR="005E2DA9" w:rsidRPr="00B20773" w:rsidTr="005E2DA9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A9" w:rsidRPr="00B20773" w:rsidRDefault="005E2DA9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DA9" w:rsidRPr="00F21477" w:rsidRDefault="005E2DA9" w:rsidP="00385F9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Риба-Скумрия филе замразена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DA9" w:rsidRPr="00F21477" w:rsidRDefault="005E2DA9" w:rsidP="00AC7648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9" w:rsidRPr="00F21477" w:rsidRDefault="005E2DA9" w:rsidP="00AC7648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50</w:t>
            </w:r>
          </w:p>
        </w:tc>
      </w:tr>
    </w:tbl>
    <w:p w:rsidR="00385F96" w:rsidRDefault="00385F96" w:rsidP="00385F96">
      <w:pPr>
        <w:jc w:val="left"/>
        <w:rPr>
          <w:rFonts w:ascii="Times New Roman" w:eastAsia="Calibri" w:hAnsi="Times New Roman" w:cs="Times New Roman"/>
        </w:rPr>
      </w:pPr>
    </w:p>
    <w:p w:rsidR="00BE3B6D" w:rsidRDefault="00BE3B6D" w:rsidP="00385F96">
      <w:pPr>
        <w:jc w:val="left"/>
        <w:rPr>
          <w:rFonts w:ascii="Times New Roman" w:eastAsia="Calibri" w:hAnsi="Times New Roman" w:cs="Times New Roman"/>
        </w:rPr>
      </w:pPr>
    </w:p>
    <w:p w:rsidR="0050208F" w:rsidRDefault="0050208F" w:rsidP="00385F96">
      <w:pPr>
        <w:jc w:val="left"/>
        <w:rPr>
          <w:rFonts w:ascii="Times New Roman" w:eastAsia="Calibri" w:hAnsi="Times New Roman" w:cs="Times New Roman"/>
        </w:rPr>
      </w:pPr>
    </w:p>
    <w:p w:rsidR="00BE3B6D" w:rsidRPr="00470F7E" w:rsidRDefault="00BE3B6D" w:rsidP="00385F96">
      <w:pPr>
        <w:jc w:val="left"/>
        <w:rPr>
          <w:rFonts w:ascii="Times New Roman" w:eastAsia="Calibri" w:hAnsi="Times New Roman" w:cs="Times New Roman"/>
        </w:rPr>
      </w:pPr>
    </w:p>
    <w:p w:rsidR="00385F96" w:rsidRPr="00470F7E" w:rsidRDefault="00385F96" w:rsidP="00385F96">
      <w:pPr>
        <w:jc w:val="left"/>
        <w:rPr>
          <w:rFonts w:ascii="Times New Roman" w:eastAsia="Calibri" w:hAnsi="Times New Roman" w:cs="Times New Roman"/>
        </w:rPr>
      </w:pPr>
      <w:r w:rsidRPr="00470F7E">
        <w:rPr>
          <w:rFonts w:ascii="Times New Roman" w:eastAsia="Calibri" w:hAnsi="Times New Roman" w:cs="Times New Roman"/>
        </w:rPr>
        <w:t xml:space="preserve"> </w:t>
      </w:r>
      <w:r w:rsidRPr="00470F7E">
        <w:rPr>
          <w:rFonts w:ascii="Calibri" w:eastAsia="Calibri" w:hAnsi="Calibri" w:cs="Times New Roman"/>
        </w:rPr>
        <w:t xml:space="preserve"> </w:t>
      </w:r>
      <w:r w:rsidR="008E4F20">
        <w:rPr>
          <w:rFonts w:ascii="Calibri" w:eastAsia="Calibri" w:hAnsi="Calibri" w:cs="Times New Roman"/>
        </w:rPr>
        <w:t>Плодове и зеленчуци в прясно състояние, консерви, подправки</w:t>
      </w:r>
    </w:p>
    <w:tbl>
      <w:tblPr>
        <w:tblW w:w="6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000"/>
        <w:gridCol w:w="960"/>
        <w:gridCol w:w="960"/>
      </w:tblGrid>
      <w:tr w:rsidR="00385F96" w:rsidRPr="00E0559B" w:rsidTr="00385F96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</w:tr>
      <w:tr w:rsidR="00385F96" w:rsidRPr="00E0559B" w:rsidTr="00385F96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</w:tr>
      <w:tr w:rsidR="00385F96" w:rsidRPr="00E0559B" w:rsidTr="00385F9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Ориз 1кач-во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Олио слънчогледово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Краставици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Домати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Зеле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Тиквички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8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Червено цвекло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Ряпа бяла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Тиква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 Спанак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замразен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Ябълки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6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Круша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4E2CC4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4E2CC4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4E2CC4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160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Грозде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Портокал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Мандарина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7E5AAF" w:rsidRPr="00E0559B" w:rsidTr="0050208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Домати консерва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2,500 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150</w:t>
            </w:r>
          </w:p>
        </w:tc>
      </w:tr>
      <w:tr w:rsidR="007E5AAF" w:rsidRPr="00E0559B" w:rsidTr="0050208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Грах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замразен пакет 2,500кг.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7E5AAF" w:rsidRPr="00E0559B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="007E5AAF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</w:tr>
      <w:tr w:rsidR="007E5AAF" w:rsidRPr="00E0559B" w:rsidTr="0050208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Зелен боб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замразен 2,500 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</w:tr>
      <w:tr w:rsidR="007E5AAF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DB36A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Лютеница,3</w:t>
            </w:r>
            <w:r w:rsidR="00DB36A1">
              <w:rPr>
                <w:rFonts w:eastAsia="Times New Roman"/>
                <w:sz w:val="20"/>
                <w:szCs w:val="20"/>
                <w:lang w:eastAsia="bg-BG"/>
              </w:rPr>
              <w:t>0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  <w:r w:rsidR="00DB36A1">
              <w:rPr>
                <w:rFonts w:eastAsia="Times New Roman"/>
                <w:sz w:val="20"/>
                <w:szCs w:val="20"/>
                <w:lang w:eastAsia="bg-BG"/>
              </w:rPr>
              <w:t>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AAF" w:rsidRPr="00E0559B" w:rsidRDefault="007E5AAF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AAF" w:rsidRPr="0060208B" w:rsidRDefault="007E5AAF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  <w:r>
              <w:rPr>
                <w:rFonts w:eastAsia="Times New Roman"/>
                <w:sz w:val="20"/>
                <w:szCs w:val="20"/>
                <w:lang w:val="en-US" w:eastAsia="bg-BG"/>
              </w:rPr>
              <w:t>100</w:t>
            </w:r>
          </w:p>
        </w:tc>
      </w:tr>
      <w:tr w:rsidR="00DB36A1" w:rsidRPr="00E0559B" w:rsidTr="00385F9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E0559B" w:rsidRDefault="00DB36A1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4E2CC4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Зрял боб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4E2CC4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4E2CC4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200</w:t>
            </w:r>
          </w:p>
        </w:tc>
      </w:tr>
      <w:tr w:rsidR="00DB36A1" w:rsidRPr="00E0559B" w:rsidTr="00F2147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E0559B" w:rsidRDefault="00DB36A1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Леща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Сол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="00DB36A1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Краставици кисели консерва 680 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DB36A1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24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Магданоз пресен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Копър пресен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="00DB36A1">
              <w:rPr>
                <w:rFonts w:eastAsia="Times New Roman"/>
                <w:sz w:val="20"/>
                <w:szCs w:val="20"/>
                <w:lang w:eastAsia="bg-BG"/>
              </w:rPr>
              <w:t>0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Зрял 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00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Моркови пресни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Картофи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1200</w:t>
            </w:r>
          </w:p>
        </w:tc>
      </w:tr>
      <w:tr w:rsidR="00385F96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385F96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Пресен пипер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96" w:rsidRPr="00E0559B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="00385F96"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F96" w:rsidRPr="00E0559B" w:rsidRDefault="00DB36A1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</w:p>
        </w:tc>
      </w:tr>
      <w:tr w:rsidR="00DB36A1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E0559B" w:rsidRDefault="000F43E2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Дафинов лист сух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88401A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DB36A1"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</w:tr>
      <w:tr w:rsidR="00DB36A1" w:rsidRPr="00E0559B" w:rsidTr="00385F9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E0559B" w:rsidRDefault="00F21477" w:rsidP="00F214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Чубрица ронена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88401A" w:rsidRDefault="00E42488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</w:tr>
      <w:tr w:rsidR="00DB36A1" w:rsidRPr="00E0559B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E0559B" w:rsidRDefault="00F21477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Сух джоджен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6A1" w:rsidRPr="0088401A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DB36A1"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</w:tr>
      <w:tr w:rsidR="00DB36A1" w:rsidRPr="00E0559B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E0559B" w:rsidRDefault="00F21477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Червен пипер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88401A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DB36A1"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</w:t>
            </w:r>
          </w:p>
        </w:tc>
      </w:tr>
      <w:tr w:rsidR="00DB36A1" w:rsidRPr="00E0559B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E0559B" w:rsidRDefault="00F21477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88401A" w:rsidRDefault="00E42488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  <w:r w:rsidR="00DB36A1" w:rsidRPr="0088401A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</w:tr>
      <w:tr w:rsidR="00DB36A1" w:rsidRPr="00E0559B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E0559B" w:rsidRDefault="00F21477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DB36A1" w:rsidP="00DB36A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 xml:space="preserve">Чесън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сух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88401A" w:rsidRDefault="00E42488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</w:tr>
      <w:tr w:rsidR="00DB36A1" w:rsidRPr="00E0559B" w:rsidTr="00385F9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E0559B" w:rsidRDefault="00F21477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DB36A1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Черен пипер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36A1" w:rsidRPr="0088401A" w:rsidRDefault="00BE3B6D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="00DB36A1"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6A1" w:rsidRPr="0088401A" w:rsidRDefault="00E42488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150</w:t>
            </w:r>
          </w:p>
        </w:tc>
      </w:tr>
      <w:tr w:rsidR="004E2CC4" w:rsidRPr="0088401A" w:rsidTr="004E2C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2CC4" w:rsidRPr="00E0559B" w:rsidRDefault="004E2CC4" w:rsidP="004E2CC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CC4" w:rsidRPr="0088401A" w:rsidRDefault="004E2CC4" w:rsidP="004E2CC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Оцет 0,700л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2CC4" w:rsidRPr="0088401A" w:rsidRDefault="004E2CC4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CC4" w:rsidRPr="0088401A" w:rsidRDefault="00651083" w:rsidP="0065108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</w:tr>
    </w:tbl>
    <w:p w:rsidR="005B55D0" w:rsidRDefault="005B55D0"/>
    <w:p w:rsidR="0050208F" w:rsidRDefault="0050208F"/>
    <w:p w:rsidR="0050208F" w:rsidRDefault="0050208F"/>
    <w:p w:rsidR="0050208F" w:rsidRPr="00470F7E" w:rsidRDefault="0050208F" w:rsidP="0050208F">
      <w:pPr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Хляб, хлебни ,мелничарски и сладкарски изделия</w:t>
      </w:r>
    </w:p>
    <w:tbl>
      <w:tblPr>
        <w:tblW w:w="6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000"/>
        <w:gridCol w:w="960"/>
        <w:gridCol w:w="960"/>
      </w:tblGrid>
      <w:tr w:rsidR="0050208F" w:rsidRPr="00B20773" w:rsidTr="006309F1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</w:tr>
      <w:tr w:rsidR="0050208F" w:rsidRPr="00B20773" w:rsidTr="006309F1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</w:tr>
      <w:tr w:rsidR="0050208F" w:rsidRPr="00B20773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Хляб "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България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"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–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 БДС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700 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150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50208F" w:rsidRPr="00B20773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Хляб "</w:t>
            </w: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Пълнозърнест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50208F" w:rsidRPr="00B20773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ри за баница 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 500гр.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B20773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Фиде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,макарони 400гр.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Нишесте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Брашно бяло -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Пшеничен грис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 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Галета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акпулвер, канела, лимонена киселина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Захар бяла, рафинирана,пакетирана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11    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Ванилия 0,0002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800</w:t>
            </w:r>
          </w:p>
        </w:tc>
      </w:tr>
      <w:tr w:rsidR="0050208F" w:rsidRPr="00E0559B" w:rsidTr="006309F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12    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Бисквити „Детство мое” 130гр.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08F" w:rsidRPr="00E0559B" w:rsidRDefault="0050208F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</w:tr>
    </w:tbl>
    <w:p w:rsidR="0050208F" w:rsidRPr="00470F7E" w:rsidRDefault="0050208F" w:rsidP="0050208F">
      <w:pPr>
        <w:jc w:val="left"/>
        <w:rPr>
          <w:rFonts w:ascii="Times New Roman" w:eastAsia="Calibri" w:hAnsi="Times New Roman" w:cs="Times New Roman"/>
        </w:rPr>
      </w:pPr>
    </w:p>
    <w:p w:rsidR="0050208F" w:rsidRDefault="0050208F"/>
    <w:sectPr w:rsidR="0050208F" w:rsidSect="005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96"/>
    <w:rsid w:val="000F43E2"/>
    <w:rsid w:val="001E2193"/>
    <w:rsid w:val="00347E6B"/>
    <w:rsid w:val="00385F96"/>
    <w:rsid w:val="004E2CC4"/>
    <w:rsid w:val="0050208F"/>
    <w:rsid w:val="005B55D0"/>
    <w:rsid w:val="005E2DA9"/>
    <w:rsid w:val="00651083"/>
    <w:rsid w:val="007E5AAF"/>
    <w:rsid w:val="008E4F20"/>
    <w:rsid w:val="009D56AD"/>
    <w:rsid w:val="00A928DC"/>
    <w:rsid w:val="00BE3B6D"/>
    <w:rsid w:val="00C463F3"/>
    <w:rsid w:val="00DB36A1"/>
    <w:rsid w:val="00E42488"/>
    <w:rsid w:val="00E60FFD"/>
    <w:rsid w:val="00EB6625"/>
    <w:rsid w:val="00F20726"/>
    <w:rsid w:val="00F2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96"/>
    <w:pPr>
      <w:jc w:val="both"/>
    </w:pPr>
    <w:rPr>
      <w:rFonts w:ascii="Arial" w:hAnsi="Arial" w:cs="Arial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2023-07-14T09:33:00Z</dcterms:created>
  <dcterms:modified xsi:type="dcterms:W3CDTF">2023-07-20T08:27:00Z</dcterms:modified>
</cp:coreProperties>
</file>