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07D" w:rsidRPr="007A7801" w:rsidRDefault="0066207D" w:rsidP="000A2D44">
      <w:pPr>
        <w:spacing w:line="360" w:lineRule="auto"/>
        <w:rPr>
          <w:bCs/>
        </w:rPr>
      </w:pPr>
      <w:r>
        <w:rPr>
          <w:noProof/>
          <w:lang w:eastAsia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2.2pt;margin-top:-7.65pt;width:342pt;height:45pt;z-index:251658240" stroked="f" strokecolor="#339">
            <v:textbox style="mso-next-textbox:#_x0000_s1026">
              <w:txbxContent>
                <w:p w:rsidR="0066207D" w:rsidRDefault="0066207D" w:rsidP="000A2D44">
                  <w:pPr>
                    <w:rPr>
                      <w:bCs/>
                      <w:color w:val="333399"/>
                      <w:szCs w:val="28"/>
                      <w:u w:val="single"/>
                    </w:rPr>
                  </w:pPr>
                  <w:r>
                    <w:rPr>
                      <w:b/>
                      <w:bCs/>
                      <w:color w:val="333399"/>
                      <w:szCs w:val="28"/>
                      <w:u w:val="single"/>
                    </w:rPr>
                    <w:t>ОСНОВНО УЧИЛИЩЕ “ АНТИМ І”  - БАЛЧИК</w:t>
                  </w:r>
                </w:p>
              </w:txbxContent>
            </v:textbox>
          </v:shape>
        </w:pict>
      </w:r>
      <w:r>
        <w:rPr>
          <w:noProof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8.2pt;margin-top:-31.65pt;width:107.55pt;height:112.7pt;z-index:251659264">
            <v:imagedata r:id="rId5" o:title=""/>
            <w10:wrap type="topAndBottom"/>
          </v:shape>
        </w:pict>
      </w:r>
    </w:p>
    <w:p w:rsidR="0066207D" w:rsidRDefault="0066207D" w:rsidP="000A2D44">
      <w:pPr>
        <w:pStyle w:val="Heading3"/>
      </w:pPr>
      <w:r>
        <w:tab/>
      </w:r>
      <w:r>
        <w:tab/>
      </w:r>
      <w:r>
        <w:tab/>
      </w:r>
      <w:r>
        <w:tab/>
      </w:r>
      <w:r>
        <w:rPr>
          <w:lang w:val="en-US"/>
        </w:rPr>
        <w:tab/>
      </w:r>
      <w:r>
        <w:rPr>
          <w:lang w:val="en-US"/>
        </w:rPr>
        <w:tab/>
      </w:r>
      <w:r>
        <w:t>УТВЪРЖДАВАМ:</w:t>
      </w:r>
    </w:p>
    <w:p w:rsidR="0066207D" w:rsidRDefault="0066207D" w:rsidP="000A2D44">
      <w:pPr>
        <w:pStyle w:val="Title"/>
        <w:rPr>
          <w:b w:val="0"/>
          <w:sz w:val="32"/>
        </w:rPr>
      </w:pPr>
      <w:r>
        <w:rPr>
          <w:b w:val="0"/>
          <w:sz w:val="52"/>
        </w:rPr>
        <w:tab/>
      </w:r>
      <w:r>
        <w:rPr>
          <w:b w:val="0"/>
          <w:sz w:val="52"/>
        </w:rPr>
        <w:tab/>
      </w:r>
      <w:r>
        <w:rPr>
          <w:b w:val="0"/>
          <w:sz w:val="52"/>
        </w:rPr>
        <w:tab/>
      </w:r>
      <w:r>
        <w:rPr>
          <w:b w:val="0"/>
          <w:sz w:val="52"/>
        </w:rPr>
        <w:tab/>
        <w:t xml:space="preserve">   </w:t>
      </w:r>
      <w:r>
        <w:rPr>
          <w:b w:val="0"/>
          <w:szCs w:val="28"/>
        </w:rPr>
        <w:t>ДИРЕКТОР</w:t>
      </w:r>
      <w:r>
        <w:rPr>
          <w:b w:val="0"/>
          <w:sz w:val="32"/>
        </w:rPr>
        <w:t>:</w:t>
      </w:r>
    </w:p>
    <w:p w:rsidR="0066207D" w:rsidRDefault="0066207D" w:rsidP="000A2D44">
      <w:pPr>
        <w:pStyle w:val="Title"/>
        <w:rPr>
          <w:b w:val="0"/>
          <w:sz w:val="32"/>
        </w:rPr>
      </w:pPr>
      <w:r>
        <w:rPr>
          <w:b w:val="0"/>
          <w:sz w:val="32"/>
        </w:rPr>
        <w:tab/>
      </w:r>
      <w:r>
        <w:rPr>
          <w:b w:val="0"/>
          <w:sz w:val="32"/>
        </w:rPr>
        <w:tab/>
      </w:r>
      <w:r>
        <w:rPr>
          <w:b w:val="0"/>
          <w:sz w:val="32"/>
        </w:rPr>
        <w:tab/>
      </w:r>
      <w:r>
        <w:rPr>
          <w:b w:val="0"/>
          <w:sz w:val="32"/>
        </w:rPr>
        <w:tab/>
      </w:r>
      <w:r>
        <w:rPr>
          <w:b w:val="0"/>
          <w:sz w:val="32"/>
        </w:rPr>
        <w:tab/>
      </w:r>
      <w:r>
        <w:rPr>
          <w:b w:val="0"/>
          <w:sz w:val="32"/>
        </w:rPr>
        <w:tab/>
      </w:r>
      <w:r>
        <w:rPr>
          <w:b w:val="0"/>
          <w:sz w:val="32"/>
        </w:rPr>
        <w:tab/>
        <w:t xml:space="preserve">/ Р.Петрова/ </w:t>
      </w:r>
      <w:r>
        <w:rPr>
          <w:b w:val="0"/>
          <w:sz w:val="32"/>
        </w:rPr>
        <w:tab/>
      </w:r>
    </w:p>
    <w:p w:rsidR="0066207D" w:rsidRDefault="0066207D" w:rsidP="00C8257F">
      <w:pPr>
        <w:rPr>
          <w:rFonts w:ascii="Times New Roman" w:hAnsi="Times New Roman"/>
          <w:sz w:val="24"/>
          <w:szCs w:val="24"/>
        </w:rPr>
      </w:pPr>
    </w:p>
    <w:p w:rsidR="0066207D" w:rsidRDefault="0066207D" w:rsidP="00C8257F">
      <w:pPr>
        <w:rPr>
          <w:rFonts w:ascii="Times New Roman" w:hAnsi="Times New Roman"/>
          <w:sz w:val="24"/>
          <w:szCs w:val="24"/>
        </w:rPr>
      </w:pPr>
    </w:p>
    <w:p w:rsidR="0066207D" w:rsidRDefault="0066207D" w:rsidP="00C8257F">
      <w:pPr>
        <w:rPr>
          <w:rFonts w:ascii="Times New Roman" w:hAnsi="Times New Roman"/>
          <w:sz w:val="24"/>
          <w:szCs w:val="24"/>
        </w:rPr>
      </w:pPr>
    </w:p>
    <w:p w:rsidR="0066207D" w:rsidRDefault="0066207D" w:rsidP="00C8257F">
      <w:pPr>
        <w:rPr>
          <w:rFonts w:ascii="Times New Roman" w:hAnsi="Times New Roman"/>
          <w:sz w:val="24"/>
          <w:szCs w:val="24"/>
        </w:rPr>
      </w:pPr>
    </w:p>
    <w:p w:rsidR="0066207D" w:rsidRDefault="0066207D" w:rsidP="00C8257F">
      <w:pPr>
        <w:rPr>
          <w:rFonts w:ascii="Times New Roman" w:hAnsi="Times New Roman"/>
          <w:sz w:val="24"/>
          <w:szCs w:val="24"/>
        </w:rPr>
      </w:pPr>
    </w:p>
    <w:p w:rsidR="0066207D" w:rsidRDefault="0066207D" w:rsidP="00C8257F">
      <w:pPr>
        <w:rPr>
          <w:rFonts w:ascii="Times New Roman" w:hAnsi="Times New Roman"/>
          <w:sz w:val="24"/>
          <w:szCs w:val="24"/>
        </w:rPr>
      </w:pPr>
    </w:p>
    <w:p w:rsidR="0066207D" w:rsidRDefault="0066207D" w:rsidP="00C8257F">
      <w:pPr>
        <w:rPr>
          <w:rFonts w:ascii="Times New Roman" w:hAnsi="Times New Roman"/>
          <w:sz w:val="24"/>
          <w:szCs w:val="24"/>
        </w:rPr>
      </w:pPr>
    </w:p>
    <w:p w:rsidR="0066207D" w:rsidRPr="0049224D" w:rsidRDefault="0066207D" w:rsidP="00C8257F">
      <w:pPr>
        <w:rPr>
          <w:rFonts w:ascii="Times New Roman" w:hAnsi="Times New Roman"/>
          <w:b/>
          <w:sz w:val="36"/>
          <w:szCs w:val="36"/>
        </w:rPr>
      </w:pPr>
    </w:p>
    <w:p w:rsidR="0066207D" w:rsidRPr="0049224D" w:rsidRDefault="0066207D" w:rsidP="000A2D44">
      <w:pPr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49224D">
        <w:rPr>
          <w:rFonts w:ascii="Times New Roman" w:hAnsi="Times New Roman"/>
          <w:b/>
          <w:sz w:val="36"/>
          <w:szCs w:val="36"/>
        </w:rPr>
        <w:t>ПРОГРАМА</w:t>
      </w:r>
    </w:p>
    <w:p w:rsidR="0066207D" w:rsidRPr="0049224D" w:rsidRDefault="0066207D" w:rsidP="00C8257F">
      <w:pPr>
        <w:jc w:val="center"/>
        <w:rPr>
          <w:rFonts w:ascii="Times New Roman" w:hAnsi="Times New Roman"/>
          <w:b/>
          <w:sz w:val="36"/>
          <w:szCs w:val="36"/>
        </w:rPr>
      </w:pPr>
      <w:r w:rsidRPr="0049224D">
        <w:rPr>
          <w:rFonts w:ascii="Times New Roman" w:hAnsi="Times New Roman"/>
          <w:b/>
          <w:sz w:val="36"/>
          <w:szCs w:val="36"/>
        </w:rPr>
        <w:t xml:space="preserve">ЗА ПРЕДОСТАВЯНЕ НА РАВНИ ВЪЗМОЖНОСТИ И </w:t>
      </w:r>
    </w:p>
    <w:p w:rsidR="0066207D" w:rsidRPr="0049224D" w:rsidRDefault="0066207D" w:rsidP="00C8257F">
      <w:pPr>
        <w:jc w:val="center"/>
        <w:rPr>
          <w:rFonts w:ascii="Times New Roman" w:hAnsi="Times New Roman"/>
          <w:b/>
          <w:sz w:val="36"/>
          <w:szCs w:val="36"/>
        </w:rPr>
      </w:pPr>
      <w:r w:rsidRPr="0049224D">
        <w:rPr>
          <w:rFonts w:ascii="Times New Roman" w:hAnsi="Times New Roman"/>
          <w:b/>
          <w:sz w:val="36"/>
          <w:szCs w:val="36"/>
        </w:rPr>
        <w:t>ЗА ПРИОБЩАВАНЕ НА ДЕЦА И УЧЕНИЦИ ОТ УЯЗВИМИ ГРУПИ</w:t>
      </w:r>
    </w:p>
    <w:p w:rsidR="0066207D" w:rsidRDefault="0066207D" w:rsidP="00C8257F">
      <w:pPr>
        <w:rPr>
          <w:rFonts w:ascii="Times New Roman" w:hAnsi="Times New Roman"/>
          <w:sz w:val="24"/>
          <w:szCs w:val="24"/>
        </w:rPr>
      </w:pPr>
    </w:p>
    <w:p w:rsidR="0066207D" w:rsidRDefault="0066207D" w:rsidP="00C8257F">
      <w:pPr>
        <w:rPr>
          <w:rFonts w:ascii="Times New Roman" w:hAnsi="Times New Roman"/>
          <w:sz w:val="24"/>
          <w:szCs w:val="24"/>
        </w:rPr>
      </w:pPr>
    </w:p>
    <w:p w:rsidR="0066207D" w:rsidRDefault="0066207D" w:rsidP="00C8257F">
      <w:pPr>
        <w:rPr>
          <w:rFonts w:ascii="Times New Roman" w:hAnsi="Times New Roman"/>
          <w:sz w:val="24"/>
          <w:szCs w:val="24"/>
        </w:rPr>
      </w:pPr>
    </w:p>
    <w:p w:rsidR="0066207D" w:rsidRDefault="0066207D" w:rsidP="00C8257F">
      <w:pPr>
        <w:rPr>
          <w:rFonts w:ascii="Times New Roman" w:hAnsi="Times New Roman"/>
          <w:sz w:val="24"/>
          <w:szCs w:val="24"/>
        </w:rPr>
      </w:pPr>
    </w:p>
    <w:p w:rsidR="0066207D" w:rsidRDefault="0066207D" w:rsidP="00C8257F">
      <w:pPr>
        <w:rPr>
          <w:rFonts w:ascii="Times New Roman" w:hAnsi="Times New Roman"/>
          <w:sz w:val="24"/>
          <w:szCs w:val="24"/>
        </w:rPr>
      </w:pPr>
    </w:p>
    <w:p w:rsidR="0066207D" w:rsidRDefault="0066207D" w:rsidP="00C8257F">
      <w:pPr>
        <w:rPr>
          <w:rFonts w:ascii="Times New Roman" w:hAnsi="Times New Roman"/>
          <w:sz w:val="24"/>
          <w:szCs w:val="24"/>
        </w:rPr>
      </w:pPr>
    </w:p>
    <w:p w:rsidR="0066207D" w:rsidRDefault="0066207D" w:rsidP="00C8257F">
      <w:pPr>
        <w:rPr>
          <w:rFonts w:ascii="Times New Roman" w:hAnsi="Times New Roman"/>
          <w:sz w:val="24"/>
          <w:szCs w:val="24"/>
        </w:rPr>
      </w:pPr>
    </w:p>
    <w:p w:rsidR="0066207D" w:rsidRDefault="0066207D" w:rsidP="00C8257F">
      <w:pPr>
        <w:rPr>
          <w:rFonts w:ascii="Times New Roman" w:hAnsi="Times New Roman"/>
          <w:sz w:val="24"/>
          <w:szCs w:val="24"/>
        </w:rPr>
      </w:pPr>
    </w:p>
    <w:p w:rsidR="0066207D" w:rsidRDefault="0066207D" w:rsidP="000A2D44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Настоящата Програма е приета с решение на Педагогически съвет, проведен на 11.09.201</w:t>
      </w:r>
      <w:r w:rsidRPr="003F5541">
        <w:rPr>
          <w:rFonts w:ascii="Times New Roman" w:hAnsi="Times New Roman"/>
          <w:sz w:val="24"/>
          <w:szCs w:val="24"/>
          <w:lang w:val="ru-RU"/>
        </w:rPr>
        <w:t>9</w:t>
      </w:r>
      <w:r>
        <w:rPr>
          <w:rFonts w:ascii="Times New Roman" w:hAnsi="Times New Roman"/>
          <w:sz w:val="24"/>
          <w:szCs w:val="24"/>
        </w:rPr>
        <w:t xml:space="preserve">г./протокол № </w:t>
      </w:r>
      <w:r>
        <w:rPr>
          <w:rFonts w:ascii="Times New Roman" w:hAnsi="Times New Roman"/>
          <w:sz w:val="24"/>
          <w:szCs w:val="24"/>
          <w:lang w:val="en-US"/>
        </w:rPr>
        <w:t>11</w:t>
      </w:r>
      <w:r>
        <w:rPr>
          <w:rFonts w:ascii="Times New Roman" w:hAnsi="Times New Roman"/>
          <w:sz w:val="24"/>
          <w:szCs w:val="24"/>
        </w:rPr>
        <w:t xml:space="preserve"> / и утвърдена със заповед № 13/1</w:t>
      </w:r>
      <w:r>
        <w:rPr>
          <w:rFonts w:ascii="Times New Roman" w:hAnsi="Times New Roman"/>
          <w:sz w:val="24"/>
          <w:szCs w:val="24"/>
          <w:lang w:val="en-US"/>
        </w:rPr>
        <w:t>6</w:t>
      </w:r>
      <w:r>
        <w:rPr>
          <w:rFonts w:ascii="Times New Roman" w:hAnsi="Times New Roman"/>
          <w:sz w:val="24"/>
          <w:szCs w:val="24"/>
        </w:rPr>
        <w:t>.09.201</w:t>
      </w:r>
      <w:r>
        <w:rPr>
          <w:rFonts w:ascii="Times New Roman" w:hAnsi="Times New Roman"/>
          <w:sz w:val="24"/>
          <w:szCs w:val="24"/>
          <w:lang w:val="en-US"/>
        </w:rPr>
        <w:t xml:space="preserve">9 </w:t>
      </w:r>
      <w:r>
        <w:rPr>
          <w:rFonts w:ascii="Times New Roman" w:hAnsi="Times New Roman"/>
          <w:sz w:val="24"/>
          <w:szCs w:val="24"/>
        </w:rPr>
        <w:t>г.</w:t>
      </w:r>
    </w:p>
    <w:p w:rsidR="0066207D" w:rsidRPr="00714129" w:rsidRDefault="0066207D" w:rsidP="00C8257F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714129">
        <w:rPr>
          <w:rFonts w:ascii="Times New Roman" w:hAnsi="Times New Roman"/>
          <w:b/>
          <w:sz w:val="24"/>
          <w:szCs w:val="24"/>
        </w:rPr>
        <w:t>Общи положения</w:t>
      </w:r>
    </w:p>
    <w:p w:rsidR="0066207D" w:rsidRDefault="0066207D" w:rsidP="00C8257F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Настоящата програма е изготвена </w:t>
      </w:r>
      <w:r w:rsidRPr="00F458FF">
        <w:rPr>
          <w:rFonts w:ascii="Times New Roman" w:hAnsi="Times New Roman"/>
          <w:sz w:val="24"/>
          <w:szCs w:val="24"/>
          <w:lang w:eastAsia="bg-BG"/>
        </w:rPr>
        <w:t>в съответствие с действащите стратегически и оперативни национални документи на централните ведомства в изпълнение на държавната политика за предоставяне на равни възможности на всички български граждани и за приобщаване на децата и учениците от уязвими групи</w:t>
      </w:r>
      <w:r>
        <w:rPr>
          <w:rFonts w:ascii="Times New Roman" w:hAnsi="Times New Roman"/>
          <w:sz w:val="24"/>
          <w:szCs w:val="24"/>
          <w:lang w:eastAsia="bg-BG"/>
        </w:rPr>
        <w:t>:</w:t>
      </w:r>
    </w:p>
    <w:p w:rsidR="0066207D" w:rsidRDefault="0066207D" w:rsidP="00C8257F">
      <w:pPr>
        <w:pStyle w:val="ListParagraph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Европейската конвенция за защита на правата на човека и основните свободи и първия допълнителен протокол към нея;</w:t>
      </w:r>
    </w:p>
    <w:p w:rsidR="0066207D" w:rsidRDefault="0066207D" w:rsidP="00C8257F">
      <w:pPr>
        <w:pStyle w:val="ListParagraph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Европейска социална харта (ревизирана)</w:t>
      </w:r>
    </w:p>
    <w:p w:rsidR="0066207D" w:rsidRDefault="0066207D" w:rsidP="00C8257F">
      <w:pPr>
        <w:pStyle w:val="ListParagraph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Стратегия за образователна интеграция на деца и ученици от етническите малцинства 2015-2020</w:t>
      </w:r>
    </w:p>
    <w:p w:rsidR="0066207D" w:rsidRDefault="0066207D" w:rsidP="00C8257F">
      <w:pPr>
        <w:pStyle w:val="ListParagraph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за предучилищното и училищното образование</w:t>
      </w:r>
    </w:p>
    <w:p w:rsidR="0066207D" w:rsidRDefault="0066207D" w:rsidP="00C8257F">
      <w:pPr>
        <w:pStyle w:val="ListParagraph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458FF">
        <w:rPr>
          <w:rFonts w:ascii="Times New Roman" w:hAnsi="Times New Roman"/>
          <w:sz w:val="24"/>
          <w:szCs w:val="24"/>
          <w:lang w:val="ru-RU" w:eastAsia="bg-BG"/>
        </w:rPr>
        <w:t>Закон за защита от дискриминация</w:t>
      </w:r>
    </w:p>
    <w:p w:rsidR="0066207D" w:rsidRDefault="0066207D" w:rsidP="00C8257F">
      <w:pPr>
        <w:pStyle w:val="ListParagraph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Държавен образователен стандарт за приобщаващо образование</w:t>
      </w:r>
    </w:p>
    <w:p w:rsidR="0066207D" w:rsidRPr="00F458FF" w:rsidRDefault="0066207D" w:rsidP="00C8257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bg-BG"/>
        </w:rPr>
      </w:pPr>
      <w:r w:rsidRPr="00F458FF">
        <w:rPr>
          <w:rFonts w:ascii="Times New Roman" w:hAnsi="Times New Roman"/>
          <w:sz w:val="24"/>
          <w:szCs w:val="24"/>
          <w:lang w:eastAsia="bg-BG"/>
        </w:rPr>
        <w:t>Рамкова програма за интегриране на ромите в българското общество (2010 – 2020 г.)</w:t>
      </w:r>
    </w:p>
    <w:p w:rsidR="0066207D" w:rsidRPr="00F458FF" w:rsidRDefault="0066207D" w:rsidP="00C8257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bg-BG"/>
        </w:rPr>
      </w:pPr>
      <w:r w:rsidRPr="00F458FF">
        <w:rPr>
          <w:rFonts w:ascii="Times New Roman" w:hAnsi="Times New Roman"/>
          <w:sz w:val="24"/>
          <w:szCs w:val="24"/>
          <w:lang w:eastAsia="bg-BG"/>
        </w:rPr>
        <w:t>Конвенция</w:t>
      </w:r>
      <w:r w:rsidRPr="00F458FF">
        <w:rPr>
          <w:rFonts w:ascii="Times New Roman" w:hAnsi="Times New Roman"/>
          <w:sz w:val="24"/>
          <w:szCs w:val="24"/>
          <w:lang w:val="ru-RU" w:eastAsia="bg-BG"/>
        </w:rPr>
        <w:t xml:space="preserve"> за</w:t>
      </w:r>
      <w:r w:rsidRPr="00F458FF">
        <w:rPr>
          <w:rFonts w:ascii="Times New Roman" w:hAnsi="Times New Roman"/>
          <w:sz w:val="24"/>
          <w:szCs w:val="24"/>
          <w:lang w:eastAsia="bg-BG"/>
        </w:rPr>
        <w:t xml:space="preserve"> борба срещу дискриминацията</w:t>
      </w:r>
      <w:r w:rsidRPr="00F458FF">
        <w:rPr>
          <w:rFonts w:ascii="Times New Roman" w:hAnsi="Times New Roman"/>
          <w:sz w:val="24"/>
          <w:szCs w:val="24"/>
          <w:lang w:val="ru-RU" w:eastAsia="bg-BG"/>
        </w:rPr>
        <w:t xml:space="preserve"> в областта на образованието</w:t>
      </w:r>
      <w:r w:rsidRPr="00F458FF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66207D" w:rsidRDefault="0066207D" w:rsidP="00C8257F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</w:p>
    <w:p w:rsidR="0066207D" w:rsidRDefault="0066207D" w:rsidP="0049224D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Програмата за предоставяне на равни възможности и за приобщаване на децата и учениците от уязвими групи е насочена към деца и ученици в задължителна училищна възраст, които имат нужда от подкрепа, социализация и приобщаване.</w:t>
      </w:r>
    </w:p>
    <w:p w:rsidR="0066207D" w:rsidRDefault="0066207D" w:rsidP="0049224D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Програмата изгражда своите дейности около разбирането, че добре функциониращото училище е най-сигурната гаранция за привличането, задържането и мотивацията на повишаване на успеха на учениците. То също така е най-добрата среда за успешната образователна интеграция на ромските деца, децата и учениците със специфични образователни потребности, с физически и ментални увреждания. Добре организираното училище умее да приобщава родителите, има ресурси да прилага по-широк спектър от образователни възможности и прилага модерни педагогически методи на работа.</w:t>
      </w:r>
    </w:p>
    <w:p w:rsidR="0066207D" w:rsidRPr="00F458FF" w:rsidRDefault="0066207D" w:rsidP="0049224D">
      <w:pPr>
        <w:ind w:firstLine="284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F458FF">
        <w:rPr>
          <w:rFonts w:ascii="Times New Roman" w:hAnsi="Times New Roman"/>
          <w:sz w:val="24"/>
          <w:szCs w:val="24"/>
          <w:lang w:val="ru-RU" w:eastAsia="bg-BG"/>
        </w:rPr>
        <w:t>Програмата включва ред</w:t>
      </w:r>
      <w:r>
        <w:rPr>
          <w:rFonts w:ascii="Times New Roman" w:hAnsi="Times New Roman"/>
          <w:sz w:val="24"/>
          <w:szCs w:val="24"/>
          <w:lang w:val="ru-RU" w:eastAsia="bg-BG"/>
        </w:rPr>
        <w:t>а</w:t>
      </w:r>
      <w:r w:rsidRPr="00F458FF">
        <w:rPr>
          <w:rFonts w:ascii="Times New Roman" w:hAnsi="Times New Roman"/>
          <w:sz w:val="24"/>
          <w:szCs w:val="24"/>
          <w:lang w:val="ru-RU" w:eastAsia="bg-BG"/>
        </w:rPr>
        <w:t xml:space="preserve"> и начините за оказване на обща и допълнителна подкрепа на всички деца и ученици, които имат необходимост от такива в </w:t>
      </w:r>
      <w:r>
        <w:rPr>
          <w:rFonts w:ascii="Times New Roman" w:hAnsi="Times New Roman"/>
          <w:sz w:val="24"/>
          <w:szCs w:val="24"/>
          <w:lang w:val="ru-RU" w:eastAsia="bg-BG"/>
        </w:rPr>
        <w:t>(</w:t>
      </w:r>
      <w:r w:rsidRPr="00F458FF">
        <w:rPr>
          <w:rFonts w:ascii="Times New Roman" w:hAnsi="Times New Roman"/>
          <w:sz w:val="24"/>
          <w:szCs w:val="24"/>
          <w:lang w:val="ru-RU" w:eastAsia="bg-BG"/>
        </w:rPr>
        <w:t>училище</w:t>
      </w:r>
      <w:r>
        <w:rPr>
          <w:rFonts w:ascii="Times New Roman" w:hAnsi="Times New Roman"/>
          <w:sz w:val="24"/>
          <w:szCs w:val="24"/>
          <w:lang w:val="ru-RU" w:eastAsia="bg-BG"/>
        </w:rPr>
        <w:t>)</w:t>
      </w:r>
      <w:r w:rsidRPr="00F458FF">
        <w:rPr>
          <w:rFonts w:ascii="Times New Roman" w:hAnsi="Times New Roman"/>
          <w:sz w:val="24"/>
          <w:szCs w:val="24"/>
          <w:lang w:val="ru-RU" w:eastAsia="bg-BG"/>
        </w:rPr>
        <w:t xml:space="preserve">, съобразно </w:t>
      </w:r>
      <w:r>
        <w:rPr>
          <w:rFonts w:ascii="Times New Roman" w:hAnsi="Times New Roman"/>
          <w:sz w:val="24"/>
          <w:szCs w:val="24"/>
          <w:lang w:val="ru-RU" w:eastAsia="bg-BG"/>
        </w:rPr>
        <w:t xml:space="preserve">индивидуалните </w:t>
      </w:r>
      <w:r w:rsidRPr="00622AA5">
        <w:rPr>
          <w:rFonts w:ascii="Times New Roman" w:hAnsi="Times New Roman"/>
          <w:sz w:val="24"/>
          <w:szCs w:val="24"/>
          <w:lang w:val="ru-RU" w:eastAsia="bg-BG"/>
        </w:rPr>
        <w:t>и</w:t>
      </w:r>
      <w:r w:rsidRPr="00F458FF">
        <w:rPr>
          <w:rFonts w:ascii="Times New Roman" w:hAnsi="Times New Roman"/>
          <w:sz w:val="24"/>
          <w:szCs w:val="24"/>
          <w:lang w:val="ru-RU" w:eastAsia="bg-BG"/>
        </w:rPr>
        <w:t>нтереси</w:t>
      </w:r>
      <w:r>
        <w:rPr>
          <w:rFonts w:ascii="Times New Roman" w:hAnsi="Times New Roman"/>
          <w:sz w:val="24"/>
          <w:szCs w:val="24"/>
          <w:lang w:val="ru-RU" w:eastAsia="bg-BG"/>
        </w:rPr>
        <w:t xml:space="preserve"> и </w:t>
      </w:r>
      <w:r w:rsidRPr="00F458FF">
        <w:rPr>
          <w:rFonts w:ascii="Times New Roman" w:hAnsi="Times New Roman"/>
          <w:sz w:val="24"/>
          <w:szCs w:val="24"/>
          <w:lang w:val="ru-RU" w:eastAsia="bg-BG"/>
        </w:rPr>
        <w:t>потребности</w:t>
      </w:r>
      <w:r>
        <w:rPr>
          <w:rFonts w:ascii="Times New Roman" w:hAnsi="Times New Roman"/>
          <w:sz w:val="24"/>
          <w:szCs w:val="24"/>
          <w:lang w:val="ru-RU" w:eastAsia="bg-BG"/>
        </w:rPr>
        <w:t xml:space="preserve">. </w:t>
      </w:r>
    </w:p>
    <w:p w:rsidR="0066207D" w:rsidRDefault="0066207D" w:rsidP="00C8257F">
      <w:pPr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F458FF">
        <w:rPr>
          <w:rFonts w:ascii="Times New Roman" w:hAnsi="Times New Roman"/>
          <w:sz w:val="24"/>
          <w:szCs w:val="24"/>
          <w:lang w:val="ru-RU" w:eastAsia="bg-BG"/>
        </w:rPr>
        <w:t>Уязвими групи в ученици, диагностицирани със специални образователни потребности, хронични заболявания, двигателни увреждания, деца и ученици в риск, деца и ученици, застрашени или жертва на насилие, деца с изявени дарби, деца</w:t>
      </w:r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F458FF">
        <w:rPr>
          <w:rFonts w:ascii="Times New Roman" w:hAnsi="Times New Roman"/>
          <w:sz w:val="24"/>
          <w:szCs w:val="24"/>
          <w:lang w:val="ru-RU" w:eastAsia="bg-BG"/>
        </w:rPr>
        <w:t>сираци и полусираци, деца</w:t>
      </w:r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F458FF">
        <w:rPr>
          <w:rFonts w:ascii="Times New Roman" w:hAnsi="Times New Roman"/>
          <w:sz w:val="24"/>
          <w:szCs w:val="24"/>
          <w:lang w:val="ru-RU" w:eastAsia="bg-BG"/>
        </w:rPr>
        <w:t xml:space="preserve">бежнаци, деца от различни етнически групи и </w:t>
      </w:r>
      <w:r>
        <w:rPr>
          <w:rFonts w:ascii="Times New Roman" w:hAnsi="Times New Roman"/>
          <w:sz w:val="24"/>
          <w:szCs w:val="24"/>
          <w:lang w:val="ru-RU" w:eastAsia="bg-BG"/>
        </w:rPr>
        <w:t>п</w:t>
      </w:r>
      <w:r w:rsidRPr="00F458FF">
        <w:rPr>
          <w:rFonts w:ascii="Times New Roman" w:hAnsi="Times New Roman"/>
          <w:sz w:val="24"/>
          <w:szCs w:val="24"/>
          <w:lang w:val="ru-RU" w:eastAsia="bg-BG"/>
        </w:rPr>
        <w:t>р. с други идентифицирани нужди.</w:t>
      </w:r>
    </w:p>
    <w:p w:rsidR="0066207D" w:rsidRPr="00E60913" w:rsidRDefault="0066207D" w:rsidP="00C8257F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E60913">
        <w:rPr>
          <w:rFonts w:ascii="Times New Roman" w:hAnsi="Times New Roman"/>
          <w:b/>
          <w:sz w:val="24"/>
          <w:szCs w:val="24"/>
        </w:rPr>
        <w:t>Подкрепа за личностно развитие</w:t>
      </w:r>
    </w:p>
    <w:p w:rsidR="0066207D" w:rsidRPr="00F458FF" w:rsidRDefault="0066207D" w:rsidP="00C8257F">
      <w:pPr>
        <w:jc w:val="both"/>
        <w:rPr>
          <w:rFonts w:ascii="Times New Roman" w:hAnsi="Times New Roman"/>
          <w:sz w:val="24"/>
          <w:szCs w:val="24"/>
          <w:lang w:eastAsia="bg-BG"/>
        </w:rPr>
      </w:pPr>
      <w:r w:rsidRPr="00F458FF">
        <w:rPr>
          <w:rFonts w:ascii="Times New Roman" w:hAnsi="Times New Roman"/>
          <w:sz w:val="24"/>
          <w:szCs w:val="24"/>
          <w:lang w:eastAsia="bg-BG"/>
        </w:rPr>
        <w:t xml:space="preserve">Подкрепата на личностното развитие се осъществява във </w:t>
      </w:r>
      <w:r w:rsidRPr="00622AA5">
        <w:rPr>
          <w:rFonts w:ascii="Times New Roman" w:hAnsi="Times New Roman"/>
          <w:sz w:val="24"/>
          <w:szCs w:val="24"/>
          <w:lang w:eastAsia="bg-BG"/>
        </w:rPr>
        <w:t>връзка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F458FF">
        <w:rPr>
          <w:rFonts w:ascii="Times New Roman" w:hAnsi="Times New Roman"/>
          <w:sz w:val="24"/>
          <w:szCs w:val="24"/>
          <w:lang w:eastAsia="bg-BG"/>
        </w:rPr>
        <w:t>с разработените областни стратегии за подкрепа на личностното развитие, както и въз основа на анализ на необходимостта от обща и допълнителна подкрепа.</w:t>
      </w:r>
    </w:p>
    <w:p w:rsidR="0066207D" w:rsidRPr="00F458FF" w:rsidRDefault="0066207D" w:rsidP="000A2D44">
      <w:pPr>
        <w:jc w:val="both"/>
        <w:outlineLvl w:val="0"/>
        <w:rPr>
          <w:rFonts w:ascii="Times New Roman" w:hAnsi="Times New Roman"/>
          <w:b/>
          <w:i/>
          <w:sz w:val="24"/>
          <w:szCs w:val="24"/>
          <w:lang w:eastAsia="bg-BG"/>
        </w:rPr>
      </w:pPr>
      <w:r w:rsidRPr="00F458FF">
        <w:rPr>
          <w:rFonts w:ascii="Times New Roman" w:hAnsi="Times New Roman"/>
          <w:b/>
          <w:i/>
          <w:sz w:val="24"/>
          <w:szCs w:val="24"/>
          <w:lang w:eastAsia="bg-BG"/>
        </w:rPr>
        <w:t>2.1</w:t>
      </w:r>
      <w:r>
        <w:rPr>
          <w:rFonts w:ascii="Times New Roman" w:hAnsi="Times New Roman"/>
          <w:b/>
          <w:i/>
          <w:sz w:val="24"/>
          <w:szCs w:val="24"/>
          <w:lang w:eastAsia="bg-BG"/>
        </w:rPr>
        <w:t>.</w:t>
      </w:r>
      <w:r w:rsidRPr="00F458FF">
        <w:rPr>
          <w:rFonts w:ascii="Times New Roman" w:hAnsi="Times New Roman"/>
          <w:b/>
          <w:i/>
          <w:sz w:val="24"/>
          <w:szCs w:val="24"/>
          <w:lang w:eastAsia="bg-BG"/>
        </w:rPr>
        <w:t xml:space="preserve"> Обща подкрепа </w:t>
      </w:r>
    </w:p>
    <w:p w:rsidR="0066207D" w:rsidRPr="00F458FF" w:rsidRDefault="0066207D" w:rsidP="00C8257F">
      <w:pPr>
        <w:jc w:val="both"/>
        <w:rPr>
          <w:rFonts w:ascii="Times New Roman" w:hAnsi="Times New Roman"/>
          <w:sz w:val="24"/>
          <w:szCs w:val="24"/>
          <w:lang w:eastAsia="bg-BG"/>
        </w:rPr>
      </w:pPr>
      <w:r w:rsidRPr="00F458FF">
        <w:rPr>
          <w:rFonts w:ascii="Times New Roman" w:hAnsi="Times New Roman"/>
          <w:sz w:val="24"/>
          <w:szCs w:val="24"/>
          <w:lang w:eastAsia="bg-BG"/>
        </w:rPr>
        <w:t>За организиране на по</w:t>
      </w:r>
      <w:r>
        <w:rPr>
          <w:rFonts w:ascii="Times New Roman" w:hAnsi="Times New Roman"/>
          <w:sz w:val="24"/>
          <w:szCs w:val="24"/>
          <w:lang w:eastAsia="bg-BG"/>
        </w:rPr>
        <w:t>д</w:t>
      </w:r>
      <w:r w:rsidRPr="00F458FF">
        <w:rPr>
          <w:rFonts w:ascii="Times New Roman" w:hAnsi="Times New Roman"/>
          <w:sz w:val="24"/>
          <w:szCs w:val="24"/>
          <w:lang w:eastAsia="bg-BG"/>
        </w:rPr>
        <w:t>крепата на личностното развитие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F458FF">
        <w:rPr>
          <w:rFonts w:ascii="Times New Roman" w:hAnsi="Times New Roman"/>
          <w:sz w:val="24"/>
          <w:szCs w:val="24"/>
          <w:lang w:eastAsia="bg-BG"/>
        </w:rPr>
        <w:t>за координатор е определен заместник-директор, който изпълнява функциите си съобразно Наредба</w:t>
      </w:r>
      <w:r>
        <w:rPr>
          <w:rFonts w:ascii="Times New Roman" w:hAnsi="Times New Roman"/>
          <w:sz w:val="24"/>
          <w:szCs w:val="24"/>
          <w:lang w:eastAsia="bg-BG"/>
        </w:rPr>
        <w:t>та</w:t>
      </w:r>
      <w:r w:rsidRPr="00F458FF">
        <w:rPr>
          <w:rFonts w:ascii="Times New Roman" w:hAnsi="Times New Roman"/>
          <w:sz w:val="24"/>
          <w:szCs w:val="24"/>
          <w:lang w:eastAsia="bg-BG"/>
        </w:rPr>
        <w:t xml:space="preserve"> за приобщаващото образование.</w:t>
      </w:r>
    </w:p>
    <w:p w:rsidR="0066207D" w:rsidRPr="00F458FF" w:rsidRDefault="0066207D" w:rsidP="0049224D">
      <w:pPr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F458FF">
        <w:rPr>
          <w:rFonts w:ascii="Times New Roman" w:hAnsi="Times New Roman"/>
          <w:sz w:val="24"/>
          <w:szCs w:val="24"/>
          <w:lang w:eastAsia="bg-BG"/>
        </w:rPr>
        <w:t>Общата подкрепа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F458FF">
        <w:rPr>
          <w:rFonts w:ascii="Times New Roman" w:hAnsi="Times New Roman"/>
          <w:sz w:val="24"/>
          <w:szCs w:val="24"/>
          <w:lang w:eastAsia="bg-BG"/>
        </w:rPr>
        <w:t>се осъществява от е</w:t>
      </w:r>
      <w:r>
        <w:rPr>
          <w:rFonts w:ascii="Times New Roman" w:hAnsi="Times New Roman"/>
          <w:sz w:val="24"/>
          <w:szCs w:val="24"/>
          <w:lang w:eastAsia="bg-BG"/>
        </w:rPr>
        <w:t>кип, ръководен от координатора,</w:t>
      </w:r>
      <w:r w:rsidRPr="00F458FF">
        <w:rPr>
          <w:rFonts w:ascii="Times New Roman" w:hAnsi="Times New Roman"/>
          <w:sz w:val="24"/>
          <w:szCs w:val="24"/>
          <w:lang w:eastAsia="bg-BG"/>
        </w:rPr>
        <w:t xml:space="preserve"> училищен психолог, логопед, педагогически съветник. Общата подкрепа е насочена към развитие на потенциала на всяко дете</w:t>
      </w:r>
      <w:r>
        <w:rPr>
          <w:rFonts w:ascii="Times New Roman" w:hAnsi="Times New Roman"/>
          <w:sz w:val="24"/>
          <w:szCs w:val="24"/>
          <w:lang w:eastAsia="bg-BG"/>
        </w:rPr>
        <w:t>/</w:t>
      </w:r>
      <w:r w:rsidRPr="00F458FF">
        <w:rPr>
          <w:rFonts w:ascii="Times New Roman" w:hAnsi="Times New Roman"/>
          <w:sz w:val="24"/>
          <w:szCs w:val="24"/>
          <w:lang w:eastAsia="bg-BG"/>
        </w:rPr>
        <w:t>ученик</w:t>
      </w:r>
      <w:r>
        <w:rPr>
          <w:rFonts w:ascii="Times New Roman" w:hAnsi="Times New Roman"/>
          <w:sz w:val="24"/>
          <w:szCs w:val="24"/>
          <w:lang w:eastAsia="bg-BG"/>
        </w:rPr>
        <w:t xml:space="preserve">, като </w:t>
      </w:r>
      <w:r w:rsidRPr="00F458FF">
        <w:rPr>
          <w:rFonts w:ascii="Times New Roman" w:hAnsi="Times New Roman"/>
          <w:sz w:val="24"/>
          <w:szCs w:val="24"/>
          <w:lang w:eastAsia="bg-BG"/>
        </w:rPr>
        <w:t xml:space="preserve">включва екипна работа </w:t>
      </w:r>
      <w:r>
        <w:rPr>
          <w:rFonts w:ascii="Times New Roman" w:hAnsi="Times New Roman"/>
          <w:sz w:val="24"/>
          <w:szCs w:val="24"/>
          <w:lang w:eastAsia="bg-BG"/>
        </w:rPr>
        <w:t>м</w:t>
      </w:r>
      <w:r w:rsidRPr="00F458FF">
        <w:rPr>
          <w:rFonts w:ascii="Times New Roman" w:hAnsi="Times New Roman"/>
          <w:sz w:val="24"/>
          <w:szCs w:val="24"/>
          <w:lang w:eastAsia="bg-BG"/>
        </w:rPr>
        <w:t xml:space="preserve">ежду отделните </w:t>
      </w:r>
      <w:r>
        <w:rPr>
          <w:rFonts w:ascii="Times New Roman" w:hAnsi="Times New Roman"/>
          <w:sz w:val="24"/>
          <w:szCs w:val="24"/>
          <w:lang w:eastAsia="bg-BG"/>
        </w:rPr>
        <w:t xml:space="preserve">педагогически </w:t>
      </w:r>
      <w:r w:rsidRPr="00F458FF">
        <w:rPr>
          <w:rFonts w:ascii="Times New Roman" w:hAnsi="Times New Roman"/>
          <w:sz w:val="24"/>
          <w:szCs w:val="24"/>
          <w:lang w:eastAsia="bg-BG"/>
        </w:rPr>
        <w:t>специалисти и осигуряване</w:t>
      </w:r>
      <w:r>
        <w:rPr>
          <w:rFonts w:ascii="Times New Roman" w:hAnsi="Times New Roman"/>
          <w:sz w:val="24"/>
          <w:szCs w:val="24"/>
          <w:lang w:eastAsia="bg-BG"/>
        </w:rPr>
        <w:t>/</w:t>
      </w:r>
      <w:r w:rsidRPr="00F458FF">
        <w:rPr>
          <w:rFonts w:ascii="Times New Roman" w:hAnsi="Times New Roman"/>
          <w:sz w:val="24"/>
          <w:szCs w:val="24"/>
          <w:lang w:eastAsia="bg-BG"/>
        </w:rPr>
        <w:t>насочване към занимания по интереси. Заниманията по интереси могат да се организират</w:t>
      </w:r>
      <w:r>
        <w:rPr>
          <w:rFonts w:ascii="Times New Roman" w:hAnsi="Times New Roman"/>
          <w:sz w:val="24"/>
          <w:szCs w:val="24"/>
          <w:lang w:eastAsia="bg-BG"/>
        </w:rPr>
        <w:t xml:space="preserve"> от училище </w:t>
      </w:r>
      <w:r w:rsidRPr="00F458FF">
        <w:rPr>
          <w:rFonts w:ascii="Times New Roman" w:hAnsi="Times New Roman"/>
          <w:sz w:val="24"/>
          <w:szCs w:val="24"/>
          <w:lang w:eastAsia="bg-BG"/>
        </w:rPr>
        <w:t xml:space="preserve">или от други центрове за личностно развитие. </w:t>
      </w:r>
    </w:p>
    <w:p w:rsidR="0066207D" w:rsidRPr="00F458FF" w:rsidRDefault="0066207D" w:rsidP="0049224D">
      <w:pPr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F458FF">
        <w:rPr>
          <w:rFonts w:ascii="Times New Roman" w:hAnsi="Times New Roman"/>
          <w:sz w:val="24"/>
          <w:szCs w:val="24"/>
          <w:lang w:eastAsia="bg-BG"/>
        </w:rPr>
        <w:t>Кариерното ориентиране, провеждано от педагогическия съветник или консултант от кариерен център</w:t>
      </w:r>
      <w:r>
        <w:rPr>
          <w:rFonts w:ascii="Times New Roman" w:hAnsi="Times New Roman"/>
          <w:sz w:val="24"/>
          <w:szCs w:val="24"/>
          <w:lang w:eastAsia="bg-BG"/>
        </w:rPr>
        <w:t>,</w:t>
      </w:r>
      <w:r w:rsidRPr="00F458FF">
        <w:rPr>
          <w:rFonts w:ascii="Times New Roman" w:hAnsi="Times New Roman"/>
          <w:sz w:val="24"/>
          <w:szCs w:val="24"/>
          <w:lang w:eastAsia="bg-BG"/>
        </w:rPr>
        <w:t xml:space="preserve"> също е част от общата подкрепа на учениците от първи</w:t>
      </w:r>
      <w:r>
        <w:rPr>
          <w:rFonts w:ascii="Times New Roman" w:hAnsi="Times New Roman"/>
          <w:sz w:val="24"/>
          <w:szCs w:val="24"/>
          <w:lang w:eastAsia="bg-BG"/>
        </w:rPr>
        <w:t>я</w:t>
      </w:r>
      <w:r w:rsidRPr="00F458FF">
        <w:rPr>
          <w:rFonts w:ascii="Times New Roman" w:hAnsi="Times New Roman"/>
          <w:sz w:val="24"/>
          <w:szCs w:val="24"/>
          <w:lang w:eastAsia="bg-BG"/>
        </w:rPr>
        <w:t xml:space="preserve"> до последния клас за училището. </w:t>
      </w:r>
    </w:p>
    <w:p w:rsidR="0066207D" w:rsidRPr="00F458FF" w:rsidRDefault="0066207D" w:rsidP="0049224D">
      <w:pPr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F458FF">
        <w:rPr>
          <w:rFonts w:ascii="Times New Roman" w:hAnsi="Times New Roman"/>
          <w:sz w:val="24"/>
          <w:szCs w:val="24"/>
          <w:lang w:eastAsia="bg-BG"/>
        </w:rPr>
        <w:t xml:space="preserve">В </w:t>
      </w:r>
      <w:r w:rsidRPr="0049224D">
        <w:rPr>
          <w:rFonts w:ascii="Times New Roman" w:hAnsi="Times New Roman"/>
          <w:sz w:val="24"/>
          <w:szCs w:val="24"/>
          <w:lang w:eastAsia="bg-BG"/>
        </w:rPr>
        <w:t>училище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F458FF">
        <w:rPr>
          <w:rFonts w:ascii="Times New Roman" w:hAnsi="Times New Roman"/>
          <w:sz w:val="24"/>
          <w:szCs w:val="24"/>
          <w:lang w:eastAsia="bg-BG"/>
        </w:rPr>
        <w:t>функционира училищна библио</w:t>
      </w:r>
      <w:r>
        <w:rPr>
          <w:rFonts w:ascii="Times New Roman" w:hAnsi="Times New Roman"/>
          <w:sz w:val="24"/>
          <w:szCs w:val="24"/>
          <w:lang w:eastAsia="bg-BG"/>
        </w:rPr>
        <w:t xml:space="preserve">тека, ръководена от </w:t>
      </w:r>
      <w:r w:rsidRPr="00F458FF">
        <w:rPr>
          <w:rFonts w:ascii="Times New Roman" w:hAnsi="Times New Roman"/>
          <w:sz w:val="24"/>
          <w:szCs w:val="24"/>
          <w:lang w:eastAsia="bg-BG"/>
        </w:rPr>
        <w:t>определен за целта служител, която чрез осъществяване на различни дейности представлява част от общата по</w:t>
      </w:r>
      <w:r>
        <w:rPr>
          <w:rFonts w:ascii="Times New Roman" w:hAnsi="Times New Roman"/>
          <w:sz w:val="24"/>
          <w:szCs w:val="24"/>
          <w:lang w:eastAsia="bg-BG"/>
        </w:rPr>
        <w:t>д</w:t>
      </w:r>
      <w:r w:rsidRPr="00F458FF">
        <w:rPr>
          <w:rFonts w:ascii="Times New Roman" w:hAnsi="Times New Roman"/>
          <w:sz w:val="24"/>
          <w:szCs w:val="24"/>
          <w:lang w:eastAsia="bg-BG"/>
        </w:rPr>
        <w:t xml:space="preserve">крепа на децата и учениците. </w:t>
      </w:r>
    </w:p>
    <w:p w:rsidR="0066207D" w:rsidRPr="00F458FF" w:rsidRDefault="0066207D" w:rsidP="0049224D">
      <w:pPr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F458FF">
        <w:rPr>
          <w:rFonts w:ascii="Times New Roman" w:hAnsi="Times New Roman"/>
          <w:sz w:val="24"/>
          <w:szCs w:val="24"/>
          <w:lang w:eastAsia="bg-BG"/>
        </w:rPr>
        <w:t>Описаните в П</w:t>
      </w:r>
      <w:r>
        <w:rPr>
          <w:rFonts w:ascii="Times New Roman" w:hAnsi="Times New Roman"/>
          <w:sz w:val="24"/>
          <w:szCs w:val="24"/>
          <w:lang w:eastAsia="bg-BG"/>
        </w:rPr>
        <w:t xml:space="preserve">равилника за дейността на училището </w:t>
      </w:r>
      <w:r w:rsidRPr="00F458FF">
        <w:rPr>
          <w:rFonts w:ascii="Times New Roman" w:hAnsi="Times New Roman"/>
          <w:sz w:val="24"/>
          <w:szCs w:val="24"/>
          <w:lang w:eastAsia="bg-BG"/>
        </w:rPr>
        <w:t xml:space="preserve">морални и материални награди също са част от предоставяната обща подкрепа. </w:t>
      </w:r>
    </w:p>
    <w:p w:rsidR="0066207D" w:rsidRPr="00F458FF" w:rsidRDefault="0066207D" w:rsidP="0049224D">
      <w:pPr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F458FF">
        <w:rPr>
          <w:rFonts w:ascii="Times New Roman" w:hAnsi="Times New Roman"/>
          <w:sz w:val="24"/>
          <w:szCs w:val="24"/>
          <w:lang w:eastAsia="bg-BG"/>
        </w:rPr>
        <w:t>Общата подкрепа включва и други дейности, подробно описани в Наредба</w:t>
      </w:r>
      <w:r>
        <w:rPr>
          <w:rFonts w:ascii="Times New Roman" w:hAnsi="Times New Roman"/>
          <w:sz w:val="24"/>
          <w:szCs w:val="24"/>
          <w:lang w:eastAsia="bg-BG"/>
        </w:rPr>
        <w:t>та</w:t>
      </w:r>
      <w:r w:rsidRPr="00F458FF">
        <w:rPr>
          <w:rFonts w:ascii="Times New Roman" w:hAnsi="Times New Roman"/>
          <w:sz w:val="24"/>
          <w:szCs w:val="24"/>
          <w:lang w:eastAsia="bg-BG"/>
        </w:rPr>
        <w:t xml:space="preserve"> за приобщаващото образование</w:t>
      </w:r>
      <w:r>
        <w:rPr>
          <w:rFonts w:ascii="Times New Roman" w:hAnsi="Times New Roman"/>
          <w:sz w:val="24"/>
          <w:szCs w:val="24"/>
          <w:lang w:eastAsia="bg-BG"/>
        </w:rPr>
        <w:t>.</w:t>
      </w:r>
    </w:p>
    <w:p w:rsidR="0066207D" w:rsidRPr="00F458FF" w:rsidRDefault="0066207D" w:rsidP="000A2D44">
      <w:pPr>
        <w:jc w:val="both"/>
        <w:outlineLvl w:val="0"/>
        <w:rPr>
          <w:rFonts w:ascii="Times New Roman" w:hAnsi="Times New Roman"/>
          <w:b/>
          <w:i/>
          <w:sz w:val="24"/>
          <w:szCs w:val="24"/>
          <w:lang w:eastAsia="bg-BG"/>
        </w:rPr>
      </w:pPr>
      <w:r w:rsidRPr="00F458FF">
        <w:rPr>
          <w:rFonts w:ascii="Times New Roman" w:hAnsi="Times New Roman"/>
          <w:b/>
          <w:i/>
          <w:sz w:val="24"/>
          <w:szCs w:val="24"/>
          <w:lang w:eastAsia="bg-BG"/>
        </w:rPr>
        <w:t xml:space="preserve">2.2. Допълнителна подкрепа </w:t>
      </w:r>
    </w:p>
    <w:p w:rsidR="0066207D" w:rsidRPr="00F458FF" w:rsidRDefault="0066207D" w:rsidP="0049224D">
      <w:pPr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F458FF">
        <w:rPr>
          <w:rFonts w:ascii="Times New Roman" w:hAnsi="Times New Roman"/>
          <w:sz w:val="24"/>
          <w:szCs w:val="24"/>
          <w:lang w:eastAsia="bg-BG"/>
        </w:rPr>
        <w:t>Допълнителната подкрепа се осъществява въз основа на направена оценка на индивидуа</w:t>
      </w:r>
      <w:r>
        <w:rPr>
          <w:rFonts w:ascii="Times New Roman" w:hAnsi="Times New Roman"/>
          <w:sz w:val="24"/>
          <w:szCs w:val="24"/>
          <w:lang w:eastAsia="bg-BG"/>
        </w:rPr>
        <w:t xml:space="preserve">лните способности на определен </w:t>
      </w:r>
      <w:r w:rsidRPr="00F458FF">
        <w:rPr>
          <w:rFonts w:ascii="Times New Roman" w:hAnsi="Times New Roman"/>
          <w:sz w:val="24"/>
          <w:szCs w:val="24"/>
          <w:lang w:eastAsia="bg-BG"/>
        </w:rPr>
        <w:t xml:space="preserve">ученик. Оценката на способностите се извършва от </w:t>
      </w:r>
      <w:r>
        <w:rPr>
          <w:rFonts w:ascii="Times New Roman" w:hAnsi="Times New Roman"/>
          <w:sz w:val="24"/>
          <w:szCs w:val="24"/>
          <w:lang w:eastAsia="bg-BG"/>
        </w:rPr>
        <w:t xml:space="preserve">определен със заповед на директора </w:t>
      </w:r>
      <w:r w:rsidRPr="00F458FF">
        <w:rPr>
          <w:rFonts w:ascii="Times New Roman" w:hAnsi="Times New Roman"/>
          <w:sz w:val="24"/>
          <w:szCs w:val="24"/>
          <w:lang w:eastAsia="bg-BG"/>
        </w:rPr>
        <w:t xml:space="preserve">екип от специалисти съобразно необходимостта на </w:t>
      </w:r>
      <w:r>
        <w:rPr>
          <w:rFonts w:ascii="Times New Roman" w:hAnsi="Times New Roman"/>
          <w:sz w:val="24"/>
          <w:szCs w:val="24"/>
          <w:lang w:eastAsia="bg-BG"/>
        </w:rPr>
        <w:t xml:space="preserve">ученика, която </w:t>
      </w:r>
      <w:r w:rsidRPr="00F458FF">
        <w:rPr>
          <w:rFonts w:ascii="Times New Roman" w:hAnsi="Times New Roman"/>
          <w:sz w:val="24"/>
          <w:szCs w:val="24"/>
          <w:lang w:eastAsia="bg-BG"/>
        </w:rPr>
        <w:t xml:space="preserve">след това се потвърждава от </w:t>
      </w:r>
      <w:r>
        <w:rPr>
          <w:rFonts w:ascii="Times New Roman" w:hAnsi="Times New Roman"/>
          <w:sz w:val="24"/>
          <w:szCs w:val="24"/>
          <w:lang w:eastAsia="bg-BG"/>
        </w:rPr>
        <w:t>р</w:t>
      </w:r>
      <w:r w:rsidRPr="00F458FF">
        <w:rPr>
          <w:rFonts w:ascii="Times New Roman" w:hAnsi="Times New Roman"/>
          <w:sz w:val="24"/>
          <w:szCs w:val="24"/>
          <w:lang w:eastAsia="bg-BG"/>
        </w:rPr>
        <w:t>егионалн</w:t>
      </w:r>
      <w:r>
        <w:rPr>
          <w:rFonts w:ascii="Times New Roman" w:hAnsi="Times New Roman"/>
          <w:sz w:val="24"/>
          <w:szCs w:val="24"/>
          <w:lang w:eastAsia="bg-BG"/>
        </w:rPr>
        <w:t>ия</w:t>
      </w:r>
      <w:r w:rsidRPr="00F458FF">
        <w:rPr>
          <w:rFonts w:ascii="Times New Roman" w:hAnsi="Times New Roman"/>
          <w:sz w:val="24"/>
          <w:szCs w:val="24"/>
          <w:lang w:eastAsia="bg-BG"/>
        </w:rPr>
        <w:t xml:space="preserve"> център за подкрепа на </w:t>
      </w:r>
      <w:r>
        <w:rPr>
          <w:rFonts w:ascii="Times New Roman" w:hAnsi="Times New Roman"/>
          <w:sz w:val="24"/>
          <w:szCs w:val="24"/>
          <w:lang w:eastAsia="bg-BG"/>
        </w:rPr>
        <w:t xml:space="preserve">процесите по </w:t>
      </w:r>
      <w:r w:rsidRPr="00F458FF">
        <w:rPr>
          <w:rFonts w:ascii="Times New Roman" w:hAnsi="Times New Roman"/>
          <w:sz w:val="24"/>
          <w:szCs w:val="24"/>
          <w:lang w:eastAsia="bg-BG"/>
        </w:rPr>
        <w:t>приобщаващо образование.</w:t>
      </w:r>
    </w:p>
    <w:p w:rsidR="0066207D" w:rsidRPr="00F458FF" w:rsidRDefault="0066207D" w:rsidP="0049224D">
      <w:pPr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F458FF">
        <w:rPr>
          <w:rFonts w:ascii="Times New Roman" w:hAnsi="Times New Roman"/>
          <w:sz w:val="24"/>
          <w:szCs w:val="24"/>
          <w:lang w:eastAsia="bg-BG"/>
        </w:rPr>
        <w:t>Учениците</w:t>
      </w:r>
      <w:r>
        <w:rPr>
          <w:rFonts w:ascii="Times New Roman" w:hAnsi="Times New Roman"/>
          <w:sz w:val="24"/>
          <w:szCs w:val="24"/>
          <w:lang w:eastAsia="bg-BG"/>
        </w:rPr>
        <w:t>,</w:t>
      </w:r>
      <w:r w:rsidRPr="00F458FF">
        <w:rPr>
          <w:rFonts w:ascii="Times New Roman" w:hAnsi="Times New Roman"/>
          <w:sz w:val="24"/>
          <w:szCs w:val="24"/>
          <w:lang w:eastAsia="bg-BG"/>
        </w:rPr>
        <w:t xml:space="preserve"> за които може да се поиска оценка на способностите</w:t>
      </w:r>
      <w:r>
        <w:rPr>
          <w:rFonts w:ascii="Times New Roman" w:hAnsi="Times New Roman"/>
          <w:sz w:val="24"/>
          <w:szCs w:val="24"/>
          <w:lang w:eastAsia="bg-BG"/>
        </w:rPr>
        <w:t>,</w:t>
      </w:r>
      <w:r w:rsidRPr="00F458FF">
        <w:rPr>
          <w:rFonts w:ascii="Times New Roman" w:hAnsi="Times New Roman"/>
          <w:sz w:val="24"/>
          <w:szCs w:val="24"/>
          <w:lang w:eastAsia="bg-BG"/>
        </w:rPr>
        <w:t xml:space="preserve"> са от следните уязвими групи:</w:t>
      </w:r>
    </w:p>
    <w:p w:rsidR="0066207D" w:rsidRDefault="0066207D" w:rsidP="00C8257F">
      <w:pPr>
        <w:jc w:val="both"/>
        <w:rPr>
          <w:rFonts w:ascii="Times New Roman" w:hAnsi="Times New Roman"/>
          <w:sz w:val="24"/>
          <w:szCs w:val="24"/>
          <w:lang w:eastAsia="bg-BG"/>
        </w:rPr>
      </w:pPr>
      <w:r w:rsidRPr="00F458FF">
        <w:rPr>
          <w:rFonts w:ascii="Times New Roman" w:hAnsi="Times New Roman"/>
          <w:sz w:val="24"/>
          <w:szCs w:val="24"/>
          <w:lang w:eastAsia="bg-BG"/>
        </w:rPr>
        <w:t>-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F458FF">
        <w:rPr>
          <w:rFonts w:ascii="Times New Roman" w:hAnsi="Times New Roman"/>
          <w:sz w:val="24"/>
          <w:szCs w:val="24"/>
          <w:lang w:eastAsia="bg-BG"/>
        </w:rPr>
        <w:t>деца със специални образователни потребности</w:t>
      </w:r>
      <w:r>
        <w:rPr>
          <w:rFonts w:ascii="Times New Roman" w:hAnsi="Times New Roman"/>
          <w:sz w:val="24"/>
          <w:szCs w:val="24"/>
          <w:lang w:eastAsia="bg-BG"/>
        </w:rPr>
        <w:t>;</w:t>
      </w:r>
    </w:p>
    <w:p w:rsidR="0066207D" w:rsidRPr="00F458FF" w:rsidRDefault="0066207D" w:rsidP="00C8257F">
      <w:pPr>
        <w:jc w:val="both"/>
        <w:rPr>
          <w:rFonts w:ascii="Times New Roman" w:hAnsi="Times New Roman"/>
          <w:sz w:val="24"/>
          <w:szCs w:val="24"/>
          <w:lang w:eastAsia="bg-BG"/>
        </w:rPr>
      </w:pPr>
      <w:r w:rsidRPr="00F458FF">
        <w:rPr>
          <w:rFonts w:ascii="Times New Roman" w:hAnsi="Times New Roman"/>
          <w:sz w:val="24"/>
          <w:szCs w:val="24"/>
          <w:lang w:eastAsia="bg-BG"/>
        </w:rPr>
        <w:t>- деца с хронични заболявания</w:t>
      </w:r>
      <w:r>
        <w:rPr>
          <w:rFonts w:ascii="Times New Roman" w:hAnsi="Times New Roman"/>
          <w:sz w:val="24"/>
          <w:szCs w:val="24"/>
          <w:lang w:eastAsia="bg-BG"/>
        </w:rPr>
        <w:t>;</w:t>
      </w:r>
    </w:p>
    <w:p w:rsidR="0066207D" w:rsidRPr="00F458FF" w:rsidRDefault="0066207D" w:rsidP="00C8257F">
      <w:pPr>
        <w:jc w:val="both"/>
        <w:rPr>
          <w:rFonts w:ascii="Times New Roman" w:hAnsi="Times New Roman"/>
          <w:sz w:val="24"/>
          <w:szCs w:val="24"/>
          <w:lang w:eastAsia="bg-BG"/>
        </w:rPr>
      </w:pPr>
      <w:r w:rsidRPr="00F458FF">
        <w:rPr>
          <w:rFonts w:ascii="Times New Roman" w:hAnsi="Times New Roman"/>
          <w:sz w:val="24"/>
          <w:szCs w:val="24"/>
          <w:lang w:eastAsia="bg-BG"/>
        </w:rPr>
        <w:t>- деца в риск</w:t>
      </w:r>
      <w:r>
        <w:rPr>
          <w:rFonts w:ascii="Times New Roman" w:hAnsi="Times New Roman"/>
          <w:sz w:val="24"/>
          <w:szCs w:val="24"/>
          <w:lang w:eastAsia="bg-BG"/>
        </w:rPr>
        <w:t>;</w:t>
      </w:r>
    </w:p>
    <w:p w:rsidR="0066207D" w:rsidRPr="00F458FF" w:rsidRDefault="0066207D" w:rsidP="00C8257F">
      <w:pPr>
        <w:jc w:val="both"/>
        <w:rPr>
          <w:rFonts w:ascii="Times New Roman" w:hAnsi="Times New Roman"/>
          <w:sz w:val="24"/>
          <w:szCs w:val="24"/>
          <w:lang w:eastAsia="bg-BG"/>
        </w:rPr>
      </w:pPr>
      <w:r w:rsidRPr="00F458FF">
        <w:rPr>
          <w:rFonts w:ascii="Times New Roman" w:hAnsi="Times New Roman"/>
          <w:sz w:val="24"/>
          <w:szCs w:val="24"/>
          <w:lang w:eastAsia="bg-BG"/>
        </w:rPr>
        <w:t xml:space="preserve">Допълнителната подкрепа включва: </w:t>
      </w:r>
    </w:p>
    <w:p w:rsidR="0066207D" w:rsidRPr="00F458FF" w:rsidRDefault="0066207D" w:rsidP="00C8257F">
      <w:pPr>
        <w:jc w:val="both"/>
        <w:rPr>
          <w:rFonts w:ascii="Times New Roman" w:hAnsi="Times New Roman"/>
          <w:sz w:val="24"/>
          <w:szCs w:val="24"/>
          <w:lang w:eastAsia="bg-BG"/>
        </w:rPr>
      </w:pPr>
      <w:r w:rsidRPr="00F458FF">
        <w:rPr>
          <w:rFonts w:ascii="Times New Roman" w:hAnsi="Times New Roman"/>
          <w:sz w:val="24"/>
          <w:szCs w:val="24"/>
          <w:lang w:eastAsia="bg-BG"/>
        </w:rPr>
        <w:t>- работа с дете или ученик по конкретен случай</w:t>
      </w:r>
      <w:r>
        <w:rPr>
          <w:rFonts w:ascii="Times New Roman" w:hAnsi="Times New Roman"/>
          <w:sz w:val="24"/>
          <w:szCs w:val="24"/>
          <w:lang w:eastAsia="bg-BG"/>
        </w:rPr>
        <w:t>;</w:t>
      </w:r>
    </w:p>
    <w:p w:rsidR="0066207D" w:rsidRPr="00F458FF" w:rsidRDefault="0066207D" w:rsidP="00C8257F">
      <w:pPr>
        <w:jc w:val="both"/>
        <w:rPr>
          <w:rFonts w:ascii="Times New Roman" w:hAnsi="Times New Roman"/>
          <w:sz w:val="24"/>
          <w:szCs w:val="24"/>
          <w:lang w:eastAsia="bg-BG"/>
        </w:rPr>
      </w:pPr>
      <w:r w:rsidRPr="00F458FF">
        <w:rPr>
          <w:rFonts w:ascii="Times New Roman" w:hAnsi="Times New Roman"/>
          <w:sz w:val="24"/>
          <w:szCs w:val="24"/>
          <w:lang w:eastAsia="bg-BG"/>
        </w:rPr>
        <w:t>- психо-социална рехабилитация</w:t>
      </w:r>
      <w:r>
        <w:rPr>
          <w:rFonts w:ascii="Times New Roman" w:hAnsi="Times New Roman"/>
          <w:sz w:val="24"/>
          <w:szCs w:val="24"/>
          <w:lang w:eastAsia="bg-BG"/>
        </w:rPr>
        <w:t>;</w:t>
      </w:r>
      <w:r w:rsidRPr="00F458FF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66207D" w:rsidRPr="00F458FF" w:rsidRDefault="0066207D" w:rsidP="00C8257F">
      <w:pPr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- рехабилитация на слуха;</w:t>
      </w:r>
    </w:p>
    <w:p w:rsidR="0066207D" w:rsidRPr="00F458FF" w:rsidRDefault="0066207D" w:rsidP="00C8257F">
      <w:pPr>
        <w:jc w:val="both"/>
        <w:rPr>
          <w:rFonts w:ascii="Times New Roman" w:hAnsi="Times New Roman"/>
          <w:sz w:val="24"/>
          <w:szCs w:val="24"/>
          <w:lang w:eastAsia="bg-BG"/>
        </w:rPr>
      </w:pPr>
      <w:r w:rsidRPr="00F458FF">
        <w:rPr>
          <w:rFonts w:ascii="Times New Roman" w:hAnsi="Times New Roman"/>
          <w:sz w:val="24"/>
          <w:szCs w:val="24"/>
          <w:lang w:eastAsia="bg-BG"/>
        </w:rPr>
        <w:t>-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F458FF">
        <w:rPr>
          <w:rFonts w:ascii="Times New Roman" w:hAnsi="Times New Roman"/>
          <w:sz w:val="24"/>
          <w:szCs w:val="24"/>
          <w:lang w:eastAsia="bg-BG"/>
        </w:rPr>
        <w:t>зрителна рехабилитация</w:t>
      </w:r>
      <w:r>
        <w:rPr>
          <w:rFonts w:ascii="Times New Roman" w:hAnsi="Times New Roman"/>
          <w:sz w:val="24"/>
          <w:szCs w:val="24"/>
          <w:lang w:eastAsia="bg-BG"/>
        </w:rPr>
        <w:t>;</w:t>
      </w:r>
      <w:r w:rsidRPr="00F458FF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66207D" w:rsidRPr="00F458FF" w:rsidRDefault="0066207D" w:rsidP="00C8257F">
      <w:pPr>
        <w:jc w:val="both"/>
        <w:rPr>
          <w:rFonts w:ascii="Times New Roman" w:hAnsi="Times New Roman"/>
          <w:sz w:val="24"/>
          <w:szCs w:val="24"/>
          <w:lang w:eastAsia="bg-BG"/>
        </w:rPr>
      </w:pPr>
      <w:r w:rsidRPr="00F458FF">
        <w:rPr>
          <w:rFonts w:ascii="Times New Roman" w:hAnsi="Times New Roman"/>
          <w:sz w:val="24"/>
          <w:szCs w:val="24"/>
          <w:lang w:eastAsia="bg-BG"/>
        </w:rPr>
        <w:t>-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F458FF">
        <w:rPr>
          <w:rFonts w:ascii="Times New Roman" w:hAnsi="Times New Roman"/>
          <w:sz w:val="24"/>
          <w:szCs w:val="24"/>
          <w:lang w:eastAsia="bg-BG"/>
        </w:rPr>
        <w:t>рехабилитация на комуникативни нарушения</w:t>
      </w:r>
      <w:r>
        <w:rPr>
          <w:rFonts w:ascii="Times New Roman" w:hAnsi="Times New Roman"/>
          <w:sz w:val="24"/>
          <w:szCs w:val="24"/>
          <w:lang w:eastAsia="bg-BG"/>
        </w:rPr>
        <w:t>;</w:t>
      </w:r>
      <w:r w:rsidRPr="00F458FF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66207D" w:rsidRPr="00F458FF" w:rsidRDefault="0066207D" w:rsidP="00C8257F">
      <w:pPr>
        <w:jc w:val="both"/>
        <w:rPr>
          <w:rFonts w:ascii="Times New Roman" w:hAnsi="Times New Roman"/>
          <w:sz w:val="24"/>
          <w:szCs w:val="24"/>
          <w:lang w:eastAsia="bg-BG"/>
        </w:rPr>
      </w:pPr>
      <w:r w:rsidRPr="00F458FF">
        <w:rPr>
          <w:rFonts w:ascii="Times New Roman" w:hAnsi="Times New Roman"/>
          <w:sz w:val="24"/>
          <w:szCs w:val="24"/>
          <w:lang w:eastAsia="bg-BG"/>
        </w:rPr>
        <w:t>-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F458FF">
        <w:rPr>
          <w:rFonts w:ascii="Times New Roman" w:hAnsi="Times New Roman"/>
          <w:sz w:val="24"/>
          <w:szCs w:val="24"/>
          <w:lang w:eastAsia="bg-BG"/>
        </w:rPr>
        <w:t>осигуряване на достъпна архитектурна среда</w:t>
      </w:r>
      <w:r>
        <w:rPr>
          <w:rFonts w:ascii="Times New Roman" w:hAnsi="Times New Roman"/>
          <w:sz w:val="24"/>
          <w:szCs w:val="24"/>
          <w:lang w:eastAsia="bg-BG"/>
        </w:rPr>
        <w:t>;</w:t>
      </w:r>
      <w:r w:rsidRPr="00F458FF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66207D" w:rsidRPr="00F458FF" w:rsidRDefault="0066207D" w:rsidP="00C8257F">
      <w:pPr>
        <w:jc w:val="both"/>
        <w:rPr>
          <w:rFonts w:ascii="Times New Roman" w:hAnsi="Times New Roman"/>
          <w:sz w:val="24"/>
          <w:szCs w:val="24"/>
          <w:lang w:eastAsia="bg-BG"/>
        </w:rPr>
      </w:pPr>
      <w:r w:rsidRPr="00F458FF">
        <w:rPr>
          <w:rFonts w:ascii="Times New Roman" w:hAnsi="Times New Roman"/>
          <w:sz w:val="24"/>
          <w:szCs w:val="24"/>
          <w:lang w:eastAsia="bg-BG"/>
        </w:rPr>
        <w:t>-</w:t>
      </w:r>
      <w:r>
        <w:rPr>
          <w:rFonts w:ascii="Times New Roman" w:hAnsi="Times New Roman"/>
          <w:sz w:val="24"/>
          <w:szCs w:val="24"/>
          <w:lang w:eastAsia="bg-BG"/>
        </w:rPr>
        <w:t xml:space="preserve"> специализирани средства;</w:t>
      </w:r>
    </w:p>
    <w:p w:rsidR="0066207D" w:rsidRPr="00F458FF" w:rsidRDefault="0066207D" w:rsidP="00C8257F">
      <w:pPr>
        <w:jc w:val="both"/>
        <w:rPr>
          <w:rFonts w:ascii="Times New Roman" w:hAnsi="Times New Roman"/>
          <w:sz w:val="24"/>
          <w:szCs w:val="24"/>
          <w:lang w:eastAsia="bg-BG"/>
        </w:rPr>
      </w:pPr>
      <w:r w:rsidRPr="00F458FF">
        <w:rPr>
          <w:rFonts w:ascii="Times New Roman" w:hAnsi="Times New Roman"/>
          <w:sz w:val="24"/>
          <w:szCs w:val="24"/>
          <w:lang w:eastAsia="bg-BG"/>
        </w:rPr>
        <w:t>-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F458FF">
        <w:rPr>
          <w:rFonts w:ascii="Times New Roman" w:hAnsi="Times New Roman"/>
          <w:sz w:val="24"/>
          <w:szCs w:val="24"/>
          <w:lang w:eastAsia="bg-BG"/>
        </w:rPr>
        <w:t>ресурсно подпомагане</w:t>
      </w:r>
      <w:r>
        <w:rPr>
          <w:rFonts w:ascii="Times New Roman" w:hAnsi="Times New Roman"/>
          <w:sz w:val="24"/>
          <w:szCs w:val="24"/>
          <w:lang w:eastAsia="bg-BG"/>
        </w:rPr>
        <w:t>.</w:t>
      </w:r>
      <w:r w:rsidRPr="00F458FF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66207D" w:rsidRPr="00F458FF" w:rsidRDefault="0066207D" w:rsidP="0049224D">
      <w:pPr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F458FF">
        <w:rPr>
          <w:rFonts w:ascii="Times New Roman" w:hAnsi="Times New Roman"/>
          <w:sz w:val="24"/>
          <w:szCs w:val="24"/>
          <w:lang w:eastAsia="bg-BG"/>
        </w:rPr>
        <w:t xml:space="preserve">Допълнителната подкрепа се реализира чрез план за </w:t>
      </w:r>
      <w:r>
        <w:rPr>
          <w:rFonts w:ascii="Times New Roman" w:hAnsi="Times New Roman"/>
          <w:sz w:val="24"/>
          <w:szCs w:val="24"/>
          <w:lang w:eastAsia="bg-BG"/>
        </w:rPr>
        <w:t>подкрепа за всеки ученик</w:t>
      </w:r>
      <w:r w:rsidRPr="00F458FF">
        <w:rPr>
          <w:rFonts w:ascii="Times New Roman" w:hAnsi="Times New Roman"/>
          <w:sz w:val="24"/>
          <w:szCs w:val="24"/>
          <w:lang w:eastAsia="bg-BG"/>
        </w:rPr>
        <w:t xml:space="preserve">. Родителите задължително се включват в плана за </w:t>
      </w:r>
      <w:r>
        <w:rPr>
          <w:rFonts w:ascii="Times New Roman" w:hAnsi="Times New Roman"/>
          <w:sz w:val="24"/>
          <w:szCs w:val="24"/>
          <w:lang w:eastAsia="bg-BG"/>
        </w:rPr>
        <w:t>подкрепа</w:t>
      </w:r>
      <w:r w:rsidRPr="00F458FF">
        <w:rPr>
          <w:rFonts w:ascii="Times New Roman" w:hAnsi="Times New Roman"/>
          <w:sz w:val="24"/>
          <w:szCs w:val="24"/>
          <w:lang w:eastAsia="bg-BG"/>
        </w:rPr>
        <w:t xml:space="preserve"> като активни участници в дейностите.</w:t>
      </w:r>
    </w:p>
    <w:p w:rsidR="0066207D" w:rsidRPr="00F458FF" w:rsidRDefault="0066207D" w:rsidP="0049224D">
      <w:pPr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F458FF">
        <w:rPr>
          <w:rFonts w:ascii="Times New Roman" w:hAnsi="Times New Roman"/>
          <w:sz w:val="24"/>
          <w:szCs w:val="24"/>
          <w:lang w:eastAsia="bg-BG"/>
        </w:rPr>
        <w:t xml:space="preserve">Ако </w:t>
      </w:r>
      <w:r>
        <w:rPr>
          <w:rFonts w:ascii="Times New Roman" w:hAnsi="Times New Roman"/>
          <w:sz w:val="24"/>
          <w:szCs w:val="24"/>
          <w:lang w:eastAsia="bg-BG"/>
        </w:rPr>
        <w:t>р</w:t>
      </w:r>
      <w:r w:rsidRPr="00F458FF">
        <w:rPr>
          <w:rFonts w:ascii="Times New Roman" w:hAnsi="Times New Roman"/>
          <w:sz w:val="24"/>
          <w:szCs w:val="24"/>
          <w:lang w:eastAsia="bg-BG"/>
        </w:rPr>
        <w:t xml:space="preserve">егионалният център </w:t>
      </w:r>
      <w:r>
        <w:rPr>
          <w:rFonts w:ascii="Times New Roman" w:hAnsi="Times New Roman"/>
          <w:sz w:val="24"/>
          <w:szCs w:val="24"/>
          <w:lang w:eastAsia="bg-BG"/>
        </w:rPr>
        <w:t xml:space="preserve">за подкрепа на процесите по приобщаващо образование </w:t>
      </w:r>
      <w:r w:rsidRPr="00F458FF">
        <w:rPr>
          <w:rFonts w:ascii="Times New Roman" w:hAnsi="Times New Roman"/>
          <w:sz w:val="24"/>
          <w:szCs w:val="24"/>
          <w:lang w:eastAsia="bg-BG"/>
        </w:rPr>
        <w:t xml:space="preserve">препоръча допълнителна подкрепа, но родителите откажат, </w:t>
      </w:r>
      <w:r w:rsidRPr="00F458FF">
        <w:rPr>
          <w:rFonts w:ascii="Times New Roman" w:hAnsi="Times New Roman"/>
          <w:i/>
          <w:sz w:val="24"/>
          <w:szCs w:val="24"/>
          <w:lang w:eastAsia="bg-BG"/>
        </w:rPr>
        <w:t>училище</w:t>
      </w:r>
      <w:r>
        <w:rPr>
          <w:rFonts w:ascii="Times New Roman" w:hAnsi="Times New Roman"/>
          <w:i/>
          <w:sz w:val="24"/>
          <w:szCs w:val="24"/>
          <w:lang w:eastAsia="bg-BG"/>
        </w:rPr>
        <w:t>то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F458FF">
        <w:rPr>
          <w:rFonts w:ascii="Times New Roman" w:hAnsi="Times New Roman"/>
          <w:sz w:val="24"/>
          <w:szCs w:val="24"/>
          <w:lang w:eastAsia="bg-BG"/>
        </w:rPr>
        <w:t>уведомява отдел „Закрила на детето“ към ДСП по местоживеене на детето с цел социалните служби да окажат съдействие и ако се налага</w:t>
      </w:r>
      <w:r>
        <w:rPr>
          <w:rFonts w:ascii="Times New Roman" w:hAnsi="Times New Roman"/>
          <w:sz w:val="24"/>
          <w:szCs w:val="24"/>
          <w:lang w:eastAsia="bg-BG"/>
        </w:rPr>
        <w:t>,</w:t>
      </w:r>
      <w:r w:rsidRPr="00F458FF">
        <w:rPr>
          <w:rFonts w:ascii="Times New Roman" w:hAnsi="Times New Roman"/>
          <w:sz w:val="24"/>
          <w:szCs w:val="24"/>
          <w:lang w:eastAsia="bg-BG"/>
        </w:rPr>
        <w:t xml:space="preserve"> помощ на родителите за осъзнаване на нуждите на детето.</w:t>
      </w:r>
    </w:p>
    <w:p w:rsidR="0066207D" w:rsidRDefault="0066207D" w:rsidP="0049224D">
      <w:pPr>
        <w:ind w:firstLine="284"/>
        <w:jc w:val="both"/>
        <w:rPr>
          <w:rFonts w:ascii="Times New Roman" w:hAnsi="Times New Roman"/>
          <w:sz w:val="24"/>
          <w:szCs w:val="24"/>
          <w:lang w:eastAsia="bg-BG"/>
        </w:rPr>
      </w:pPr>
      <w:r w:rsidRPr="00F458FF">
        <w:rPr>
          <w:rFonts w:ascii="Times New Roman" w:hAnsi="Times New Roman"/>
          <w:sz w:val="24"/>
          <w:szCs w:val="24"/>
          <w:lang w:eastAsia="bg-BG"/>
        </w:rPr>
        <w:t>При необходимост се изработва индивидуална учебна програма по съответните учебни предмети с цел по-лесното възприемане от ученика, а също така се изготвя и индивидуален учебен план или учебен план за обучение в комбинирана форма на обучение. За ученици с изявени дарби също се изработва индивидуален учебен план.</w:t>
      </w:r>
    </w:p>
    <w:p w:rsidR="0066207D" w:rsidRPr="00714129" w:rsidRDefault="0066207D" w:rsidP="00CE58C7">
      <w:pPr>
        <w:pStyle w:val="ListParagraph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714129">
        <w:rPr>
          <w:rFonts w:ascii="Times New Roman" w:hAnsi="Times New Roman"/>
          <w:b/>
          <w:sz w:val="24"/>
          <w:szCs w:val="24"/>
        </w:rPr>
        <w:t>Приоритети на програмата:</w:t>
      </w:r>
    </w:p>
    <w:p w:rsidR="0066207D" w:rsidRDefault="0066207D" w:rsidP="00CE58C7">
      <w:pPr>
        <w:pStyle w:val="ListParagraph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</w:p>
    <w:p w:rsidR="0066207D" w:rsidRPr="00714129" w:rsidRDefault="0066207D" w:rsidP="000A2D44">
      <w:pPr>
        <w:pStyle w:val="ListParagraph"/>
        <w:ind w:left="284" w:hanging="284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714129">
        <w:rPr>
          <w:rFonts w:ascii="Times New Roman" w:hAnsi="Times New Roman"/>
          <w:b/>
          <w:i/>
          <w:sz w:val="24"/>
          <w:szCs w:val="24"/>
        </w:rPr>
        <w:t>Изграждане на образователна среда за:</w:t>
      </w:r>
    </w:p>
    <w:p w:rsidR="0066207D" w:rsidRDefault="0066207D" w:rsidP="00CE58C7">
      <w:pPr>
        <w:pStyle w:val="ListParagraph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Осигуряване на равен достъп за качествено образование на всички приети ученици, независимо от техните различия;</w:t>
      </w:r>
    </w:p>
    <w:p w:rsidR="0066207D" w:rsidRDefault="0066207D" w:rsidP="00CE58C7">
      <w:pPr>
        <w:pStyle w:val="ListParagraph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Формиране на уважение към правата и свободите на всеки индивид, като базисна гражданска ценност;</w:t>
      </w:r>
    </w:p>
    <w:p w:rsidR="0066207D" w:rsidRDefault="0066207D" w:rsidP="00CE58C7">
      <w:pPr>
        <w:pStyle w:val="ListParagraph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Създаване на подходящ социално-психологически климат в училище за пълноценно участие в процесите на обучение и възпитание;</w:t>
      </w:r>
    </w:p>
    <w:p w:rsidR="0066207D" w:rsidRDefault="0066207D" w:rsidP="00CE58C7">
      <w:pPr>
        <w:pStyle w:val="ListParagraph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Недопускане на прояви на дискриминация и оказване на консултативна педагогическа помощ при затруднения с адаптацията;</w:t>
      </w:r>
    </w:p>
    <w:p w:rsidR="0066207D" w:rsidRDefault="0066207D" w:rsidP="00CE58C7">
      <w:pPr>
        <w:pStyle w:val="ListParagraph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Разгръщане потенциала на всяко дете и ученик за личностно развитие и успешна реализация;</w:t>
      </w:r>
    </w:p>
    <w:p w:rsidR="0066207D" w:rsidRDefault="0066207D" w:rsidP="00CE58C7">
      <w:pPr>
        <w:pStyle w:val="ListParagraph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Ранна превенция на обучителните затруднения;</w:t>
      </w:r>
    </w:p>
    <w:p w:rsidR="0066207D" w:rsidRDefault="0066207D" w:rsidP="00CE58C7">
      <w:pPr>
        <w:pStyle w:val="ListParagraph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Включващо обучение за деца и ученици със специфични образователни потребности;</w:t>
      </w:r>
    </w:p>
    <w:p w:rsidR="0066207D" w:rsidRDefault="0066207D" w:rsidP="00CE58C7">
      <w:pPr>
        <w:pStyle w:val="ListParagraph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Включващо обучение и социално включване на ученици с девиантно поведение;</w:t>
      </w:r>
    </w:p>
    <w:p w:rsidR="0066207D" w:rsidRPr="00714129" w:rsidRDefault="0066207D" w:rsidP="000A2D44">
      <w:pPr>
        <w:ind w:left="284" w:hanging="284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714129">
        <w:rPr>
          <w:rFonts w:ascii="Times New Roman" w:hAnsi="Times New Roman"/>
          <w:b/>
          <w:i/>
          <w:sz w:val="24"/>
          <w:szCs w:val="24"/>
        </w:rPr>
        <w:t>Подход</w:t>
      </w:r>
    </w:p>
    <w:p w:rsidR="0066207D" w:rsidRDefault="0066207D" w:rsidP="00CE58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Подпомагане въвеждането на интеркултурно образование в училище – чрез предмети от общообразователната и избираемата подготовка (формиране на толерантност сред всички деца и техните родители);</w:t>
      </w:r>
    </w:p>
    <w:p w:rsidR="0066207D" w:rsidRDefault="0066207D" w:rsidP="00CE58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Прилагане на разнообразни форми на факултативна подготовка с цел приближаване на обучението до интересите и потребностите на учениците.</w:t>
      </w:r>
    </w:p>
    <w:p w:rsidR="0066207D" w:rsidRDefault="0066207D" w:rsidP="00CE58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Организиране на разнообразни извънкласни и извънучилищни дейности като средство за ангажиране на училището с живота на местните общности и неправителствени организации, както и като възможност учениците да развиват своите способности като се забавляват.</w:t>
      </w:r>
    </w:p>
    <w:p w:rsidR="0066207D" w:rsidRPr="008A1FB2" w:rsidRDefault="0066207D" w:rsidP="00CE58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Въвеждане на разнообразни форми за участие на родителите и представителите на местните общности в учебния процес и в живота на училището (активно участие на родителите в училищното настоятелство, участието им в различни класни и извънкласни форми).</w:t>
      </w:r>
    </w:p>
    <w:p w:rsidR="0066207D" w:rsidRPr="00714129" w:rsidRDefault="0066207D" w:rsidP="00C8257F">
      <w:pPr>
        <w:pStyle w:val="ListParagraph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714129">
        <w:rPr>
          <w:rFonts w:ascii="Times New Roman" w:hAnsi="Times New Roman"/>
          <w:b/>
          <w:sz w:val="24"/>
          <w:szCs w:val="24"/>
        </w:rPr>
        <w:t>Цели на програмата</w:t>
      </w:r>
    </w:p>
    <w:p w:rsidR="0066207D" w:rsidRDefault="0066207D" w:rsidP="00C8257F">
      <w:pPr>
        <w:pStyle w:val="ListParagraph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Осигуряване на равен достъп и подкрепа за развитие и приобщаване в системата на предучилищното и училищното образование за всички деца/ученици като предпоставка за равноправно социално включване и пълноценна личностна и обществена реализация</w:t>
      </w:r>
    </w:p>
    <w:p w:rsidR="0066207D" w:rsidRDefault="0066207D" w:rsidP="00C8257F">
      <w:pPr>
        <w:pStyle w:val="ListParagraph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Защита правата и интересите на учениците от уязвими групи.</w:t>
      </w:r>
    </w:p>
    <w:p w:rsidR="0066207D" w:rsidRDefault="0066207D" w:rsidP="00CE58C7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</w:p>
    <w:p w:rsidR="0066207D" w:rsidRPr="00714129" w:rsidRDefault="0066207D" w:rsidP="00C8257F">
      <w:pPr>
        <w:pStyle w:val="ListParagraph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714129">
        <w:rPr>
          <w:rFonts w:ascii="Times New Roman" w:hAnsi="Times New Roman"/>
          <w:b/>
          <w:sz w:val="24"/>
          <w:szCs w:val="24"/>
        </w:rPr>
        <w:t xml:space="preserve">Задачи </w:t>
      </w:r>
    </w:p>
    <w:p w:rsidR="0066207D" w:rsidRDefault="0066207D" w:rsidP="00C8257F">
      <w:pPr>
        <w:pStyle w:val="ListParagraph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превърнем училището в място за всяко дете;</w:t>
      </w:r>
    </w:p>
    <w:p w:rsidR="0066207D" w:rsidRDefault="0066207D" w:rsidP="00C8257F">
      <w:pPr>
        <w:pStyle w:val="ListParagraph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Системно и осезаемо да подобряваме качеството на образование</w:t>
      </w:r>
    </w:p>
    <w:p w:rsidR="0066207D" w:rsidRDefault="0066207D" w:rsidP="00C8257F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разширим интеркултурното образование чрез извънкласни форми и участия в проектни дейности;</w:t>
      </w:r>
    </w:p>
    <w:p w:rsidR="0066207D" w:rsidRDefault="0066207D" w:rsidP="00C8257F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организираме класната стая така, че да се отчитат нуждите и интересите на всички деца;</w:t>
      </w:r>
    </w:p>
    <w:p w:rsidR="0066207D" w:rsidRDefault="0066207D" w:rsidP="00C8257F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овластяваме родители до степен на допустимост, като ги включим в училищния живот;</w:t>
      </w:r>
    </w:p>
    <w:p w:rsidR="0066207D" w:rsidRDefault="0066207D" w:rsidP="00C8257F">
      <w:pPr>
        <w:pStyle w:val="ListParagraph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66207D" w:rsidRPr="00CE58C7" w:rsidRDefault="0066207D" w:rsidP="00CE58C7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CE58C7">
        <w:rPr>
          <w:rFonts w:ascii="Times New Roman" w:hAnsi="Times New Roman"/>
          <w:b/>
          <w:sz w:val="24"/>
          <w:szCs w:val="24"/>
        </w:rPr>
        <w:t>Дейности за</w:t>
      </w:r>
      <w:bookmarkStart w:id="0" w:name="_GoBack"/>
      <w:bookmarkEnd w:id="0"/>
      <w:r w:rsidRPr="00CE58C7">
        <w:rPr>
          <w:rFonts w:ascii="Times New Roman" w:hAnsi="Times New Roman"/>
          <w:b/>
          <w:sz w:val="24"/>
          <w:szCs w:val="24"/>
        </w:rPr>
        <w:t xml:space="preserve"> постигане на поставените цели и задачи</w:t>
      </w:r>
    </w:p>
    <w:p w:rsidR="0066207D" w:rsidRDefault="0066207D" w:rsidP="00CE58C7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42"/>
        <w:gridCol w:w="2121"/>
        <w:gridCol w:w="2182"/>
        <w:gridCol w:w="2131"/>
      </w:tblGrid>
      <w:tr w:rsidR="0066207D" w:rsidRPr="006213AD" w:rsidTr="006213AD">
        <w:tc>
          <w:tcPr>
            <w:tcW w:w="2142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/>
                <w:b/>
                <w:sz w:val="20"/>
                <w:szCs w:val="20"/>
                <w:lang w:eastAsia="bg-BG"/>
              </w:rPr>
              <w:t xml:space="preserve">Дейности </w:t>
            </w:r>
          </w:p>
        </w:tc>
        <w:tc>
          <w:tcPr>
            <w:tcW w:w="2121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/>
                <w:b/>
                <w:sz w:val="20"/>
                <w:szCs w:val="20"/>
                <w:lang w:eastAsia="bg-BG"/>
              </w:rPr>
              <w:t xml:space="preserve">Срок </w:t>
            </w:r>
          </w:p>
        </w:tc>
        <w:tc>
          <w:tcPr>
            <w:tcW w:w="2182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/>
                <w:b/>
                <w:sz w:val="20"/>
                <w:szCs w:val="20"/>
                <w:lang w:eastAsia="bg-BG"/>
              </w:rPr>
              <w:t>Отговорник</w:t>
            </w:r>
          </w:p>
        </w:tc>
        <w:tc>
          <w:tcPr>
            <w:tcW w:w="2131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/>
                <w:b/>
                <w:sz w:val="20"/>
                <w:szCs w:val="20"/>
                <w:lang w:eastAsia="bg-BG"/>
              </w:rPr>
              <w:t xml:space="preserve">Забележка </w:t>
            </w:r>
          </w:p>
        </w:tc>
      </w:tr>
      <w:tr w:rsidR="0066207D" w:rsidRPr="006213AD" w:rsidTr="006213AD">
        <w:tc>
          <w:tcPr>
            <w:tcW w:w="2142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Определяне на координатор на екипите за подкрепа </w:t>
            </w:r>
          </w:p>
        </w:tc>
        <w:tc>
          <w:tcPr>
            <w:tcW w:w="2121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/>
                <w:sz w:val="20"/>
                <w:szCs w:val="20"/>
                <w:lang w:eastAsia="bg-BG"/>
              </w:rPr>
              <w:t>м. септември</w:t>
            </w:r>
          </w:p>
        </w:tc>
        <w:tc>
          <w:tcPr>
            <w:tcW w:w="2182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/>
                <w:sz w:val="20"/>
                <w:szCs w:val="20"/>
                <w:lang w:eastAsia="bg-BG"/>
              </w:rPr>
              <w:t>Директор</w:t>
            </w:r>
          </w:p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131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bg-BG"/>
              </w:rPr>
            </w:pPr>
          </w:p>
        </w:tc>
      </w:tr>
      <w:tr w:rsidR="0066207D" w:rsidRPr="006213AD" w:rsidTr="006213AD">
        <w:tc>
          <w:tcPr>
            <w:tcW w:w="2142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Идентифициране на ученици, които имат необходимост от обща подкрепа </w:t>
            </w:r>
          </w:p>
        </w:tc>
        <w:tc>
          <w:tcPr>
            <w:tcW w:w="2121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/>
                <w:sz w:val="20"/>
                <w:szCs w:val="20"/>
                <w:lang w:eastAsia="bg-BG"/>
              </w:rPr>
              <w:t>Пост</w:t>
            </w: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о</w:t>
            </w:r>
            <w:r w:rsidRPr="006213AD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янен  </w:t>
            </w:r>
          </w:p>
        </w:tc>
        <w:tc>
          <w:tcPr>
            <w:tcW w:w="2182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Координатор, класни ръководители, </w:t>
            </w:r>
          </w:p>
        </w:tc>
        <w:tc>
          <w:tcPr>
            <w:tcW w:w="2131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66207D" w:rsidRPr="006213AD" w:rsidTr="006213AD">
        <w:tc>
          <w:tcPr>
            <w:tcW w:w="2142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Екипна работа на учителите в даден клас </w:t>
            </w:r>
          </w:p>
        </w:tc>
        <w:tc>
          <w:tcPr>
            <w:tcW w:w="2121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Постоянен  </w:t>
            </w:r>
          </w:p>
        </w:tc>
        <w:tc>
          <w:tcPr>
            <w:tcW w:w="2182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класни ръководител, учители </w:t>
            </w:r>
          </w:p>
        </w:tc>
        <w:tc>
          <w:tcPr>
            <w:tcW w:w="2131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/>
                <w:sz w:val="20"/>
                <w:szCs w:val="20"/>
                <w:lang w:eastAsia="bg-BG"/>
              </w:rPr>
              <w:t>при необходимост</w:t>
            </w:r>
          </w:p>
        </w:tc>
      </w:tr>
      <w:tr w:rsidR="0066207D" w:rsidRPr="006213AD" w:rsidTr="006213AD">
        <w:tc>
          <w:tcPr>
            <w:tcW w:w="2142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Награждаване на ученици </w:t>
            </w:r>
          </w:p>
        </w:tc>
        <w:tc>
          <w:tcPr>
            <w:tcW w:w="2121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/>
                <w:sz w:val="20"/>
                <w:szCs w:val="20"/>
                <w:lang w:eastAsia="bg-BG"/>
              </w:rPr>
              <w:t>Текущ</w:t>
            </w:r>
          </w:p>
        </w:tc>
        <w:tc>
          <w:tcPr>
            <w:tcW w:w="2182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директор, заместник-директор </w:t>
            </w:r>
          </w:p>
        </w:tc>
        <w:tc>
          <w:tcPr>
            <w:tcW w:w="2131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/>
                <w:sz w:val="20"/>
                <w:szCs w:val="20"/>
                <w:lang w:eastAsia="bg-BG"/>
              </w:rPr>
              <w:t>при и по определен повод за поощрение</w:t>
            </w:r>
          </w:p>
        </w:tc>
      </w:tr>
      <w:tr w:rsidR="0066207D" w:rsidRPr="006213AD" w:rsidTr="006213AD">
        <w:tc>
          <w:tcPr>
            <w:tcW w:w="2142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/>
                <w:sz w:val="20"/>
                <w:szCs w:val="20"/>
                <w:lang w:eastAsia="bg-BG"/>
              </w:rPr>
              <w:t>Дейности на училищната библиотека, свързани с четивна грамотност</w:t>
            </w:r>
          </w:p>
        </w:tc>
        <w:tc>
          <w:tcPr>
            <w:tcW w:w="2121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/>
                <w:sz w:val="20"/>
                <w:szCs w:val="20"/>
                <w:lang w:eastAsia="bg-BG"/>
              </w:rPr>
              <w:t>Постоянен</w:t>
            </w:r>
          </w:p>
        </w:tc>
        <w:tc>
          <w:tcPr>
            <w:tcW w:w="2182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завеждащ библиотека, </w:t>
            </w:r>
          </w:p>
        </w:tc>
        <w:tc>
          <w:tcPr>
            <w:tcW w:w="2131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/>
                <w:sz w:val="20"/>
                <w:szCs w:val="20"/>
                <w:lang w:eastAsia="bg-BG"/>
              </w:rPr>
              <w:t>да се направи по пов</w:t>
            </w: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о</w:t>
            </w:r>
            <w:r w:rsidRPr="006213AD">
              <w:rPr>
                <w:rFonts w:ascii="Times New Roman" w:hAnsi="Times New Roman"/>
                <w:sz w:val="20"/>
                <w:szCs w:val="20"/>
                <w:lang w:eastAsia="bg-BG"/>
              </w:rPr>
              <w:t>д Деня на книгата</w:t>
            </w:r>
          </w:p>
        </w:tc>
      </w:tr>
      <w:tr w:rsidR="0066207D" w:rsidRPr="006213AD" w:rsidTr="006213AD">
        <w:tc>
          <w:tcPr>
            <w:tcW w:w="2142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Представяне на дейности по интереси в училището </w:t>
            </w:r>
          </w:p>
        </w:tc>
        <w:tc>
          <w:tcPr>
            <w:tcW w:w="2121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/>
                <w:sz w:val="20"/>
                <w:szCs w:val="20"/>
                <w:lang w:eastAsia="bg-BG"/>
              </w:rPr>
              <w:t>м. септември</w:t>
            </w:r>
          </w:p>
        </w:tc>
        <w:tc>
          <w:tcPr>
            <w:tcW w:w="2182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/>
                <w:sz w:val="20"/>
                <w:szCs w:val="20"/>
                <w:lang w:eastAsia="bg-BG"/>
              </w:rPr>
              <w:t>учители в ГЦОУД</w:t>
            </w:r>
          </w:p>
        </w:tc>
        <w:tc>
          <w:tcPr>
            <w:tcW w:w="2131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66207D" w:rsidRPr="006213AD" w:rsidTr="006213AD">
        <w:tc>
          <w:tcPr>
            <w:tcW w:w="2142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/>
                <w:sz w:val="20"/>
                <w:szCs w:val="20"/>
                <w:lang w:eastAsia="bg-BG"/>
              </w:rPr>
              <w:t>Кариерно ориентиране и консултиране в класовете</w:t>
            </w:r>
          </w:p>
        </w:tc>
        <w:tc>
          <w:tcPr>
            <w:tcW w:w="2121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/>
                <w:sz w:val="20"/>
                <w:szCs w:val="20"/>
                <w:lang w:eastAsia="bg-BG"/>
              </w:rPr>
              <w:t>постоянен</w:t>
            </w:r>
          </w:p>
        </w:tc>
        <w:tc>
          <w:tcPr>
            <w:tcW w:w="2182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Класни ръководители</w:t>
            </w:r>
          </w:p>
        </w:tc>
        <w:tc>
          <w:tcPr>
            <w:tcW w:w="2131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66207D" w:rsidRPr="006213AD" w:rsidTr="006213AD">
        <w:tc>
          <w:tcPr>
            <w:tcW w:w="2142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/>
                <w:sz w:val="20"/>
                <w:szCs w:val="20"/>
                <w:lang w:eastAsia="bg-BG"/>
              </w:rPr>
              <w:t>Идентифициране на ученици със СОП</w:t>
            </w:r>
          </w:p>
        </w:tc>
        <w:tc>
          <w:tcPr>
            <w:tcW w:w="2121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/>
                <w:sz w:val="20"/>
                <w:szCs w:val="20"/>
                <w:lang w:eastAsia="bg-BG"/>
              </w:rPr>
              <w:t>Целогодишно</w:t>
            </w:r>
          </w:p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182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/>
                <w:sz w:val="20"/>
                <w:szCs w:val="20"/>
                <w:lang w:eastAsia="bg-BG"/>
              </w:rPr>
              <w:t>класни ръководител, учители, координатор</w:t>
            </w:r>
          </w:p>
        </w:tc>
        <w:tc>
          <w:tcPr>
            <w:tcW w:w="2131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66207D" w:rsidRPr="006213AD" w:rsidTr="006213AD">
        <w:tc>
          <w:tcPr>
            <w:tcW w:w="2142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Формиране на екип за подкрепа </w:t>
            </w:r>
            <w:r w:rsidRPr="006213AD">
              <w:rPr>
                <w:rFonts w:ascii="Times New Roman" w:hAnsi="Times New Roman"/>
                <w:sz w:val="20"/>
                <w:szCs w:val="20"/>
              </w:rPr>
              <w:t>на личностно развитие, в състав психолог, специален педагог, логопед</w:t>
            </w:r>
          </w:p>
        </w:tc>
        <w:tc>
          <w:tcPr>
            <w:tcW w:w="2121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/>
                <w:sz w:val="20"/>
                <w:szCs w:val="20"/>
                <w:lang w:eastAsia="bg-BG"/>
              </w:rPr>
              <w:t>Целогодишно</w:t>
            </w:r>
          </w:p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182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/>
                <w:sz w:val="20"/>
                <w:szCs w:val="20"/>
                <w:lang w:eastAsia="bg-BG"/>
              </w:rPr>
              <w:t>Директор</w:t>
            </w:r>
          </w:p>
        </w:tc>
        <w:tc>
          <w:tcPr>
            <w:tcW w:w="2131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66207D" w:rsidRPr="006213AD" w:rsidTr="006213AD">
        <w:tc>
          <w:tcPr>
            <w:tcW w:w="2142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Оценка на потребности на ученици със СОП </w:t>
            </w:r>
          </w:p>
        </w:tc>
        <w:tc>
          <w:tcPr>
            <w:tcW w:w="2121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/>
                <w:sz w:val="20"/>
                <w:szCs w:val="20"/>
                <w:lang w:eastAsia="bg-BG"/>
              </w:rPr>
              <w:t>Целогодишно</w:t>
            </w:r>
          </w:p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182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ЕПЛР </w:t>
            </w:r>
          </w:p>
        </w:tc>
        <w:tc>
          <w:tcPr>
            <w:tcW w:w="2131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/>
                <w:sz w:val="20"/>
                <w:szCs w:val="20"/>
                <w:lang w:eastAsia="bg-BG"/>
              </w:rPr>
              <w:t>не по-късно от 3 месеца след идентифициране на нуждата</w:t>
            </w:r>
          </w:p>
        </w:tc>
      </w:tr>
      <w:tr w:rsidR="0066207D" w:rsidRPr="006213AD" w:rsidTr="006213AD">
        <w:tc>
          <w:tcPr>
            <w:tcW w:w="2142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/>
                <w:sz w:val="20"/>
                <w:szCs w:val="20"/>
                <w:lang w:eastAsia="bg-BG"/>
              </w:rPr>
              <w:t>Психологическа подкрепа, психо-социална рехабилитация и консултации</w:t>
            </w:r>
          </w:p>
        </w:tc>
        <w:tc>
          <w:tcPr>
            <w:tcW w:w="2121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/>
                <w:sz w:val="20"/>
                <w:szCs w:val="20"/>
                <w:lang w:eastAsia="bg-BG"/>
              </w:rPr>
              <w:t>Целогодищно</w:t>
            </w:r>
          </w:p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182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/>
                <w:sz w:val="20"/>
                <w:szCs w:val="20"/>
                <w:lang w:eastAsia="bg-BG"/>
              </w:rPr>
              <w:t>психолог</w:t>
            </w:r>
          </w:p>
        </w:tc>
        <w:tc>
          <w:tcPr>
            <w:tcW w:w="2131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66207D" w:rsidRPr="006213AD" w:rsidTr="006213AD">
        <w:tc>
          <w:tcPr>
            <w:tcW w:w="2142" w:type="dxa"/>
          </w:tcPr>
          <w:p w:rsidR="0066207D" w:rsidRPr="006213AD" w:rsidRDefault="0066207D" w:rsidP="006213A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3AD">
              <w:rPr>
                <w:rFonts w:ascii="Times New Roman" w:hAnsi="Times New Roman"/>
                <w:sz w:val="20"/>
                <w:szCs w:val="20"/>
              </w:rPr>
              <w:t>Създаване на условия за развитие на талантливи деца чрез насърчаване на техните творчески изяви (участия в изложби, базари, концерти, състезания)</w:t>
            </w:r>
          </w:p>
        </w:tc>
        <w:tc>
          <w:tcPr>
            <w:tcW w:w="2121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/>
                <w:sz w:val="20"/>
                <w:szCs w:val="20"/>
                <w:lang w:eastAsia="bg-BG"/>
              </w:rPr>
              <w:t>Постоянен</w:t>
            </w:r>
          </w:p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182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/>
                <w:sz w:val="20"/>
                <w:szCs w:val="20"/>
                <w:lang w:eastAsia="bg-BG"/>
              </w:rPr>
              <w:t>Учители</w:t>
            </w:r>
          </w:p>
        </w:tc>
        <w:tc>
          <w:tcPr>
            <w:tcW w:w="2131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66207D" w:rsidRPr="006213AD" w:rsidTr="006213AD">
        <w:tc>
          <w:tcPr>
            <w:tcW w:w="2142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Превантивни мерки за недопускане отпадане от училище </w:t>
            </w:r>
          </w:p>
        </w:tc>
        <w:tc>
          <w:tcPr>
            <w:tcW w:w="2121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/>
                <w:sz w:val="20"/>
                <w:szCs w:val="20"/>
                <w:lang w:eastAsia="bg-BG"/>
              </w:rPr>
              <w:t>Целогодишно</w:t>
            </w:r>
          </w:p>
        </w:tc>
        <w:tc>
          <w:tcPr>
            <w:tcW w:w="2182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директор, </w:t>
            </w:r>
          </w:p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/>
                <w:sz w:val="20"/>
                <w:szCs w:val="20"/>
                <w:lang w:eastAsia="bg-BG"/>
              </w:rPr>
              <w:t>зам.-директор, учители, психолог</w:t>
            </w:r>
          </w:p>
        </w:tc>
        <w:tc>
          <w:tcPr>
            <w:tcW w:w="2131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66207D" w:rsidRPr="006213AD" w:rsidTr="006213AD">
        <w:tc>
          <w:tcPr>
            <w:tcW w:w="2142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Стимулиране участието на деца с изявени дарби в състезания и олимпиади </w:t>
            </w:r>
          </w:p>
        </w:tc>
        <w:tc>
          <w:tcPr>
            <w:tcW w:w="2121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/>
                <w:sz w:val="20"/>
                <w:szCs w:val="20"/>
                <w:lang w:eastAsia="bg-BG"/>
              </w:rPr>
              <w:t>Целогодишно</w:t>
            </w:r>
          </w:p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182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/>
                <w:sz w:val="20"/>
                <w:szCs w:val="20"/>
                <w:lang w:eastAsia="bg-BG"/>
              </w:rPr>
              <w:t>Учители</w:t>
            </w:r>
          </w:p>
        </w:tc>
        <w:tc>
          <w:tcPr>
            <w:tcW w:w="2131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66207D" w:rsidRPr="006213AD" w:rsidTr="006213AD">
        <w:tc>
          <w:tcPr>
            <w:tcW w:w="2142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/>
                <w:sz w:val="20"/>
                <w:szCs w:val="20"/>
                <w:lang w:eastAsia="bg-BG"/>
              </w:rPr>
              <w:t>Стимулиране участието на деца и ученици от различни етнически групи в състезания и олимпиади.</w:t>
            </w:r>
          </w:p>
        </w:tc>
        <w:tc>
          <w:tcPr>
            <w:tcW w:w="2121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/>
                <w:sz w:val="20"/>
                <w:szCs w:val="20"/>
                <w:lang w:eastAsia="bg-BG"/>
              </w:rPr>
              <w:t>Целогодишно</w:t>
            </w:r>
          </w:p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182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/>
                <w:sz w:val="20"/>
                <w:szCs w:val="20"/>
                <w:lang w:eastAsia="bg-BG"/>
              </w:rPr>
              <w:t>Учители</w:t>
            </w:r>
          </w:p>
        </w:tc>
        <w:tc>
          <w:tcPr>
            <w:tcW w:w="2131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66207D" w:rsidRPr="006213AD" w:rsidTr="006213AD">
        <w:tc>
          <w:tcPr>
            <w:tcW w:w="2142" w:type="dxa"/>
          </w:tcPr>
          <w:p w:rsidR="0066207D" w:rsidRPr="006213AD" w:rsidRDefault="0066207D" w:rsidP="006213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3AD">
              <w:rPr>
                <w:rFonts w:ascii="Times New Roman" w:hAnsi="Times New Roman"/>
                <w:sz w:val="20"/>
                <w:szCs w:val="20"/>
              </w:rPr>
              <w:t>Осигуряване при необходимост на допълнително обучение по български език за деца и ученици от етническите малцинства.</w:t>
            </w:r>
          </w:p>
        </w:tc>
        <w:tc>
          <w:tcPr>
            <w:tcW w:w="2121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6213AD">
              <w:rPr>
                <w:rFonts w:ascii="Times New Roman" w:hAnsi="Times New Roman"/>
                <w:sz w:val="20"/>
                <w:szCs w:val="20"/>
                <w:lang w:eastAsia="bg-BG"/>
              </w:rPr>
              <w:t>Постоянен</w:t>
            </w:r>
          </w:p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3AD">
              <w:rPr>
                <w:rFonts w:ascii="Times New Roman" w:hAnsi="Times New Roman"/>
                <w:sz w:val="20"/>
                <w:szCs w:val="20"/>
              </w:rPr>
              <w:t>Учители</w:t>
            </w:r>
          </w:p>
        </w:tc>
        <w:tc>
          <w:tcPr>
            <w:tcW w:w="2131" w:type="dxa"/>
          </w:tcPr>
          <w:p w:rsidR="0066207D" w:rsidRPr="006213AD" w:rsidRDefault="0066207D" w:rsidP="00621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6207D" w:rsidRDefault="0066207D" w:rsidP="00CE58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207D" w:rsidRDefault="0066207D" w:rsidP="00CE58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207D" w:rsidRDefault="0066207D"/>
    <w:sectPr w:rsidR="0066207D" w:rsidSect="00A00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2282C"/>
    <w:multiLevelType w:val="hybridMultilevel"/>
    <w:tmpl w:val="B2FCDF9C"/>
    <w:lvl w:ilvl="0" w:tplc="E36C43E2">
      <w:start w:val="1"/>
      <w:numFmt w:val="bullet"/>
      <w:lvlText w:val="-"/>
      <w:lvlJc w:val="left"/>
      <w:pPr>
        <w:ind w:left="1437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">
    <w:nsid w:val="31E01BAD"/>
    <w:multiLevelType w:val="hybridMultilevel"/>
    <w:tmpl w:val="31A298D8"/>
    <w:lvl w:ilvl="0" w:tplc="0916F9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2381FD9"/>
    <w:multiLevelType w:val="hybridMultilevel"/>
    <w:tmpl w:val="FAE25580"/>
    <w:lvl w:ilvl="0" w:tplc="917EFB4A">
      <w:start w:val="1"/>
      <w:numFmt w:val="decimal"/>
      <w:lvlText w:val="%1."/>
      <w:lvlJc w:val="left"/>
      <w:pPr>
        <w:ind w:left="143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5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7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9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1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3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5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7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97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351D"/>
    <w:rsid w:val="0005351D"/>
    <w:rsid w:val="000A2D44"/>
    <w:rsid w:val="00100D0A"/>
    <w:rsid w:val="002B71AE"/>
    <w:rsid w:val="003F5541"/>
    <w:rsid w:val="0049224D"/>
    <w:rsid w:val="006213AD"/>
    <w:rsid w:val="00622AA5"/>
    <w:rsid w:val="00631EEA"/>
    <w:rsid w:val="006401A5"/>
    <w:rsid w:val="0066207D"/>
    <w:rsid w:val="006F6141"/>
    <w:rsid w:val="00714129"/>
    <w:rsid w:val="0077193D"/>
    <w:rsid w:val="007A7801"/>
    <w:rsid w:val="007E5CDB"/>
    <w:rsid w:val="008A1FB2"/>
    <w:rsid w:val="00953C8A"/>
    <w:rsid w:val="009E454E"/>
    <w:rsid w:val="00A00C58"/>
    <w:rsid w:val="00A51124"/>
    <w:rsid w:val="00AF7E3B"/>
    <w:rsid w:val="00C8257F"/>
    <w:rsid w:val="00CA6DEC"/>
    <w:rsid w:val="00CE58C7"/>
    <w:rsid w:val="00E60913"/>
    <w:rsid w:val="00F458FF"/>
    <w:rsid w:val="00FA5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57F"/>
    <w:pPr>
      <w:spacing w:after="160" w:line="259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0A2D44"/>
    <w:pPr>
      <w:keepNext/>
      <w:spacing w:before="240" w:after="60" w:line="240" w:lineRule="auto"/>
      <w:outlineLvl w:val="2"/>
    </w:pPr>
    <w:rPr>
      <w:rFonts w:ascii="Times New Roman" w:hAnsi="Times New Roman" w:cs="Arial"/>
      <w:b/>
      <w:bCs/>
      <w:sz w:val="24"/>
      <w:szCs w:val="26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99"/>
    <w:qFormat/>
    <w:rsid w:val="00C8257F"/>
    <w:pPr>
      <w:ind w:left="720"/>
      <w:contextualSpacing/>
    </w:pPr>
  </w:style>
  <w:style w:type="table" w:styleId="TableGrid">
    <w:name w:val="Table Grid"/>
    <w:basedOn w:val="TableNormal"/>
    <w:uiPriority w:val="99"/>
    <w:rsid w:val="00CE58C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0A2D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Title">
    <w:name w:val="Title"/>
    <w:basedOn w:val="Normal"/>
    <w:link w:val="TitleChar1"/>
    <w:uiPriority w:val="99"/>
    <w:qFormat/>
    <w:locked/>
    <w:rsid w:val="000A2D44"/>
    <w:pPr>
      <w:spacing w:after="0" w:line="240" w:lineRule="auto"/>
      <w:jc w:val="center"/>
    </w:pPr>
    <w:rPr>
      <w:b/>
      <w:sz w:val="24"/>
      <w:szCs w:val="20"/>
      <w:lang w:eastAsia="bg-BG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TitleChar1">
    <w:name w:val="Title Char1"/>
    <w:link w:val="Title"/>
    <w:uiPriority w:val="99"/>
    <w:locked/>
    <w:rsid w:val="000A2D44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1467</Words>
  <Characters>8366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IstiStoinov</dc:creator>
  <cp:keywords/>
  <dc:description/>
  <cp:lastModifiedBy>1</cp:lastModifiedBy>
  <cp:revision>2</cp:revision>
  <cp:lastPrinted>2018-09-19T12:00:00Z</cp:lastPrinted>
  <dcterms:created xsi:type="dcterms:W3CDTF">2019-09-06T07:19:00Z</dcterms:created>
  <dcterms:modified xsi:type="dcterms:W3CDTF">2019-09-06T07:19:00Z</dcterms:modified>
</cp:coreProperties>
</file>