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19BA" w14:textId="77777777" w:rsidR="001F00C2" w:rsidRDefault="001F00C2">
      <w:pPr>
        <w:pStyle w:val="a3"/>
        <w:spacing w:before="11"/>
        <w:rPr>
          <w:sz w:val="10"/>
        </w:rPr>
      </w:pPr>
    </w:p>
    <w:p w14:paraId="546691E3" w14:textId="77777777" w:rsidR="001F00C2" w:rsidRDefault="001F00C2">
      <w:pPr>
        <w:pStyle w:val="a3"/>
        <w:spacing w:before="3"/>
        <w:rPr>
          <w:rFonts w:ascii="Cambria"/>
          <w:sz w:val="22"/>
        </w:rPr>
      </w:pPr>
    </w:p>
    <w:p w14:paraId="7DF7A54D" w14:textId="77777777" w:rsidR="001F00C2" w:rsidRDefault="0071181C">
      <w:pPr>
        <w:pStyle w:val="a5"/>
        <w:numPr>
          <w:ilvl w:val="0"/>
          <w:numId w:val="1"/>
        </w:numPr>
        <w:tabs>
          <w:tab w:val="left" w:pos="1039"/>
        </w:tabs>
        <w:jc w:val="left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услуга</w:t>
      </w:r>
    </w:p>
    <w:p w14:paraId="208D7422" w14:textId="77777777" w:rsidR="001F00C2" w:rsidRDefault="001F00C2">
      <w:pPr>
        <w:pStyle w:val="a3"/>
        <w:rPr>
          <w:i/>
          <w:sz w:val="26"/>
        </w:rPr>
      </w:pPr>
    </w:p>
    <w:p w14:paraId="6DAD0B40" w14:textId="77777777" w:rsidR="001F00C2" w:rsidRDefault="001F00C2">
      <w:pPr>
        <w:pStyle w:val="a3"/>
        <w:rPr>
          <w:i/>
          <w:sz w:val="36"/>
        </w:rPr>
      </w:pPr>
    </w:p>
    <w:p w14:paraId="22957A5B" w14:textId="77777777" w:rsidR="001F00C2" w:rsidRDefault="0071181C">
      <w:pPr>
        <w:spacing w:line="360" w:lineRule="auto"/>
        <w:ind w:left="332"/>
        <w:rPr>
          <w:b/>
          <w:sz w:val="24"/>
        </w:rPr>
      </w:pPr>
      <w:r>
        <w:rPr>
          <w:b/>
          <w:sz w:val="24"/>
        </w:rPr>
        <w:t>Издаване на удостоверения за валидиране на компетентности в съответствие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изискванията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завършване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етап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основна степен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образование.</w:t>
      </w:r>
    </w:p>
    <w:p w14:paraId="5B83C24F" w14:textId="77777777" w:rsidR="001F00C2" w:rsidRDefault="001F00C2">
      <w:pPr>
        <w:pStyle w:val="a3"/>
        <w:spacing w:before="8"/>
        <w:rPr>
          <w:b/>
          <w:sz w:val="35"/>
        </w:rPr>
      </w:pPr>
    </w:p>
    <w:p w14:paraId="68C234F3" w14:textId="77777777" w:rsidR="001F00C2" w:rsidRDefault="0071181C">
      <w:pPr>
        <w:pStyle w:val="a5"/>
        <w:numPr>
          <w:ilvl w:val="0"/>
          <w:numId w:val="1"/>
        </w:numPr>
        <w:tabs>
          <w:tab w:val="left" w:pos="516"/>
          <w:tab w:val="left" w:pos="2075"/>
          <w:tab w:val="left" w:pos="5084"/>
          <w:tab w:val="left" w:pos="8481"/>
        </w:tabs>
        <w:spacing w:before="1" w:line="360" w:lineRule="auto"/>
        <w:ind w:left="332" w:right="116" w:firstLine="0"/>
        <w:jc w:val="left"/>
        <w:rPr>
          <w:i/>
        </w:rPr>
      </w:pPr>
      <w:r>
        <w:rPr>
          <w:i/>
          <w:sz w:val="24"/>
        </w:rPr>
        <w:t>Правно основание за предоставянето на административната услуга/издаването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z w:val="24"/>
        </w:rPr>
        <w:tab/>
        <w:t>индивидуалния</w:t>
      </w:r>
      <w:r>
        <w:rPr>
          <w:i/>
          <w:sz w:val="24"/>
        </w:rPr>
        <w:tab/>
        <w:t>административен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акт.</w:t>
      </w:r>
    </w:p>
    <w:p w14:paraId="7D764FD3" w14:textId="77777777" w:rsidR="001F00C2" w:rsidRDefault="001F00C2">
      <w:pPr>
        <w:pStyle w:val="a3"/>
        <w:spacing w:before="6"/>
        <w:rPr>
          <w:i/>
          <w:sz w:val="36"/>
        </w:rPr>
      </w:pPr>
    </w:p>
    <w:p w14:paraId="3EE15407" w14:textId="77777777" w:rsidR="001F00C2" w:rsidRDefault="0071181C">
      <w:pPr>
        <w:pStyle w:val="a5"/>
        <w:numPr>
          <w:ilvl w:val="1"/>
          <w:numId w:val="1"/>
        </w:numPr>
        <w:tabs>
          <w:tab w:val="left" w:pos="1038"/>
          <w:tab w:val="left" w:pos="1039"/>
        </w:tabs>
        <w:ind w:left="1038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предучилищното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образование;</w:t>
      </w:r>
    </w:p>
    <w:p w14:paraId="65616C7A" w14:textId="77777777" w:rsidR="001F00C2" w:rsidRDefault="001F00C2">
      <w:pPr>
        <w:pStyle w:val="a3"/>
        <w:spacing w:before="3"/>
        <w:rPr>
          <w:sz w:val="25"/>
        </w:rPr>
      </w:pPr>
    </w:p>
    <w:p w14:paraId="658B7FA6" w14:textId="77777777" w:rsidR="001F00C2" w:rsidRDefault="0071181C">
      <w:pPr>
        <w:pStyle w:val="a5"/>
        <w:numPr>
          <w:ilvl w:val="1"/>
          <w:numId w:val="1"/>
        </w:numPr>
        <w:tabs>
          <w:tab w:val="left" w:pos="1038"/>
          <w:tab w:val="left" w:pos="1039"/>
        </w:tabs>
        <w:spacing w:line="362" w:lineRule="auto"/>
        <w:ind w:right="119" w:hanging="360"/>
        <w:rPr>
          <w:sz w:val="24"/>
        </w:rPr>
      </w:pPr>
      <w:r>
        <w:rPr>
          <w:sz w:val="24"/>
        </w:rPr>
        <w:t>Наредба</w:t>
      </w:r>
      <w:r>
        <w:rPr>
          <w:spacing w:val="31"/>
          <w:sz w:val="24"/>
        </w:rPr>
        <w:t xml:space="preserve"> </w:t>
      </w:r>
      <w:r>
        <w:rPr>
          <w:sz w:val="24"/>
        </w:rPr>
        <w:t>11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01.09.2016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 (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чл.123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чл.128</w:t>
      </w:r>
      <w:r>
        <w:rPr>
          <w:spacing w:val="-3"/>
          <w:sz w:val="24"/>
        </w:rPr>
        <w:t xml:space="preserve"> </w:t>
      </w:r>
      <w:r>
        <w:rPr>
          <w:sz w:val="24"/>
        </w:rPr>
        <w:t>вкл.).</w:t>
      </w:r>
    </w:p>
    <w:p w14:paraId="33AD02C2" w14:textId="77777777" w:rsidR="001F00C2" w:rsidRDefault="001F00C2">
      <w:pPr>
        <w:pStyle w:val="a3"/>
        <w:rPr>
          <w:sz w:val="26"/>
        </w:rPr>
      </w:pPr>
    </w:p>
    <w:p w14:paraId="0F4FA532" w14:textId="77777777" w:rsidR="001F00C2" w:rsidRDefault="001F00C2">
      <w:pPr>
        <w:pStyle w:val="a3"/>
        <w:spacing w:before="5"/>
        <w:rPr>
          <w:sz w:val="23"/>
        </w:rPr>
      </w:pPr>
    </w:p>
    <w:p w14:paraId="7D812509" w14:textId="77777777" w:rsidR="001F00C2" w:rsidRDefault="0071181C">
      <w:pPr>
        <w:pStyle w:val="a5"/>
        <w:numPr>
          <w:ilvl w:val="0"/>
          <w:numId w:val="1"/>
        </w:numPr>
        <w:tabs>
          <w:tab w:val="left" w:pos="650"/>
        </w:tabs>
        <w:spacing w:line="362" w:lineRule="auto"/>
        <w:ind w:left="332" w:right="106" w:firstLine="0"/>
        <w:jc w:val="left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който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предоставя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услуга/издава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акт.</w:t>
      </w:r>
    </w:p>
    <w:p w14:paraId="5E76BB1C" w14:textId="77777777" w:rsidR="001F00C2" w:rsidRDefault="0071181C">
      <w:pPr>
        <w:pStyle w:val="a3"/>
        <w:spacing w:line="274" w:lineRule="exact"/>
        <w:ind w:left="2330" w:right="2118"/>
        <w:jc w:val="center"/>
      </w:pPr>
      <w:r>
        <w:t>Директорът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</w:t>
      </w:r>
    </w:p>
    <w:p w14:paraId="0BF5104B" w14:textId="77777777" w:rsidR="001F00C2" w:rsidRDefault="001F00C2">
      <w:pPr>
        <w:pStyle w:val="a3"/>
        <w:rPr>
          <w:sz w:val="26"/>
        </w:rPr>
      </w:pPr>
    </w:p>
    <w:p w14:paraId="537ECF08" w14:textId="77777777" w:rsidR="001F00C2" w:rsidRDefault="001F00C2">
      <w:pPr>
        <w:pStyle w:val="a3"/>
        <w:spacing w:before="9"/>
        <w:rPr>
          <w:sz w:val="21"/>
        </w:rPr>
      </w:pPr>
    </w:p>
    <w:p w14:paraId="42D9522E" w14:textId="77777777" w:rsidR="001F00C2" w:rsidRDefault="0071181C">
      <w:pPr>
        <w:pStyle w:val="a5"/>
        <w:numPr>
          <w:ilvl w:val="0"/>
          <w:numId w:val="1"/>
        </w:numPr>
        <w:tabs>
          <w:tab w:val="left" w:pos="712"/>
        </w:tabs>
        <w:spacing w:line="362" w:lineRule="auto"/>
        <w:ind w:left="332" w:right="118" w:firstLine="0"/>
        <w:jc w:val="both"/>
        <w:rPr>
          <w:i/>
          <w:sz w:val="24"/>
        </w:rPr>
      </w:pPr>
      <w:r>
        <w:rPr>
          <w:i/>
          <w:sz w:val="24"/>
        </w:rPr>
        <w:t>Процедура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предоставяне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услуга/издаване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административен акт,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изисквания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необходими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документи.</w:t>
      </w:r>
    </w:p>
    <w:p w14:paraId="2632743F" w14:textId="77777777" w:rsidR="001F00C2" w:rsidRDefault="001F00C2">
      <w:pPr>
        <w:pStyle w:val="a3"/>
        <w:spacing w:before="7"/>
        <w:rPr>
          <w:i/>
          <w:sz w:val="35"/>
        </w:rPr>
      </w:pPr>
    </w:p>
    <w:p w14:paraId="78A25DF0" w14:textId="77777777" w:rsidR="001F00C2" w:rsidRDefault="0071181C">
      <w:pPr>
        <w:pStyle w:val="a3"/>
        <w:spacing w:before="1" w:line="360" w:lineRule="auto"/>
        <w:ind w:left="332" w:right="109"/>
        <w:jc w:val="both"/>
      </w:pPr>
      <w:r>
        <w:t>За валидиране на компетентности се подава заявление до директора на училището,</w:t>
      </w:r>
      <w:r>
        <w:rPr>
          <w:spacing w:val="1"/>
        </w:rPr>
        <w:t xml:space="preserve"> </w:t>
      </w:r>
      <w:r>
        <w:t>към което се прилага документ за завършен предходен клас или етап. Заявлението</w:t>
      </w:r>
      <w:r>
        <w:rPr>
          <w:spacing w:val="1"/>
        </w:rPr>
        <w:t xml:space="preserve"> </w:t>
      </w:r>
      <w:r>
        <w:t xml:space="preserve">се подава лично или от упълномощено лице </w:t>
      </w:r>
      <w:r>
        <w:t>на място в сградата на училището.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2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издава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всички</w:t>
      </w:r>
      <w:r>
        <w:rPr>
          <w:spacing w:val="9"/>
        </w:rPr>
        <w:t xml:space="preserve"> </w:t>
      </w:r>
      <w:r>
        <w:t>лица,</w:t>
      </w:r>
      <w:r>
        <w:rPr>
          <w:spacing w:val="12"/>
        </w:rPr>
        <w:t xml:space="preserve"> </w:t>
      </w:r>
      <w:r>
        <w:t>доказали</w:t>
      </w:r>
      <w:r>
        <w:rPr>
          <w:spacing w:val="14"/>
        </w:rPr>
        <w:t xml:space="preserve"> </w:t>
      </w:r>
      <w:r>
        <w:t>компетентности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съответствие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завършване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клас,</w:t>
      </w:r>
      <w:r>
        <w:rPr>
          <w:spacing w:val="1"/>
        </w:rPr>
        <w:t xml:space="preserve"> </w:t>
      </w:r>
      <w:r>
        <w:t>начален,</w:t>
      </w:r>
      <w:r>
        <w:rPr>
          <w:spacing w:val="1"/>
        </w:rPr>
        <w:t xml:space="preserve"> </w:t>
      </w:r>
      <w:r>
        <w:t>прогимназиален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първи</w:t>
      </w:r>
      <w:r>
        <w:rPr>
          <w:spacing w:val="1"/>
        </w:rPr>
        <w:t xml:space="preserve"> </w:t>
      </w:r>
      <w:r>
        <w:t>гимназиален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удостоверителен</w:t>
      </w:r>
      <w:r>
        <w:rPr>
          <w:spacing w:val="1"/>
        </w:rPr>
        <w:t xml:space="preserve"> </w:t>
      </w:r>
      <w:r>
        <w:t>характер.</w:t>
      </w:r>
    </w:p>
    <w:p w14:paraId="07FAC437" w14:textId="77777777" w:rsidR="001F00C2" w:rsidRDefault="001F00C2">
      <w:pPr>
        <w:pStyle w:val="a3"/>
        <w:spacing w:before="1"/>
        <w:rPr>
          <w:sz w:val="36"/>
        </w:rPr>
      </w:pPr>
    </w:p>
    <w:p w14:paraId="3A46278E" w14:textId="77777777" w:rsidR="001F00C2" w:rsidRDefault="0071181C">
      <w:pPr>
        <w:pStyle w:val="a5"/>
        <w:numPr>
          <w:ilvl w:val="0"/>
          <w:numId w:val="1"/>
        </w:numPr>
        <w:tabs>
          <w:tab w:val="left" w:pos="578"/>
        </w:tabs>
        <w:ind w:left="577" w:hanging="246"/>
        <w:jc w:val="both"/>
        <w:rPr>
          <w:i/>
          <w:sz w:val="24"/>
        </w:rPr>
      </w:pPr>
      <w:r>
        <w:rPr>
          <w:i/>
          <w:sz w:val="24"/>
        </w:rPr>
        <w:t>Начини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заявяване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услугата.</w:t>
      </w:r>
    </w:p>
    <w:p w14:paraId="3068478E" w14:textId="77777777" w:rsidR="001F00C2" w:rsidRDefault="0071181C">
      <w:pPr>
        <w:spacing w:before="137" w:line="360" w:lineRule="auto"/>
        <w:ind w:left="909" w:right="107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валидиране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(може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бъде</w:t>
      </w:r>
      <w:r>
        <w:rPr>
          <w:spacing w:val="1"/>
          <w:sz w:val="24"/>
        </w:rPr>
        <w:t xml:space="preserve"> </w:t>
      </w:r>
      <w:r>
        <w:rPr>
          <w:sz w:val="24"/>
        </w:rPr>
        <w:t>изтеглено от интернет страницата на училището, както и да бъде получено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място)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коректно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попълнено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точно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вписани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данни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подава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място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в</w:t>
      </w:r>
    </w:p>
    <w:p w14:paraId="2B8DEBAD" w14:textId="77777777" w:rsidR="001F00C2" w:rsidRDefault="001F00C2">
      <w:pPr>
        <w:spacing w:line="360" w:lineRule="auto"/>
        <w:jc w:val="both"/>
        <w:rPr>
          <w:sz w:val="24"/>
        </w:rPr>
        <w:sectPr w:rsidR="001F00C2">
          <w:type w:val="continuous"/>
          <w:pgSz w:w="11910" w:h="16840"/>
          <w:pgMar w:top="540" w:right="1300" w:bottom="280" w:left="1540" w:header="708" w:footer="708" w:gutter="0"/>
          <w:cols w:space="708"/>
        </w:sectPr>
      </w:pPr>
    </w:p>
    <w:p w14:paraId="7E97248F" w14:textId="77777777" w:rsidR="001F00C2" w:rsidRDefault="0071181C">
      <w:pPr>
        <w:pStyle w:val="a3"/>
        <w:spacing w:before="69"/>
        <w:ind w:left="909"/>
      </w:pPr>
      <w:r>
        <w:lastRenderedPageBreak/>
        <w:t>училището.</w:t>
      </w:r>
    </w:p>
    <w:p w14:paraId="0762848E" w14:textId="77777777" w:rsidR="001F00C2" w:rsidRDefault="001F00C2">
      <w:pPr>
        <w:pStyle w:val="a3"/>
        <w:rPr>
          <w:sz w:val="26"/>
        </w:rPr>
      </w:pPr>
    </w:p>
    <w:p w14:paraId="6983DFC6" w14:textId="77777777" w:rsidR="001F00C2" w:rsidRDefault="001F00C2">
      <w:pPr>
        <w:pStyle w:val="a3"/>
        <w:spacing w:before="2"/>
        <w:rPr>
          <w:sz w:val="22"/>
        </w:rPr>
      </w:pPr>
    </w:p>
    <w:p w14:paraId="032CA4DF" w14:textId="77777777" w:rsidR="001F00C2" w:rsidRDefault="0071181C">
      <w:pPr>
        <w:pStyle w:val="a5"/>
        <w:numPr>
          <w:ilvl w:val="0"/>
          <w:numId w:val="1"/>
        </w:numPr>
        <w:tabs>
          <w:tab w:val="left" w:pos="683"/>
        </w:tabs>
        <w:spacing w:line="360" w:lineRule="auto"/>
        <w:ind w:left="332" w:right="110" w:firstLine="0"/>
        <w:jc w:val="both"/>
        <w:rPr>
          <w:i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предоставяне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път: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предоставяне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услугата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адрес,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който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предоставя.</w:t>
      </w:r>
    </w:p>
    <w:p w14:paraId="62BDAEBD" w14:textId="77777777" w:rsidR="001F00C2" w:rsidRDefault="001F00C2">
      <w:pPr>
        <w:pStyle w:val="a3"/>
        <w:spacing w:before="7"/>
        <w:rPr>
          <w:i/>
          <w:sz w:val="36"/>
        </w:rPr>
      </w:pPr>
    </w:p>
    <w:p w14:paraId="21E57D8E" w14:textId="77777777" w:rsidR="001F00C2" w:rsidRDefault="0071181C">
      <w:pPr>
        <w:pStyle w:val="a3"/>
        <w:ind w:left="2332" w:right="2118"/>
        <w:jc w:val="center"/>
      </w:pPr>
      <w:r>
        <w:t>Не</w:t>
      </w:r>
      <w:r>
        <w:rPr>
          <w:spacing w:val="-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предоставя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електронен</w:t>
      </w:r>
      <w:r>
        <w:rPr>
          <w:spacing w:val="-5"/>
        </w:rPr>
        <w:t xml:space="preserve"> </w:t>
      </w:r>
      <w:r>
        <w:t>път</w:t>
      </w:r>
    </w:p>
    <w:p w14:paraId="7C0E627C" w14:textId="77777777" w:rsidR="001F00C2" w:rsidRDefault="001F00C2">
      <w:pPr>
        <w:pStyle w:val="a3"/>
        <w:rPr>
          <w:sz w:val="26"/>
        </w:rPr>
      </w:pPr>
    </w:p>
    <w:p w14:paraId="4EE52E33" w14:textId="77777777" w:rsidR="001F00C2" w:rsidRDefault="001F00C2">
      <w:pPr>
        <w:pStyle w:val="a3"/>
        <w:spacing w:before="2"/>
        <w:rPr>
          <w:sz w:val="35"/>
        </w:rPr>
      </w:pPr>
    </w:p>
    <w:p w14:paraId="492A3DCF" w14:textId="77777777" w:rsidR="001F00C2" w:rsidRDefault="0071181C">
      <w:pPr>
        <w:pStyle w:val="a5"/>
        <w:numPr>
          <w:ilvl w:val="0"/>
          <w:numId w:val="1"/>
        </w:numPr>
        <w:tabs>
          <w:tab w:val="left" w:pos="721"/>
          <w:tab w:val="left" w:pos="722"/>
          <w:tab w:val="left" w:pos="1877"/>
          <w:tab w:val="left" w:pos="3033"/>
          <w:tab w:val="left" w:pos="3474"/>
          <w:tab w:val="left" w:pos="6381"/>
          <w:tab w:val="left" w:pos="8478"/>
        </w:tabs>
        <w:ind w:left="721" w:hanging="390"/>
        <w:jc w:val="left"/>
        <w:rPr>
          <w:i/>
          <w:sz w:val="24"/>
        </w:rPr>
      </w:pPr>
      <w:r>
        <w:rPr>
          <w:i/>
          <w:sz w:val="24"/>
        </w:rPr>
        <w:t xml:space="preserve">Срок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z w:val="24"/>
        </w:rPr>
        <w:tab/>
        <w:t>действие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документа/индивидуалния</w:t>
      </w:r>
      <w:r>
        <w:rPr>
          <w:i/>
          <w:sz w:val="24"/>
        </w:rPr>
        <w:tab/>
        <w:t>административен</w:t>
      </w:r>
      <w:r>
        <w:rPr>
          <w:i/>
          <w:sz w:val="24"/>
        </w:rPr>
        <w:tab/>
        <w:t>акт.</w:t>
      </w:r>
    </w:p>
    <w:p w14:paraId="7491FB86" w14:textId="77777777" w:rsidR="001F00C2" w:rsidRDefault="001F00C2">
      <w:pPr>
        <w:pStyle w:val="a3"/>
        <w:rPr>
          <w:i/>
          <w:sz w:val="26"/>
        </w:rPr>
      </w:pPr>
    </w:p>
    <w:p w14:paraId="1F6B2EE8" w14:textId="77777777" w:rsidR="001F00C2" w:rsidRDefault="001F00C2">
      <w:pPr>
        <w:pStyle w:val="a3"/>
        <w:spacing w:before="2"/>
        <w:rPr>
          <w:i/>
          <w:sz w:val="22"/>
        </w:rPr>
      </w:pPr>
    </w:p>
    <w:p w14:paraId="6DF32B0F" w14:textId="77777777" w:rsidR="001F00C2" w:rsidRDefault="0071181C">
      <w:pPr>
        <w:pStyle w:val="a3"/>
        <w:spacing w:before="1"/>
        <w:ind w:left="2337" w:right="2114"/>
        <w:jc w:val="center"/>
      </w:pPr>
      <w:r>
        <w:t>Безсрочен</w:t>
      </w:r>
    </w:p>
    <w:p w14:paraId="24C7C1CE" w14:textId="77777777" w:rsidR="001F00C2" w:rsidRDefault="0071181C">
      <w:pPr>
        <w:pStyle w:val="a5"/>
        <w:numPr>
          <w:ilvl w:val="0"/>
          <w:numId w:val="1"/>
        </w:numPr>
        <w:tabs>
          <w:tab w:val="left" w:pos="2862"/>
          <w:tab w:val="left" w:pos="2864"/>
          <w:tab w:val="left" w:pos="5796"/>
          <w:tab w:val="left" w:pos="8484"/>
        </w:tabs>
        <w:spacing w:before="136" w:line="360" w:lineRule="auto"/>
        <w:ind w:left="332" w:right="111" w:firstLine="0"/>
        <w:jc w:val="both"/>
        <w:rPr>
          <w:sz w:val="24"/>
        </w:rPr>
      </w:pPr>
      <w:r>
        <w:rPr>
          <w:i/>
          <w:sz w:val="24"/>
        </w:rPr>
        <w:t>Такси</w:t>
      </w:r>
      <w:r>
        <w:rPr>
          <w:i/>
          <w:sz w:val="24"/>
        </w:rPr>
        <w:tab/>
        <w:t>или</w:t>
      </w:r>
      <w:r>
        <w:rPr>
          <w:i/>
          <w:sz w:val="24"/>
        </w:rPr>
        <w:tab/>
        <w:t>цени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Такси за валидиране на компетентности, придобити чрез неформално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събират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таксите,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60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събират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 предучилищното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</w:p>
    <w:p w14:paraId="1E62D048" w14:textId="77777777" w:rsidR="001F00C2" w:rsidRDefault="0071181C">
      <w:pPr>
        <w:pStyle w:val="a5"/>
        <w:numPr>
          <w:ilvl w:val="0"/>
          <w:numId w:val="1"/>
        </w:numPr>
        <w:tabs>
          <w:tab w:val="left" w:pos="597"/>
          <w:tab w:val="left" w:pos="7962"/>
        </w:tabs>
        <w:spacing w:before="1" w:line="360" w:lineRule="auto"/>
        <w:ind w:left="332" w:right="108" w:firstLine="0"/>
        <w:jc w:val="both"/>
        <w:rPr>
          <w:i/>
          <w:sz w:val="24"/>
        </w:rPr>
      </w:pPr>
      <w:r>
        <w:rPr>
          <w:i/>
          <w:sz w:val="24"/>
        </w:rPr>
        <w:t>Орган, осъществяващ контрол върху дейността на органа по предоставянето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z w:val="24"/>
        </w:rPr>
        <w:tab/>
        <w:t>услугата.</w:t>
      </w:r>
    </w:p>
    <w:p w14:paraId="4FDD28D5" w14:textId="77777777" w:rsidR="001F00C2" w:rsidRDefault="0071181C">
      <w:pPr>
        <w:pStyle w:val="a3"/>
        <w:spacing w:before="3" w:line="360" w:lineRule="auto"/>
        <w:ind w:left="2469" w:right="2256" w:hanging="452"/>
        <w:jc w:val="both"/>
      </w:pPr>
      <w:r>
        <w:t>Регионалното управление на образованието</w:t>
      </w:r>
      <w:r>
        <w:rPr>
          <w:spacing w:val="1"/>
        </w:rPr>
        <w:t xml:space="preserve"> </w:t>
      </w:r>
      <w:r>
        <w:t>Министерство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образованието е</w:t>
      </w:r>
      <w:r>
        <w:rPr>
          <w:spacing w:val="-8"/>
        </w:rPr>
        <w:t xml:space="preserve"> </w:t>
      </w:r>
      <w:r>
        <w:t>науката</w:t>
      </w:r>
    </w:p>
    <w:p w14:paraId="72744293" w14:textId="77777777" w:rsidR="001F00C2" w:rsidRDefault="001F00C2">
      <w:pPr>
        <w:pStyle w:val="a3"/>
        <w:spacing w:before="8"/>
        <w:rPr>
          <w:sz w:val="35"/>
        </w:rPr>
      </w:pPr>
    </w:p>
    <w:p w14:paraId="712B0161" w14:textId="77777777" w:rsidR="001F00C2" w:rsidRDefault="0071181C">
      <w:pPr>
        <w:pStyle w:val="a5"/>
        <w:numPr>
          <w:ilvl w:val="0"/>
          <w:numId w:val="1"/>
        </w:numPr>
        <w:tabs>
          <w:tab w:val="left" w:pos="808"/>
          <w:tab w:val="left" w:pos="4883"/>
          <w:tab w:val="left" w:pos="7955"/>
        </w:tabs>
        <w:spacing w:line="362" w:lineRule="auto"/>
        <w:ind w:left="332" w:right="114" w:firstLine="0"/>
        <w:jc w:val="both"/>
        <w:rPr>
          <w:i/>
          <w:sz w:val="24"/>
        </w:rPr>
      </w:pPr>
      <w:r>
        <w:rPr>
          <w:i/>
          <w:sz w:val="24"/>
        </w:rPr>
        <w:t>Ред,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включително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обжалване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услуга</w:t>
      </w:r>
      <w:r>
        <w:rPr>
          <w:i/>
          <w:sz w:val="24"/>
        </w:rPr>
        <w:t>та.</w:t>
      </w:r>
    </w:p>
    <w:p w14:paraId="19E0C95F" w14:textId="77777777" w:rsidR="001F00C2" w:rsidRDefault="001F00C2">
      <w:pPr>
        <w:pStyle w:val="a3"/>
        <w:spacing w:before="8"/>
        <w:rPr>
          <w:i/>
          <w:sz w:val="35"/>
        </w:rPr>
      </w:pPr>
    </w:p>
    <w:p w14:paraId="5F9A00F9" w14:textId="77777777" w:rsidR="001F00C2" w:rsidRDefault="0071181C">
      <w:pPr>
        <w:pStyle w:val="a3"/>
        <w:spacing w:line="360" w:lineRule="auto"/>
        <w:ind w:left="332"/>
      </w:pPr>
      <w:r>
        <w:t>Отказът</w:t>
      </w:r>
      <w:r>
        <w:rPr>
          <w:spacing w:val="43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обжалва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реда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Административнопроцесуалния</w:t>
      </w:r>
      <w:r>
        <w:rPr>
          <w:spacing w:val="42"/>
        </w:rPr>
        <w:t xml:space="preserve"> </w:t>
      </w:r>
      <w:r>
        <w:t>кодекс</w:t>
      </w:r>
      <w:r>
        <w:rPr>
          <w:spacing w:val="41"/>
        </w:rPr>
        <w:t xml:space="preserve"> </w:t>
      </w:r>
      <w:r>
        <w:t>пред</w:t>
      </w:r>
      <w:r>
        <w:rPr>
          <w:spacing w:val="-57"/>
        </w:rPr>
        <w:t xml:space="preserve"> </w:t>
      </w:r>
      <w:r>
        <w:t>Административен</w:t>
      </w:r>
      <w:r>
        <w:rPr>
          <w:spacing w:val="-3"/>
        </w:rPr>
        <w:t xml:space="preserve"> </w:t>
      </w:r>
      <w:r>
        <w:t>съд</w:t>
      </w:r>
    </w:p>
    <w:p w14:paraId="32244AE4" w14:textId="77777777" w:rsidR="001F00C2" w:rsidRDefault="001F00C2">
      <w:pPr>
        <w:pStyle w:val="a3"/>
        <w:spacing w:before="2"/>
        <w:rPr>
          <w:sz w:val="36"/>
        </w:rPr>
      </w:pPr>
    </w:p>
    <w:p w14:paraId="3559DF07" w14:textId="77777777" w:rsidR="001F00C2" w:rsidRDefault="0071181C">
      <w:pPr>
        <w:pStyle w:val="a5"/>
        <w:numPr>
          <w:ilvl w:val="0"/>
          <w:numId w:val="1"/>
        </w:numPr>
        <w:tabs>
          <w:tab w:val="left" w:pos="698"/>
        </w:tabs>
        <w:ind w:left="697" w:hanging="366"/>
        <w:jc w:val="left"/>
        <w:rPr>
          <w:sz w:val="24"/>
        </w:rPr>
      </w:pPr>
      <w:r>
        <w:rPr>
          <w:sz w:val="24"/>
        </w:rPr>
        <w:t>Електронен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във</w:t>
      </w:r>
      <w:r>
        <w:rPr>
          <w:spacing w:val="-6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</w:t>
      </w:r>
      <w:r>
        <w:rPr>
          <w:sz w:val="24"/>
        </w:rPr>
        <w:t>л</w:t>
      </w:r>
      <w:r>
        <w:rPr>
          <w:sz w:val="24"/>
        </w:rPr>
        <w:t>у</w:t>
      </w:r>
      <w:r>
        <w:rPr>
          <w:sz w:val="24"/>
        </w:rPr>
        <w:t>г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а</w:t>
      </w:r>
    </w:p>
    <w:p w14:paraId="69529DAA" w14:textId="17A01CAD" w:rsidR="001F00C2" w:rsidRDefault="001F00C2" w:rsidP="0071181C">
      <w:pPr>
        <w:pStyle w:val="a3"/>
        <w:ind w:right="2118"/>
      </w:pPr>
    </w:p>
    <w:p w14:paraId="7478D4F0" w14:textId="35224B19" w:rsidR="0071181C" w:rsidRPr="0071181C" w:rsidRDefault="0071181C" w:rsidP="0071181C">
      <w:pPr>
        <w:pStyle w:val="a3"/>
        <w:ind w:right="2118"/>
        <w:rPr>
          <w:lang w:val="en-US"/>
        </w:rPr>
      </w:pPr>
      <w:r>
        <w:rPr>
          <w:lang w:val="en-US"/>
        </w:rPr>
        <w:t>nuzimni@abv.bg</w:t>
      </w:r>
    </w:p>
    <w:p w14:paraId="21776CEF" w14:textId="77777777" w:rsidR="001F00C2" w:rsidRDefault="001F00C2">
      <w:pPr>
        <w:pStyle w:val="a3"/>
        <w:rPr>
          <w:i/>
          <w:sz w:val="26"/>
        </w:rPr>
      </w:pPr>
    </w:p>
    <w:p w14:paraId="7D9ACF0F" w14:textId="77777777" w:rsidR="001F00C2" w:rsidRDefault="001F00C2">
      <w:pPr>
        <w:pStyle w:val="a3"/>
        <w:spacing w:before="2"/>
        <w:rPr>
          <w:i/>
          <w:sz w:val="22"/>
        </w:rPr>
      </w:pPr>
    </w:p>
    <w:p w14:paraId="3706622B" w14:textId="77777777" w:rsidR="001F00C2" w:rsidRDefault="0071181C">
      <w:pPr>
        <w:pStyle w:val="a5"/>
        <w:numPr>
          <w:ilvl w:val="0"/>
          <w:numId w:val="1"/>
        </w:numPr>
        <w:tabs>
          <w:tab w:val="left" w:pos="698"/>
        </w:tabs>
        <w:spacing w:before="1"/>
        <w:ind w:left="697" w:hanging="366"/>
        <w:jc w:val="left"/>
        <w:rPr>
          <w:sz w:val="24"/>
        </w:rPr>
      </w:pPr>
      <w:r>
        <w:rPr>
          <w:sz w:val="24"/>
        </w:rPr>
        <w:t>Начини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услугата</w:t>
      </w:r>
    </w:p>
    <w:p w14:paraId="0AF0DEDF" w14:textId="77777777" w:rsidR="001F00C2" w:rsidRDefault="001F00C2">
      <w:pPr>
        <w:pStyle w:val="a3"/>
        <w:rPr>
          <w:sz w:val="26"/>
        </w:rPr>
      </w:pPr>
    </w:p>
    <w:p w14:paraId="55A2BCEB" w14:textId="77777777" w:rsidR="001F00C2" w:rsidRDefault="001F00C2">
      <w:pPr>
        <w:pStyle w:val="a3"/>
        <w:spacing w:before="9"/>
        <w:rPr>
          <w:sz w:val="21"/>
        </w:rPr>
      </w:pPr>
    </w:p>
    <w:p w14:paraId="5F366E24" w14:textId="77777777" w:rsidR="001F00C2" w:rsidRDefault="0071181C">
      <w:pPr>
        <w:pStyle w:val="a3"/>
        <w:spacing w:line="364" w:lineRule="auto"/>
        <w:ind w:left="332"/>
      </w:pPr>
      <w:r>
        <w:t>След</w:t>
      </w:r>
      <w:r>
        <w:rPr>
          <w:spacing w:val="40"/>
        </w:rPr>
        <w:t xml:space="preserve"> </w:t>
      </w:r>
      <w:r>
        <w:t>успешно</w:t>
      </w:r>
      <w:r>
        <w:rPr>
          <w:spacing w:val="39"/>
        </w:rPr>
        <w:t xml:space="preserve"> </w:t>
      </w:r>
      <w:r>
        <w:t>полагане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всички</w:t>
      </w:r>
      <w:r>
        <w:rPr>
          <w:spacing w:val="33"/>
        </w:rPr>
        <w:t xml:space="preserve"> </w:t>
      </w:r>
      <w:r>
        <w:t>изпити</w:t>
      </w:r>
      <w:r>
        <w:rPr>
          <w:spacing w:val="3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лицата</w:t>
      </w:r>
      <w:r>
        <w:rPr>
          <w:spacing w:val="37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издава</w:t>
      </w:r>
      <w:r>
        <w:rPr>
          <w:spacing w:val="36"/>
        </w:rPr>
        <w:t xml:space="preserve"> </w:t>
      </w:r>
      <w:r>
        <w:t>Удостоверение</w:t>
      </w:r>
      <w:r>
        <w:rPr>
          <w:spacing w:val="3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валидиране.</w:t>
      </w:r>
    </w:p>
    <w:p w14:paraId="462C5510" w14:textId="77777777" w:rsidR="001F00C2" w:rsidRDefault="001F00C2">
      <w:pPr>
        <w:pStyle w:val="a3"/>
        <w:spacing w:before="2"/>
        <w:rPr>
          <w:sz w:val="35"/>
        </w:rPr>
      </w:pPr>
    </w:p>
    <w:p w14:paraId="2DC81590" w14:textId="77777777" w:rsidR="001F00C2" w:rsidRDefault="0071181C">
      <w:pPr>
        <w:pStyle w:val="a3"/>
        <w:ind w:left="332"/>
      </w:pPr>
      <w:r>
        <w:t>Лично/чрез</w:t>
      </w:r>
      <w:r>
        <w:rPr>
          <w:spacing w:val="-4"/>
        </w:rPr>
        <w:t xml:space="preserve"> </w:t>
      </w:r>
      <w:r>
        <w:t>упълномощено лице</w:t>
      </w:r>
    </w:p>
    <w:sectPr w:rsidR="001F00C2">
      <w:pgSz w:w="11910" w:h="16840"/>
      <w:pgMar w:top="500" w:right="130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660C"/>
    <w:multiLevelType w:val="hybridMultilevel"/>
    <w:tmpl w:val="4A4235DA"/>
    <w:lvl w:ilvl="0" w:tplc="4CD4C0FA">
      <w:start w:val="1"/>
      <w:numFmt w:val="decimal"/>
      <w:lvlText w:val="%1."/>
      <w:lvlJc w:val="left"/>
      <w:pPr>
        <w:ind w:left="1038" w:hanging="346"/>
        <w:jc w:val="right"/>
      </w:pPr>
      <w:rPr>
        <w:rFonts w:hint="default"/>
        <w:i/>
        <w:iCs/>
        <w:w w:val="100"/>
        <w:lang w:val="bg-BG" w:eastAsia="en-US" w:bidi="ar-SA"/>
      </w:rPr>
    </w:lvl>
    <w:lvl w:ilvl="1" w:tplc="C1822A8C">
      <w:numFmt w:val="bullet"/>
      <w:lvlText w:val="-"/>
      <w:lvlJc w:val="left"/>
      <w:pPr>
        <w:ind w:left="1053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A7AAA02C">
      <w:numFmt w:val="bullet"/>
      <w:lvlText w:val="•"/>
      <w:lvlJc w:val="left"/>
      <w:pPr>
        <w:ind w:left="1949" w:hanging="346"/>
      </w:pPr>
      <w:rPr>
        <w:rFonts w:hint="default"/>
        <w:lang w:val="bg-BG" w:eastAsia="en-US" w:bidi="ar-SA"/>
      </w:rPr>
    </w:lvl>
    <w:lvl w:ilvl="3" w:tplc="26CCA424">
      <w:numFmt w:val="bullet"/>
      <w:lvlText w:val="•"/>
      <w:lvlJc w:val="left"/>
      <w:pPr>
        <w:ind w:left="2838" w:hanging="346"/>
      </w:pPr>
      <w:rPr>
        <w:rFonts w:hint="default"/>
        <w:lang w:val="bg-BG" w:eastAsia="en-US" w:bidi="ar-SA"/>
      </w:rPr>
    </w:lvl>
    <w:lvl w:ilvl="4" w:tplc="92DCAE9C">
      <w:numFmt w:val="bullet"/>
      <w:lvlText w:val="•"/>
      <w:lvlJc w:val="left"/>
      <w:pPr>
        <w:ind w:left="3728" w:hanging="346"/>
      </w:pPr>
      <w:rPr>
        <w:rFonts w:hint="default"/>
        <w:lang w:val="bg-BG" w:eastAsia="en-US" w:bidi="ar-SA"/>
      </w:rPr>
    </w:lvl>
    <w:lvl w:ilvl="5" w:tplc="0414EB66">
      <w:numFmt w:val="bullet"/>
      <w:lvlText w:val="•"/>
      <w:lvlJc w:val="left"/>
      <w:pPr>
        <w:ind w:left="4617" w:hanging="346"/>
      </w:pPr>
      <w:rPr>
        <w:rFonts w:hint="default"/>
        <w:lang w:val="bg-BG" w:eastAsia="en-US" w:bidi="ar-SA"/>
      </w:rPr>
    </w:lvl>
    <w:lvl w:ilvl="6" w:tplc="426448DC">
      <w:numFmt w:val="bullet"/>
      <w:lvlText w:val="•"/>
      <w:lvlJc w:val="left"/>
      <w:pPr>
        <w:ind w:left="5506" w:hanging="346"/>
      </w:pPr>
      <w:rPr>
        <w:rFonts w:hint="default"/>
        <w:lang w:val="bg-BG" w:eastAsia="en-US" w:bidi="ar-SA"/>
      </w:rPr>
    </w:lvl>
    <w:lvl w:ilvl="7" w:tplc="92E01274">
      <w:numFmt w:val="bullet"/>
      <w:lvlText w:val="•"/>
      <w:lvlJc w:val="left"/>
      <w:pPr>
        <w:ind w:left="6396" w:hanging="346"/>
      </w:pPr>
      <w:rPr>
        <w:rFonts w:hint="default"/>
        <w:lang w:val="bg-BG" w:eastAsia="en-US" w:bidi="ar-SA"/>
      </w:rPr>
    </w:lvl>
    <w:lvl w:ilvl="8" w:tplc="487E84DC">
      <w:numFmt w:val="bullet"/>
      <w:lvlText w:val="•"/>
      <w:lvlJc w:val="left"/>
      <w:pPr>
        <w:ind w:left="7285" w:hanging="346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00C2"/>
    <w:rsid w:val="001F00C2"/>
    <w:rsid w:val="007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21E6"/>
  <w15:docId w15:val="{22706C66-B157-4CB2-8E01-4BFCA592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6" w:line="324" w:lineRule="exact"/>
      <w:ind w:right="450"/>
      <w:jc w:val="right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2405123: НУ,,Св. П. Хилендарски" - Зимница</cp:lastModifiedBy>
  <cp:revision>3</cp:revision>
  <dcterms:created xsi:type="dcterms:W3CDTF">2022-03-05T18:18:00Z</dcterms:created>
  <dcterms:modified xsi:type="dcterms:W3CDTF">2022-03-05T18:25:00Z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