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caps/>
          <w:sz w:val="24"/>
          <w:szCs w:val="28"/>
          <w:lang w:val="ru-RU"/>
        </w:rPr>
      </w:pPr>
      <w:r w:rsidRPr="00712DB8">
        <w:rPr>
          <w:rFonts w:ascii="Times New (W1)" w:eastAsia="Times New Roman" w:hAnsi="Times New (W1)" w:cs="Times New Roman"/>
          <w:caps/>
          <w:sz w:val="24"/>
          <w:szCs w:val="28"/>
          <w:lang w:val="ru-RU"/>
        </w:rPr>
        <w:t>ПГТТ „атанас димитров” – гр</w:t>
      </w:r>
      <w:proofErr w:type="gramStart"/>
      <w:r w:rsidRPr="00712DB8">
        <w:rPr>
          <w:rFonts w:ascii="Times New (W1)" w:eastAsia="Times New Roman" w:hAnsi="Times New (W1)" w:cs="Times New Roman"/>
          <w:caps/>
          <w:sz w:val="24"/>
          <w:szCs w:val="28"/>
          <w:lang w:val="ru-RU"/>
        </w:rPr>
        <w:t>.Н</w:t>
      </w:r>
      <w:proofErr w:type="gramEnd"/>
      <w:r w:rsidRPr="00712DB8">
        <w:rPr>
          <w:rFonts w:ascii="Times New (W1)" w:eastAsia="Times New Roman" w:hAnsi="Times New (W1)" w:cs="Times New Roman"/>
          <w:caps/>
          <w:sz w:val="24"/>
          <w:szCs w:val="28"/>
          <w:lang w:val="ru-RU"/>
        </w:rPr>
        <w:t>ова Загора</w:t>
      </w:r>
    </w:p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caps/>
          <w:sz w:val="24"/>
          <w:szCs w:val="24"/>
          <w:lang w:val="ru-RU"/>
        </w:rPr>
      </w:pPr>
      <w:r w:rsidRPr="00712DB8">
        <w:rPr>
          <w:rFonts w:ascii="Times New (W1)" w:eastAsia="Times New Roman" w:hAnsi="Times New (W1)" w:cs="Times New Roman"/>
          <w:caps/>
          <w:sz w:val="24"/>
          <w:szCs w:val="24"/>
          <w:lang w:val="ru-RU"/>
        </w:rPr>
        <w:t>Специалност: Компютърна техника и технологии</w:t>
      </w:r>
    </w:p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caps/>
          <w:sz w:val="24"/>
          <w:szCs w:val="24"/>
          <w:lang w:val="ru-RU"/>
        </w:rPr>
      </w:pPr>
    </w:p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caps/>
          <w:sz w:val="24"/>
          <w:szCs w:val="24"/>
          <w:lang w:val="ru-RU"/>
        </w:rPr>
      </w:pPr>
      <w:r w:rsidRPr="00712DB8">
        <w:rPr>
          <w:rFonts w:ascii="Times New (W1)" w:eastAsia="Times New Roman" w:hAnsi="Times New (W1)" w:cs="Times New Roman"/>
          <w:caps/>
          <w:sz w:val="24"/>
          <w:szCs w:val="24"/>
          <w:lang w:val="ru-RU"/>
        </w:rPr>
        <w:t>Предмет: учебна практика – схемотехника</w:t>
      </w:r>
    </w:p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caps/>
          <w:sz w:val="24"/>
          <w:szCs w:val="24"/>
          <w:lang w:val="ru-RU"/>
        </w:rPr>
      </w:pPr>
    </w:p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sz w:val="24"/>
          <w:szCs w:val="24"/>
          <w:lang w:val="ru-RU"/>
        </w:rPr>
      </w:pPr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Ученик</w:t>
      </w:r>
      <w:proofErr w:type="gramStart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 xml:space="preserve"> :…………………………......................................</w:t>
      </w:r>
      <w:proofErr w:type="spellStart"/>
      <w:proofErr w:type="gramEnd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клас</w:t>
      </w:r>
      <w:proofErr w:type="spellEnd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 xml:space="preserve"> …. №....</w:t>
      </w:r>
    </w:p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sz w:val="24"/>
          <w:szCs w:val="24"/>
          <w:lang w:val="ru-RU"/>
        </w:rPr>
      </w:pPr>
    </w:p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sz w:val="24"/>
          <w:szCs w:val="24"/>
          <w:lang w:val="ru-RU"/>
        </w:rPr>
      </w:pPr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 xml:space="preserve">Дата:.......................................................         </w:t>
      </w:r>
      <w:proofErr w:type="spellStart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Ръководител</w:t>
      </w:r>
      <w:proofErr w:type="spellEnd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 xml:space="preserve">: </w:t>
      </w:r>
      <w:proofErr w:type="spellStart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инж</w:t>
      </w:r>
      <w:proofErr w:type="gramStart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.К</w:t>
      </w:r>
      <w:proofErr w:type="gramEnd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атя</w:t>
      </w:r>
      <w:proofErr w:type="spellEnd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 xml:space="preserve"> </w:t>
      </w:r>
      <w:proofErr w:type="spellStart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Недева</w:t>
      </w:r>
      <w:proofErr w:type="spellEnd"/>
    </w:p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sz w:val="24"/>
          <w:szCs w:val="24"/>
          <w:lang w:val="ru-RU"/>
        </w:rPr>
      </w:pPr>
    </w:p>
    <w:p w:rsidR="00712DB8" w:rsidRPr="00712DB8" w:rsidRDefault="00712DB8" w:rsidP="00712DB8">
      <w:pPr>
        <w:spacing w:after="0" w:line="240" w:lineRule="auto"/>
        <w:jc w:val="center"/>
        <w:rPr>
          <w:rFonts w:ascii="Times New (W1)" w:eastAsia="Times New Roman" w:hAnsi="Times New (W1)" w:cs="Times New Roman"/>
          <w:sz w:val="24"/>
          <w:szCs w:val="24"/>
          <w:lang w:val="ru-RU"/>
        </w:rPr>
      </w:pPr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Оценка</w:t>
      </w:r>
      <w:proofErr w:type="gramStart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.............................</w:t>
      </w:r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ab/>
      </w:r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ab/>
      </w:r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ab/>
      </w:r>
      <w:proofErr w:type="spellStart"/>
      <w:proofErr w:type="gramEnd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Приел</w:t>
      </w:r>
      <w:proofErr w:type="spellEnd"/>
      <w:r w:rsidRPr="00712DB8">
        <w:rPr>
          <w:rFonts w:ascii="Times New (W1)" w:eastAsia="Times New Roman" w:hAnsi="Times New (W1)" w:cs="Times New Roman"/>
          <w:sz w:val="24"/>
          <w:szCs w:val="24"/>
          <w:lang w:val="ru-RU"/>
        </w:rPr>
        <w:t>:.................................</w:t>
      </w:r>
    </w:p>
    <w:p w:rsidR="00712DB8" w:rsidRPr="00712DB8" w:rsidRDefault="00712DB8" w:rsidP="00712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12DB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(</w:t>
      </w:r>
      <w:proofErr w:type="spellStart"/>
      <w:r w:rsidRPr="00712DB8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Pr="00712DB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712DB8" w:rsidRPr="00712DB8" w:rsidRDefault="00712DB8" w:rsidP="0071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2DB8" w:rsidRPr="00712DB8" w:rsidRDefault="00712DB8" w:rsidP="0071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712DB8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лабораторно упражнение № </w:t>
      </w:r>
    </w:p>
    <w:p w:rsidR="00712DB8" w:rsidRPr="00712DB8" w:rsidRDefault="00712DB8" w:rsidP="0071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:rsidR="00BC25E8" w:rsidRDefault="00712DB8" w:rsidP="000238E5">
      <w:pPr>
        <w:jc w:val="center"/>
        <w:rPr>
          <w:rStyle w:val="a3"/>
          <w:rFonts w:ascii="Times New Roman" w:hAnsi="Times New Roman" w:cs="Times New Roman"/>
          <w:sz w:val="30"/>
          <w:szCs w:val="30"/>
        </w:rPr>
      </w:pPr>
      <w:r w:rsidRPr="00712DB8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8E5" w:rsidRPr="00712DB8">
        <w:rPr>
          <w:rStyle w:val="a3"/>
          <w:rFonts w:ascii="Times New Roman" w:hAnsi="Times New Roman" w:cs="Times New Roman"/>
          <w:sz w:val="24"/>
          <w:szCs w:val="24"/>
        </w:rPr>
        <w:t xml:space="preserve">Изследване на операционен усилвател като </w:t>
      </w:r>
      <w:r w:rsidR="000238E5" w:rsidRPr="00712DB8">
        <w:rPr>
          <w:rStyle w:val="a3"/>
          <w:rFonts w:ascii="Times New Roman" w:hAnsi="Times New Roman" w:cs="Times New Roman"/>
          <w:sz w:val="24"/>
          <w:szCs w:val="24"/>
          <w:lang w:val="en-US"/>
        </w:rPr>
        <w:t>RC</w:t>
      </w:r>
      <w:r w:rsidR="000238E5" w:rsidRPr="00712DB8">
        <w:rPr>
          <w:rStyle w:val="a3"/>
          <w:rFonts w:ascii="Times New Roman" w:hAnsi="Times New Roman" w:cs="Times New Roman"/>
          <w:sz w:val="24"/>
          <w:szCs w:val="24"/>
        </w:rPr>
        <w:t>-генератор</w:t>
      </w:r>
    </w:p>
    <w:p w:rsidR="00712DB8" w:rsidRDefault="00712DB8" w:rsidP="00712DB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 w:rsidRPr="00712DB8">
        <w:rPr>
          <w:rStyle w:val="a3"/>
          <w:rFonts w:ascii="Times New Roman" w:hAnsi="Times New Roman" w:cs="Times New Roman"/>
          <w:bCs w:val="0"/>
          <w:smallCaps w:val="0"/>
          <w:spacing w:val="0"/>
          <w:sz w:val="23"/>
          <w:szCs w:val="23"/>
        </w:rPr>
        <w:t>І. Теоретична обосновка</w:t>
      </w:r>
      <w:r w:rsidRPr="00712DB8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</w:t>
      </w:r>
    </w:p>
    <w:p w:rsidR="00712DB8" w:rsidRDefault="009311D1" w:rsidP="00712DB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</w:t>
      </w:r>
      <w:proofErr w:type="gramStart"/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RC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-генератори се наричат </w:t>
      </w:r>
      <w:proofErr w:type="spellStart"/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>автотрептящите</w:t>
      </w:r>
      <w:proofErr w:type="spellEnd"/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устройства, избирателните вериги на които се състоят от резистори и кондензатори.</w:t>
      </w:r>
      <w:proofErr w:type="gramEnd"/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Генераторите от този тип работят в широк честотен обхват (от части от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 xml:space="preserve">Hz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до няколко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MHz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), но техните предимства в сравнение с останалите видове генератори се проявяват най – вече в областта на ниските </w:t>
      </w:r>
      <w:r w:rsidR="00712DB8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и </w:t>
      </w:r>
      <w:proofErr w:type="spellStart"/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>свръхниските</w:t>
      </w:r>
      <w:proofErr w:type="spellEnd"/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честоти. </w:t>
      </w:r>
    </w:p>
    <w:p w:rsidR="00712DB8" w:rsidRDefault="007944CE" w:rsidP="00712DB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>Най-</w:t>
      </w:r>
      <w:r w:rsidR="009311D1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често </w:t>
      </w:r>
      <w:r w:rsidR="00712DB8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</w:t>
      </w:r>
      <w:r w:rsidR="009311D1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RC</w:t>
      </w:r>
      <w:r w:rsidR="009311D1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-генераторът представлява усилвател с избирателна </w:t>
      </w:r>
      <w:r w:rsidR="009311D1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RC</w:t>
      </w:r>
      <w:r w:rsidR="009311D1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-верига, включена във веригата на положителната или отрицателната обратна връзка. На фиг. 5.34 е показана схемата на операционен усилвател ОУ </w:t>
      </w:r>
      <w:proofErr w:type="spellStart"/>
      <w:r w:rsidR="009311D1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>μА</w:t>
      </w:r>
      <w:proofErr w:type="spellEnd"/>
      <w:r w:rsidR="009311D1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709, свързан като генератор на </w:t>
      </w:r>
      <w:proofErr w:type="spellStart"/>
      <w:r w:rsidR="009311D1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>синусоидно</w:t>
      </w:r>
      <w:proofErr w:type="spellEnd"/>
      <w:r w:rsidR="009311D1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напрежение с ниска честота.  </w:t>
      </w:r>
    </w:p>
    <w:p w:rsidR="007944CE" w:rsidRDefault="009311D1" w:rsidP="00712DB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           </w:t>
      </w:r>
      <w:r w:rsidR="007944CE">
        <w:rPr>
          <w:noProof/>
          <w:lang w:eastAsia="bg-BG"/>
        </w:rPr>
        <w:drawing>
          <wp:inline distT="0" distB="0" distL="0" distR="0">
            <wp:extent cx="2260121" cy="2314113"/>
            <wp:effectExtent l="0" t="0" r="0" b="0"/>
            <wp:docPr id="3" name="Картина 3" descr="C:\Users\Катя\AppData\Local\Microsoft\Windows\Temporary Internet Files\Content.Word\168551986_882426132608269_8528513869142724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AppData\Local\Microsoft\Windows\Temporary Internet Files\Content.Word\168551986_882426132608269_85285138691427244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35" cy="231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                      </w:t>
      </w:r>
    </w:p>
    <w:p w:rsidR="000238E5" w:rsidRPr="00AF251E" w:rsidRDefault="009311D1" w:rsidP="00712DB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 </w:t>
      </w:r>
      <w:r w:rsidR="00181263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При </w:t>
      </w:r>
      <w:proofErr w:type="spellStart"/>
      <w:r w:rsidR="00181263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>квазирезонансна</w:t>
      </w:r>
      <w:proofErr w:type="spellEnd"/>
      <w:r w:rsidR="00181263"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честота </w:t>
      </w:r>
      <m:oMath>
        <m:r>
          <w:rPr>
            <w:rStyle w:val="a3"/>
            <w:rFonts w:ascii="Cambria Math" w:hAnsi="Cambria Math" w:cs="Times New Roman"/>
            <w:smallCaps w:val="0"/>
            <w:spacing w:val="0"/>
            <w:sz w:val="23"/>
            <w:szCs w:val="23"/>
          </w:rPr>
          <m:t>ʄ</m:t>
        </m:r>
        <m:r>
          <w:rPr>
            <w:rStyle w:val="a3"/>
            <w:rFonts w:ascii="Cambria Math" w:hAnsi="Times New Roman" w:cs="Times New Roman"/>
            <w:smallCaps w:val="0"/>
            <w:spacing w:val="0"/>
            <w:sz w:val="23"/>
            <w:szCs w:val="23"/>
          </w:rPr>
          <m:t>=</m:t>
        </m:r>
        <m:f>
          <m:fPr>
            <m:ctrlPr>
              <w:rPr>
                <w:rStyle w:val="a3"/>
                <w:rFonts w:ascii="Cambria Math" w:hAnsi="Times New Roman" w:cs="Times New Roman"/>
                <w:b w:val="0"/>
                <w:bCs w:val="0"/>
                <w:i/>
                <w:smallCaps w:val="0"/>
                <w:spacing w:val="0"/>
                <w:sz w:val="23"/>
                <w:szCs w:val="23"/>
              </w:rPr>
            </m:ctrlPr>
          </m:fPr>
          <m:num>
            <m:r>
              <w:rPr>
                <w:rStyle w:val="a3"/>
                <w:rFonts w:ascii="Cambria Math" w:hAnsi="Times New Roman" w:cs="Times New Roman"/>
                <w:smallCaps w:val="0"/>
                <w:spacing w:val="0"/>
                <w:sz w:val="23"/>
                <w:szCs w:val="23"/>
              </w:rPr>
              <m:t>1</m:t>
            </m:r>
          </m:num>
          <m:den>
            <m:r>
              <w:rPr>
                <w:rStyle w:val="a3"/>
                <w:rFonts w:ascii="Cambria Math" w:hAnsi="Times New Roman" w:cs="Times New Roman"/>
                <w:smallCaps w:val="0"/>
                <w:spacing w:val="0"/>
                <w:sz w:val="23"/>
                <w:szCs w:val="23"/>
              </w:rPr>
              <m:t>2</m:t>
            </m:r>
            <m:r>
              <w:rPr>
                <w:rStyle w:val="a3"/>
                <w:rFonts w:ascii="Cambria Math" w:hAnsi="Cambria Math" w:cs="Times New Roman"/>
                <w:smallCaps w:val="0"/>
                <w:spacing w:val="0"/>
                <w:sz w:val="23"/>
                <w:szCs w:val="23"/>
              </w:rPr>
              <m:t>π</m:t>
            </m:r>
            <m:r>
              <w:rPr>
                <w:rStyle w:val="a3"/>
                <w:rFonts w:ascii="Cambria Math" w:hAnsi="Cambria Math" w:cs="Times New Roman"/>
                <w:smallCaps w:val="0"/>
                <w:spacing w:val="0"/>
                <w:sz w:val="23"/>
                <w:szCs w:val="23"/>
                <w:lang w:val="en-US"/>
              </w:rPr>
              <m:t>RC</m:t>
            </m:r>
          </m:den>
        </m:f>
      </m:oMath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обратната връзка</w:t>
      </w:r>
      <w:r w:rsidR="007944C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, подадена към инвертиращия вход, става положителна.  Към неинвер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тиращия вход се подава напрежение на обратна връзка, чиято дълбочина се подбира чрез 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1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 xml:space="preserve"> 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и 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2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</w:rPr>
        <w:t xml:space="preserve"> 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така, че да предизвика </w:t>
      </w:r>
      <w:proofErr w:type="spellStart"/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самовъзбуждане</w:t>
      </w:r>
      <w:proofErr w:type="spellEnd"/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на усилва</w:t>
      </w:r>
      <w:r w:rsidR="007944C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теля. Обратната връзка към инвер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тиращия вход и обратната връзка към </w:t>
      </w:r>
      <w:r w:rsidR="007944CE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неинвертиращия</w:t>
      </w:r>
      <w:r w:rsidR="00181263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вход стабилизират амплитудата на генерирания сигнал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. Стойността на резистора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1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тр</w:t>
      </w:r>
      <w:r w:rsidR="007944C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ябва да бъде около 10 пъти по-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голяма от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2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. </w:t>
      </w:r>
      <w:r w:rsidR="007944C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Отношението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1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/R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2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което се подбира чрез </w:t>
      </w:r>
      <w:proofErr w:type="spellStart"/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потенциометъра</w:t>
      </w:r>
      <w:proofErr w:type="spellEnd"/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2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 xml:space="preserve">, </w:t>
      </w:r>
      <w:proofErr w:type="spellStart"/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определя</w:t>
      </w:r>
      <w:proofErr w:type="spellEnd"/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дълбочината на подадената към входа положителна обратна връзка. Следователно стойността на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2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</w:rPr>
        <w:t xml:space="preserve">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определя стабилността на трептенията.                                          </w:t>
      </w:r>
      <w:r w:rsidR="00AF251E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      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Максималният размах на генерираното напрежение зависи от интегралната схема и от ценеровите диоди Д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</w:rPr>
        <w:t>1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и Д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</w:rPr>
        <w:t>2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. Напрежението на стабилизация на ценеровите диоди тря</w:t>
      </w:r>
      <w:r w:rsidR="00E82E67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бва да бъде около 1,5 пъти по-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голямо от желания максимален размах на генерирания сигнал. Нелинейното съпротивление на двата ценерови диода, свързани един срещу друг, се използва за ограничаване на максималния размах на изход</w:t>
      </w:r>
      <w:r w:rsidR="00E82E67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н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ия</w:t>
      </w:r>
      <w:r w:rsidR="00E82E67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сигнал и за поддържане на по-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голяма </w:t>
      </w:r>
      <w:r w:rsidR="00AF251E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линейност.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Честотата на трептенията се определя от стойностите на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 xml:space="preserve">R </w:t>
      </w:r>
      <w:r w:rsidR="00CB4FFF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и С.</w:t>
      </w:r>
    </w:p>
    <w:p w:rsidR="00E82E67" w:rsidRPr="00E82E67" w:rsidRDefault="00CB4FFF" w:rsidP="00E82E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E67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4"/>
          <w:szCs w:val="24"/>
        </w:rPr>
        <w:lastRenderedPageBreak/>
        <w:t xml:space="preserve"> </w:t>
      </w:r>
      <w:r w:rsidR="00E82E67" w:rsidRPr="00E82E67">
        <w:rPr>
          <w:rFonts w:ascii="Times New Roman" w:eastAsia="Times New Roman" w:hAnsi="Times New Roman" w:cs="Times New Roman"/>
          <w:b/>
          <w:sz w:val="24"/>
          <w:szCs w:val="24"/>
        </w:rPr>
        <w:t>ІІ. Схема</w:t>
      </w:r>
      <w:r w:rsidR="00E82E67" w:rsidRPr="00E82E6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опитната постановка</w:t>
      </w:r>
    </w:p>
    <w:p w:rsidR="00CB4FFF" w:rsidRPr="00E82E67" w:rsidRDefault="00E82E67" w:rsidP="00E82E67">
      <w:pPr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>
        <w:rPr>
          <w:noProof/>
          <w:lang w:eastAsia="bg-BG"/>
        </w:rPr>
        <w:drawing>
          <wp:inline distT="0" distB="0" distL="0" distR="0">
            <wp:extent cx="4097548" cy="3772779"/>
            <wp:effectExtent l="0" t="0" r="0" b="0"/>
            <wp:docPr id="4" name="Картина 4" descr="C:\Users\Катя\AppData\Local\Microsoft\Windows\Temporary Internet Files\Content.Word\168574238_2957020554529532_3452011644330574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AppData\Local\Microsoft\Windows\Temporary Internet Files\Content.Word\168574238_2957020554529532_345201164433057486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50" cy="37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FF" w:rsidRPr="004F5FC2" w:rsidRDefault="004F5FC2" w:rsidP="004F5FC2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Задачи за изпълнение</w:t>
      </w:r>
      <w:bookmarkStart w:id="0" w:name="_GoBack"/>
      <w:bookmarkEnd w:id="0"/>
    </w:p>
    <w:p w:rsidR="00CB4FFF" w:rsidRPr="00AF251E" w:rsidRDefault="00CB4FFF" w:rsidP="00CB4FFF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Да се разучи схемата на опитната постановка, да се свърже и да се провери изправността </w:t>
      </w:r>
      <w:r w:rsidR="00AF251E"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й.</w:t>
      </w:r>
    </w:p>
    <w:p w:rsidR="00AF251E" w:rsidRPr="00AF251E" w:rsidRDefault="00AF251E" w:rsidP="00CB4FFF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Да се изчислят </w:t>
      </w:r>
      <w:proofErr w:type="spellStart"/>
      <w:r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квазирезонансните</w:t>
      </w:r>
      <w:proofErr w:type="spellEnd"/>
      <w:r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честоти на избирателните </w:t>
      </w:r>
      <w:r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RC</w:t>
      </w:r>
      <w:r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– вериги на генератора за стойностите на </w:t>
      </w:r>
      <w:r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 xml:space="preserve">R </w:t>
      </w:r>
      <w:r w:rsidRPr="00AF251E">
        <w:rPr>
          <w:rStyle w:val="a3"/>
          <w:rFonts w:ascii="Times New Roman" w:eastAsiaTheme="minorEastAsia" w:hAnsi="Times New Roman" w:cs="Times New Roman"/>
          <w:b w:val="0"/>
          <w:bCs w:val="0"/>
          <w:smallCaps w:val="0"/>
          <w:spacing w:val="0"/>
          <w:sz w:val="23"/>
          <w:szCs w:val="23"/>
        </w:rPr>
        <w:t>и С, дадени на схемата.</w:t>
      </w:r>
    </w:p>
    <w:p w:rsidR="00AF251E" w:rsidRPr="00AF251E" w:rsidRDefault="00AF251E" w:rsidP="00AF251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Да се измерят в статичен режим без генериране: консумирания ток от схемата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I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01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 xml:space="preserve">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и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I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  <w:lang w:val="en-US"/>
        </w:rPr>
        <w:t>02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; захранващите напрежения на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U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</w:rPr>
        <w:t>Д3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 xml:space="preserve">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и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U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</w:rPr>
        <w:t>Д4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  <w:t xml:space="preserve"> ; напрежението на изхода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U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</w:rPr>
        <w:t xml:space="preserve">0 </w:t>
      </w:r>
      <w:r w:rsidRPr="00AF251E">
        <w:rPr>
          <w:rFonts w:ascii="Times New Roman" w:hAnsi="Times New Roman" w:cs="Times New Roman"/>
          <w:sz w:val="23"/>
          <w:szCs w:val="23"/>
          <w:vertAlign w:val="subscript"/>
        </w:rPr>
        <w:t>изх.</w:t>
      </w:r>
      <w:r w:rsidRPr="00AF251E">
        <w:rPr>
          <w:rFonts w:ascii="Times New Roman" w:hAnsi="Times New Roman" w:cs="Times New Roman"/>
          <w:sz w:val="23"/>
          <w:szCs w:val="23"/>
        </w:rPr>
        <w:t xml:space="preserve">; напрежението на двата входа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U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</w:rPr>
        <w:t xml:space="preserve">вх.2 </w:t>
      </w:r>
      <w:r w:rsidRPr="00AF251E">
        <w:rPr>
          <w:rFonts w:ascii="Times New Roman" w:hAnsi="Times New Roman" w:cs="Times New Roman"/>
          <w:sz w:val="23"/>
          <w:szCs w:val="23"/>
        </w:rPr>
        <w:t xml:space="preserve">и 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lang w:val="en-US"/>
        </w:rPr>
        <w:t>U</w:t>
      </w:r>
      <w:r w:rsidRPr="00AF251E"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  <w:vertAlign w:val="subscript"/>
        </w:rPr>
        <w:t xml:space="preserve">вх.3 </w:t>
      </w:r>
      <w:r w:rsidRPr="00AF251E">
        <w:rPr>
          <w:rFonts w:ascii="Times New Roman" w:hAnsi="Times New Roman" w:cs="Times New Roman"/>
          <w:sz w:val="23"/>
          <w:szCs w:val="23"/>
        </w:rPr>
        <w:t>.</w:t>
      </w:r>
    </w:p>
    <w:p w:rsidR="00AF251E" w:rsidRPr="00AF251E" w:rsidRDefault="00AF251E" w:rsidP="00AF251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3"/>
          <w:szCs w:val="23"/>
        </w:rPr>
      </w:pPr>
      <w:r w:rsidRPr="00AF251E">
        <w:rPr>
          <w:rFonts w:ascii="Times New Roman" w:hAnsi="Times New Roman" w:cs="Times New Roman"/>
          <w:sz w:val="23"/>
          <w:szCs w:val="23"/>
        </w:rPr>
        <w:t>Да се направят изводи за качествата на изследваната схема .</w:t>
      </w:r>
    </w:p>
    <w:sectPr w:rsidR="00AF251E" w:rsidRPr="00AF251E" w:rsidSect="00712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647"/>
    <w:multiLevelType w:val="hybridMultilevel"/>
    <w:tmpl w:val="F6CEBD6C"/>
    <w:lvl w:ilvl="0" w:tplc="B6A41FDE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D918F4"/>
    <w:multiLevelType w:val="hybridMultilevel"/>
    <w:tmpl w:val="A43C38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1F98"/>
    <w:multiLevelType w:val="hybridMultilevel"/>
    <w:tmpl w:val="9F7E4A00"/>
    <w:lvl w:ilvl="0" w:tplc="0402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A24F96"/>
    <w:multiLevelType w:val="hybridMultilevel"/>
    <w:tmpl w:val="9C2480B0"/>
    <w:lvl w:ilvl="0" w:tplc="75F6B9C0">
      <w:start w:val="3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8E5"/>
    <w:rsid w:val="000238E5"/>
    <w:rsid w:val="0013194C"/>
    <w:rsid w:val="00181263"/>
    <w:rsid w:val="004F5FC2"/>
    <w:rsid w:val="00712DB8"/>
    <w:rsid w:val="007944CE"/>
    <w:rsid w:val="00800E90"/>
    <w:rsid w:val="00804F8D"/>
    <w:rsid w:val="009311D1"/>
    <w:rsid w:val="00AF251E"/>
    <w:rsid w:val="00CB4FFF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238E5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0238E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81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8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6187-D5C6-467F-9C4E-C27C6391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031120</dc:creator>
  <cp:lastModifiedBy>Катя</cp:lastModifiedBy>
  <cp:revision>3</cp:revision>
  <dcterms:created xsi:type="dcterms:W3CDTF">2021-04-02T08:15:00Z</dcterms:created>
  <dcterms:modified xsi:type="dcterms:W3CDTF">2021-04-02T17:42:00Z</dcterms:modified>
</cp:coreProperties>
</file>