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92" w:rsidRDefault="009B6228">
      <w:pPr>
        <w:rPr>
          <w:b/>
          <w:sz w:val="28"/>
        </w:rPr>
      </w:pPr>
      <w:r w:rsidRPr="009B6228">
        <w:rPr>
          <w:b/>
          <w:sz w:val="28"/>
        </w:rPr>
        <w:t xml:space="preserve">04.05.2020г.   </w:t>
      </w:r>
      <w:r>
        <w:rPr>
          <w:b/>
          <w:sz w:val="28"/>
        </w:rPr>
        <w:t xml:space="preserve">           </w:t>
      </w:r>
      <w:r w:rsidRPr="009B6228">
        <w:rPr>
          <w:b/>
          <w:sz w:val="28"/>
        </w:rPr>
        <w:t xml:space="preserve">              Бюджет на предприятието</w:t>
      </w:r>
      <w:r w:rsidR="00C80786">
        <w:rPr>
          <w:b/>
          <w:sz w:val="28"/>
        </w:rPr>
        <w:t xml:space="preserve"> (фирмата)</w:t>
      </w:r>
    </w:p>
    <w:p w:rsidR="002D5E45" w:rsidRDefault="002D5E45">
      <w:pPr>
        <w:rPr>
          <w:b/>
          <w:sz w:val="28"/>
        </w:rPr>
      </w:pPr>
      <w:r>
        <w:rPr>
          <w:b/>
          <w:sz w:val="28"/>
        </w:rPr>
        <w:t>1. Що е бюджет?- паричната сметка на планираните приходи и разходи за определен период от време.</w:t>
      </w:r>
    </w:p>
    <w:p w:rsidR="009B6228" w:rsidRDefault="002D5E45">
      <w:pPr>
        <w:rPr>
          <w:b/>
          <w:sz w:val="28"/>
        </w:rPr>
      </w:pPr>
      <w:r>
        <w:rPr>
          <w:b/>
          <w:sz w:val="28"/>
        </w:rPr>
        <w:t>2</w:t>
      </w:r>
      <w:r w:rsidR="009B6228">
        <w:rPr>
          <w:b/>
          <w:sz w:val="28"/>
        </w:rPr>
        <w:t>. Функциониране на едно предприятие</w:t>
      </w:r>
      <w:r w:rsidR="00C80786">
        <w:rPr>
          <w:b/>
          <w:sz w:val="28"/>
        </w:rPr>
        <w:t>(фирма)</w:t>
      </w:r>
      <w:r w:rsidR="009B6228">
        <w:rPr>
          <w:b/>
          <w:sz w:val="28"/>
        </w:rPr>
        <w:t>.</w:t>
      </w:r>
    </w:p>
    <w:p w:rsidR="009B6228" w:rsidRDefault="002D5E45">
      <w:pPr>
        <w:rPr>
          <w:b/>
          <w:sz w:val="28"/>
        </w:rPr>
      </w:pPr>
      <w:r>
        <w:rPr>
          <w:b/>
          <w:sz w:val="28"/>
        </w:rPr>
        <w:t>3</w:t>
      </w:r>
      <w:r w:rsidR="009B6228">
        <w:rPr>
          <w:b/>
          <w:sz w:val="28"/>
        </w:rPr>
        <w:t>. Приходи на предприятието</w:t>
      </w:r>
      <w:r w:rsidR="00C80786" w:rsidRPr="00C80786">
        <w:rPr>
          <w:b/>
          <w:sz w:val="28"/>
        </w:rPr>
        <w:t>(фирма</w:t>
      </w:r>
      <w:r w:rsidR="00C80786">
        <w:rPr>
          <w:b/>
          <w:sz w:val="28"/>
        </w:rPr>
        <w:t>та</w:t>
      </w:r>
      <w:r w:rsidR="00C80786" w:rsidRPr="00C80786">
        <w:rPr>
          <w:b/>
          <w:sz w:val="28"/>
        </w:rPr>
        <w:t>)</w:t>
      </w:r>
      <w:r w:rsidR="009B6228">
        <w:rPr>
          <w:b/>
          <w:sz w:val="28"/>
        </w:rPr>
        <w:t xml:space="preserve">- доход, които се реализира в резултат </w:t>
      </w:r>
      <w:r>
        <w:rPr>
          <w:b/>
          <w:sz w:val="28"/>
        </w:rPr>
        <w:t>продажбата на производствените стоки и услуги.</w:t>
      </w:r>
    </w:p>
    <w:p w:rsidR="002D5E45" w:rsidRDefault="002D5E45">
      <w:pPr>
        <w:rPr>
          <w:b/>
          <w:sz w:val="28"/>
        </w:rPr>
      </w:pPr>
      <w:r>
        <w:rPr>
          <w:b/>
          <w:sz w:val="28"/>
        </w:rPr>
        <w:t>4. Разходи на предприятието</w:t>
      </w:r>
      <w:r w:rsidR="00C80786" w:rsidRPr="00C80786">
        <w:rPr>
          <w:b/>
          <w:sz w:val="28"/>
        </w:rPr>
        <w:t>(фирма</w:t>
      </w:r>
      <w:r w:rsidR="00C80786">
        <w:rPr>
          <w:b/>
          <w:sz w:val="28"/>
        </w:rPr>
        <w:t>та</w:t>
      </w:r>
      <w:r w:rsidR="00C80786" w:rsidRPr="00C80786">
        <w:rPr>
          <w:b/>
          <w:sz w:val="28"/>
        </w:rPr>
        <w:t>)</w:t>
      </w:r>
      <w:r>
        <w:rPr>
          <w:b/>
          <w:sz w:val="28"/>
        </w:rPr>
        <w:t>:</w:t>
      </w:r>
    </w:p>
    <w:p w:rsidR="002D5E45" w:rsidRDefault="002D5E45">
      <w:pPr>
        <w:rPr>
          <w:b/>
          <w:sz w:val="28"/>
        </w:rPr>
      </w:pPr>
      <w:r>
        <w:rPr>
          <w:b/>
          <w:sz w:val="28"/>
        </w:rPr>
        <w:t xml:space="preserve">    а) променливи (преки);</w:t>
      </w:r>
    </w:p>
    <w:p w:rsidR="00F92AFC" w:rsidRDefault="00F92AFC">
      <w:pPr>
        <w:rPr>
          <w:b/>
          <w:sz w:val="28"/>
        </w:rPr>
      </w:pPr>
      <w:r>
        <w:rPr>
          <w:b/>
          <w:sz w:val="28"/>
        </w:rPr>
        <w:t xml:space="preserve">- суровини, материали, горива, транспорт, заплати, комисионни, външни услуги                                                             </w:t>
      </w:r>
    </w:p>
    <w:p w:rsidR="002D5E45" w:rsidRDefault="002D5E45">
      <w:pPr>
        <w:rPr>
          <w:b/>
          <w:sz w:val="28"/>
        </w:rPr>
      </w:pPr>
      <w:r>
        <w:rPr>
          <w:b/>
          <w:sz w:val="28"/>
        </w:rPr>
        <w:t xml:space="preserve">    б) постоянни (непреки);</w:t>
      </w:r>
    </w:p>
    <w:p w:rsidR="00F92AFC" w:rsidRDefault="00F92AFC">
      <w:pPr>
        <w:rPr>
          <w:b/>
          <w:sz w:val="28"/>
        </w:rPr>
      </w:pPr>
      <w:r>
        <w:rPr>
          <w:b/>
          <w:sz w:val="28"/>
        </w:rPr>
        <w:t>- наем, административни разходи, газ, ток, вода, отопление, осветление, телефон, телевизия, интернет</w:t>
      </w:r>
    </w:p>
    <w:p w:rsidR="00C80786" w:rsidRDefault="00C80786">
      <w:pPr>
        <w:rPr>
          <w:b/>
          <w:sz w:val="28"/>
        </w:rPr>
      </w:pPr>
      <w:r>
        <w:rPr>
          <w:b/>
          <w:sz w:val="28"/>
        </w:rPr>
        <w:t>5. Анализ на разходите на фирмата</w:t>
      </w:r>
      <w:bookmarkStart w:id="0" w:name="_GoBack"/>
      <w:bookmarkEnd w:id="0"/>
    </w:p>
    <w:p w:rsidR="002D5E45" w:rsidRPr="009B6228" w:rsidRDefault="00F92AF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</w:t>
      </w:r>
      <w:r>
        <w:rPr>
          <w:b/>
          <w:noProof/>
          <w:sz w:val="28"/>
          <w:lang w:eastAsia="bg-BG"/>
        </w:rPr>
        <w:drawing>
          <wp:inline distT="0" distB="0" distL="0" distR="0">
            <wp:extent cx="5756910" cy="3180715"/>
            <wp:effectExtent l="0" t="0" r="0" b="63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sectPr w:rsidR="002D5E45" w:rsidRPr="009B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28"/>
    <w:rsid w:val="00107C92"/>
    <w:rsid w:val="002D5E45"/>
    <w:rsid w:val="009B6228"/>
    <w:rsid w:val="00C80786"/>
    <w:rsid w:val="00F9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92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9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2020-05-03T18:34:00Z</dcterms:created>
  <dcterms:modified xsi:type="dcterms:W3CDTF">2020-05-03T19:21:00Z</dcterms:modified>
</cp:coreProperties>
</file>