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437D" w14:textId="77777777" w:rsidR="00F624F1" w:rsidRPr="00F75CBD" w:rsidRDefault="00F624F1" w:rsidP="00F624F1">
      <w:pPr>
        <w:jc w:val="right"/>
        <w:rPr>
          <w:b/>
          <w:sz w:val="32"/>
          <w:szCs w:val="32"/>
          <w:lang w:val="en-US"/>
        </w:rPr>
      </w:pPr>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 xml:space="preserve">Повишаване на дигиталната компетентност и умения на учениците под формата на извънкласни дейности (клубове по интереси и допълнителни </w:t>
      </w:r>
      <w:bookmarkStart w:id="0" w:name="_GoBack"/>
      <w:bookmarkEnd w:id="0"/>
      <w:r>
        <w:rPr>
          <w:b/>
          <w:bCs/>
        </w:rPr>
        <w:t>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
    <w:p w14:paraId="568F2DF7"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ListParagraph"/>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ListParagraph"/>
        <w:spacing w:line="360" w:lineRule="auto"/>
        <w:ind w:left="1854"/>
        <w:jc w:val="both"/>
        <w:rPr>
          <w:rFonts w:ascii="Times New Roman" w:hAnsi="Times New Roman"/>
          <w:sz w:val="24"/>
          <w:szCs w:val="24"/>
        </w:rPr>
      </w:pPr>
      <w:r>
        <w:rPr>
          <w:rFonts w:ascii="Times New Roman" w:hAnsi="Times New Roman"/>
          <w:sz w:val="24"/>
          <w:szCs w:val="24"/>
        </w:rPr>
        <w:t>1.1.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ListParagraph"/>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2.2.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3.3.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ListParagraph"/>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4.4. Определяне на потребност от надграждане на дигиталната компетентност</w:t>
      </w:r>
    </w:p>
    <w:p w14:paraId="097FAB4E"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ListParagraph"/>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 xml:space="preserve">ъздадените в училищата групи за развитието на STEM компетентности, които следва да се финансират само от националната програма с оглед на </w:t>
      </w:r>
      <w:proofErr w:type="spellStart"/>
      <w:r>
        <w:rPr>
          <w:bCs/>
        </w:rPr>
        <w:t>демаркацията</w:t>
      </w:r>
      <w:proofErr w:type="spellEnd"/>
      <w:r>
        <w:rPr>
          <w:bCs/>
        </w:rPr>
        <w:t>.</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lastRenderedPageBreak/>
        <w:t>Обработката на анкетните карти води до следните нива на групиране на учениците:</w:t>
      </w:r>
    </w:p>
    <w:p w14:paraId="1E0D0955" w14:textId="77777777" w:rsidR="00C412B4" w:rsidRDefault="00C412B4" w:rsidP="00C412B4">
      <w:pPr>
        <w:pStyle w:val="ListParagraph"/>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При попълване на т. 1 </w:t>
      </w:r>
    </w:p>
    <w:p w14:paraId="752BC29D" w14:textId="77777777" w:rsidR="00C412B4" w:rsidRDefault="00C412B4" w:rsidP="00C412B4">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ListParagraph"/>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ListParagraph"/>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lastRenderedPageBreak/>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xml:space="preserve">, се съобразяват с изискванията на Кодекса на труда за непрекъсната </w:t>
      </w:r>
      <w:proofErr w:type="spellStart"/>
      <w:r>
        <w:rPr>
          <w:rFonts w:ascii="Times New Roman" w:hAnsi="Times New Roman"/>
          <w:bCs/>
          <w:sz w:val="24"/>
          <w:szCs w:val="24"/>
        </w:rPr>
        <w:t>междудневна</w:t>
      </w:r>
      <w:proofErr w:type="spellEnd"/>
      <w:r>
        <w:rPr>
          <w:rFonts w:ascii="Times New Roman" w:hAnsi="Times New Roman"/>
          <w:bCs/>
          <w:sz w:val="24"/>
          <w:szCs w:val="24"/>
        </w:rPr>
        <w:t xml:space="preserve"> и </w:t>
      </w:r>
      <w:proofErr w:type="spellStart"/>
      <w:r>
        <w:rPr>
          <w:rFonts w:ascii="Times New Roman" w:hAnsi="Times New Roman"/>
          <w:bCs/>
          <w:sz w:val="24"/>
          <w:szCs w:val="24"/>
        </w:rPr>
        <w:t>междуседмична</w:t>
      </w:r>
      <w:proofErr w:type="spellEnd"/>
      <w:r>
        <w:rPr>
          <w:rFonts w:ascii="Times New Roman" w:hAnsi="Times New Roman"/>
          <w:bCs/>
          <w:sz w:val="24"/>
          <w:szCs w:val="24"/>
        </w:rPr>
        <w:t xml:space="preserve">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 xml:space="preserve">Броят на учениците в групите от клубовете по интереси е до 20, като средната </w:t>
      </w:r>
      <w:proofErr w:type="spellStart"/>
      <w:r w:rsidRPr="00823954">
        <w:rPr>
          <w:bCs/>
        </w:rPr>
        <w:t>пълняемост</w:t>
      </w:r>
      <w:proofErr w:type="spellEnd"/>
      <w:r w:rsidRPr="00823954">
        <w:rPr>
          <w:bCs/>
        </w:rPr>
        <w:t xml:space="preserve">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lastRenderedPageBreak/>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lastRenderedPageBreak/>
        <w:t>Учениците може да надграждат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w:t>
      </w:r>
      <w:proofErr w:type="spellStart"/>
      <w:r w:rsidR="006A34AD">
        <w:rPr>
          <w:bCs/>
        </w:rPr>
        <w:t>разходооправдателните</w:t>
      </w:r>
      <w:proofErr w:type="spellEnd"/>
      <w:r w:rsidR="006A34AD">
        <w:rPr>
          <w:bCs/>
        </w:rPr>
        <w:t xml:space="preserve">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9" w:history="1">
        <w:r>
          <w:rPr>
            <w:rStyle w:val="Hyperlink"/>
            <w:rFonts w:eastAsiaTheme="minorHAnsi"/>
            <w:bCs/>
            <w:lang w:val="en-US"/>
          </w:rPr>
          <w:t>dpanayotova@mon.bg</w:t>
        </w:r>
      </w:hyperlink>
      <w:r>
        <w:rPr>
          <w:bCs/>
          <w:lang w:val="en-US"/>
        </w:rPr>
        <w:t xml:space="preserve"> </w:t>
      </w:r>
      <w:r>
        <w:rPr>
          <w:bCs/>
        </w:rPr>
        <w:t xml:space="preserve">и г-жа Елена Таскова, </w:t>
      </w:r>
      <w:hyperlink r:id="rId10" w:history="1">
        <w:r>
          <w:rPr>
            <w:rStyle w:val="Hyperlink"/>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797DC071" w14:textId="77777777" w:rsidR="00C412B4" w:rsidRDefault="00C412B4" w:rsidP="00C412B4">
      <w:pPr>
        <w:spacing w:line="276" w:lineRule="auto"/>
        <w:ind w:left="284" w:right="566" w:firstLine="851"/>
        <w:jc w:val="both"/>
      </w:pPr>
    </w:p>
    <w:p w14:paraId="684C94E0" w14:textId="77777777" w:rsidR="00C412B4" w:rsidRDefault="00C412B4" w:rsidP="00C412B4">
      <w:pPr>
        <w:spacing w:line="360" w:lineRule="auto"/>
        <w:jc w:val="both"/>
      </w:pPr>
    </w:p>
    <w:p w14:paraId="5CF84FE2" w14:textId="77777777" w:rsidR="00F624F1" w:rsidRDefault="00F624F1" w:rsidP="00C412B4">
      <w:pPr>
        <w:spacing w:line="360" w:lineRule="auto"/>
        <w:jc w:val="both"/>
      </w:pPr>
    </w:p>
    <w:p w14:paraId="3D1D6A44" w14:textId="77777777" w:rsidR="00F624F1" w:rsidRDefault="00F624F1" w:rsidP="00C412B4">
      <w:pPr>
        <w:spacing w:line="360" w:lineRule="auto"/>
        <w:jc w:val="both"/>
      </w:pPr>
    </w:p>
    <w:p w14:paraId="2C829263" w14:textId="77777777" w:rsidR="00F624F1" w:rsidRDefault="00F624F1" w:rsidP="00C412B4">
      <w:pPr>
        <w:spacing w:line="360" w:lineRule="auto"/>
        <w:jc w:val="both"/>
      </w:pPr>
    </w:p>
    <w:p w14:paraId="2836B815" w14:textId="77777777" w:rsidR="00C412B4" w:rsidRDefault="00C412B4" w:rsidP="00C412B4">
      <w:pPr>
        <w:spacing w:line="360" w:lineRule="auto"/>
        <w:jc w:val="both"/>
      </w:pPr>
    </w:p>
    <w:p w14:paraId="5640C87B" w14:textId="77777777" w:rsidR="00C412B4" w:rsidRDefault="00C412B4" w:rsidP="00C412B4">
      <w:pPr>
        <w:spacing w:line="360" w:lineRule="auto"/>
        <w:jc w:val="both"/>
      </w:pPr>
    </w:p>
    <w:p w14:paraId="0E580222" w14:textId="77777777" w:rsidR="00C412B4" w:rsidRDefault="00C412B4" w:rsidP="00C412B4">
      <w:pPr>
        <w:spacing w:line="360" w:lineRule="auto"/>
        <w:jc w:val="both"/>
      </w:pPr>
    </w:p>
    <w:p w14:paraId="615697F5" w14:textId="77777777" w:rsidR="00C412B4" w:rsidRDefault="00C412B4" w:rsidP="00C412B4">
      <w:pPr>
        <w:spacing w:line="360" w:lineRule="auto"/>
        <w:jc w:val="both"/>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ListParagraph"/>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w:t>
      </w:r>
      <w:r>
        <w:lastRenderedPageBreak/>
        <w:t xml:space="preserve">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t xml:space="preserve">Данните в анкетата се попълват въз основа на определяне от страна на родителя/настойника и се </w:t>
            </w:r>
            <w:r>
              <w:rPr>
                <w:b/>
                <w:i/>
              </w:rPr>
              <w:t>отнасят за ученика</w:t>
            </w:r>
            <w:r>
              <w:rPr>
                <w:i/>
              </w:rPr>
              <w:t>, който е участник в дейностите по проекта;</w:t>
            </w:r>
          </w:p>
          <w:p w14:paraId="7DD23E14" w14:textId="77777777" w:rsidR="00C412B4" w:rsidRDefault="00C412B4">
            <w:pPr>
              <w:numPr>
                <w:ilvl w:val="0"/>
                <w:numId w:val="8"/>
              </w:numPr>
              <w:spacing w:line="360" w:lineRule="auto"/>
              <w:jc w:val="both"/>
              <w:rPr>
                <w:i/>
              </w:rPr>
            </w:pPr>
            <w:r>
              <w:rPr>
                <w:i/>
              </w:rPr>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oval w14:anchorId="60D22BB5"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EA419F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proofErr w:type="spellStart"/>
            <w:r>
              <w:rPr>
                <w:lang w:val="en-US"/>
              </w:rPr>
              <w:t>предел</w:t>
            </w:r>
            <w:proofErr w:type="spellEnd"/>
            <w:r>
              <w:t>ям</w:t>
            </w:r>
            <w:r>
              <w:rPr>
                <w:lang w:val="en-US"/>
              </w:rPr>
              <w:t xml:space="preserve"> </w:t>
            </w:r>
            <w:proofErr w:type="spellStart"/>
            <w:r>
              <w:rPr>
                <w:lang w:val="en-US"/>
              </w:rPr>
              <w:t>участника</w:t>
            </w:r>
            <w:proofErr w:type="spellEnd"/>
            <w:r>
              <w:t>/ученика</w:t>
            </w:r>
            <w:r>
              <w:rPr>
                <w:lang w:val="en-US"/>
              </w:rPr>
              <w:t xml:space="preserve"> </w:t>
            </w:r>
            <w:proofErr w:type="spellStart"/>
            <w:r>
              <w:rPr>
                <w:lang w:val="en-US"/>
              </w:rPr>
              <w:t>като</w:t>
            </w:r>
            <w:proofErr w:type="spellEnd"/>
            <w:r>
              <w:rPr>
                <w:lang w:val="en-US"/>
              </w:rPr>
              <w:t xml:space="preserve"> </w:t>
            </w:r>
            <w:proofErr w:type="spellStart"/>
            <w:r>
              <w:rPr>
                <w:lang w:val="en-US"/>
              </w:rPr>
              <w:t>лице</w:t>
            </w:r>
            <w:proofErr w:type="spellEnd"/>
            <w:r>
              <w:rPr>
                <w:lang w:val="en-US"/>
              </w:rPr>
              <w:t xml:space="preserve">, </w:t>
            </w:r>
            <w:proofErr w:type="spellStart"/>
            <w:r>
              <w:rPr>
                <w:lang w:val="en-US"/>
              </w:rPr>
              <w:t>което</w:t>
            </w:r>
            <w:proofErr w:type="spellEnd"/>
            <w:r>
              <w:rPr>
                <w:lang w:val="en-US"/>
              </w:rPr>
              <w:t xml:space="preserve"> </w:t>
            </w:r>
            <w:proofErr w:type="spellStart"/>
            <w:r>
              <w:rPr>
                <w:lang w:val="en-US"/>
              </w:rPr>
              <w:t>живее</w:t>
            </w:r>
            <w:proofErr w:type="spellEnd"/>
            <w:r>
              <w:rPr>
                <w:lang w:val="en-US"/>
              </w:rPr>
              <w:t xml:space="preserve"> в </w:t>
            </w:r>
            <w:proofErr w:type="spellStart"/>
            <w:r>
              <w:rPr>
                <w:lang w:val="en-US"/>
              </w:rPr>
              <w:t>едночленно</w:t>
            </w:r>
            <w:proofErr w:type="spellEnd"/>
            <w:r>
              <w:rPr>
                <w:lang w:val="en-US"/>
              </w:rPr>
              <w:t xml:space="preserve"> </w:t>
            </w:r>
            <w:proofErr w:type="spellStart"/>
            <w:r>
              <w:rPr>
                <w:lang w:val="en-US"/>
              </w:rPr>
              <w:t>домакинство</w:t>
            </w:r>
            <w:proofErr w:type="spellEnd"/>
            <w:r>
              <w:t xml:space="preserve"> </w:t>
            </w:r>
            <w:r>
              <w:rPr>
                <w:lang w:val="en-US"/>
              </w:rPr>
              <w:t xml:space="preserve">с </w:t>
            </w:r>
            <w:proofErr w:type="spellStart"/>
            <w:r>
              <w:rPr>
                <w:lang w:val="en-US"/>
              </w:rPr>
              <w:t>деца</w:t>
            </w:r>
            <w:proofErr w:type="spellEnd"/>
            <w:r>
              <w:t>¹</w:t>
            </w:r>
            <w:r>
              <w:rPr>
                <w:lang w:val="en-US"/>
              </w:rPr>
              <w:t xml:space="preserve"> </w:t>
            </w:r>
            <w:proofErr w:type="spellStart"/>
            <w:r>
              <w:rPr>
                <w:lang w:val="en-US"/>
              </w:rPr>
              <w:t>на</w:t>
            </w:r>
            <w:proofErr w:type="spellEnd"/>
            <w:r>
              <w:rPr>
                <w:lang w:val="en-US"/>
              </w:rPr>
              <w:t xml:space="preserve"> </w:t>
            </w:r>
            <w:proofErr w:type="spellStart"/>
            <w:r>
              <w:rPr>
                <w:lang w:val="en-US"/>
              </w:rPr>
              <w:t>издръжка</w:t>
            </w:r>
            <w:proofErr w:type="spellEnd"/>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lastRenderedPageBreak/>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 xml:space="preserve">Определям участника/ученика, като </w:t>
            </w:r>
            <w:proofErr w:type="spellStart"/>
            <w:r>
              <w:t>мигрант</w:t>
            </w:r>
            <w:proofErr w:type="spellEnd"/>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95FA61A"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77777777" w:rsidR="00BE5065" w:rsidRDefault="00BE5065" w:rsidP="00C412B4">
      <w:pPr>
        <w:spacing w:line="360" w:lineRule="auto"/>
        <w:jc w:val="both"/>
      </w:pP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4729B3A1" w14:textId="77777777" w:rsidR="00C412B4" w:rsidRDefault="00C412B4" w:rsidP="00C412B4">
      <w:pPr>
        <w:tabs>
          <w:tab w:val="num" w:pos="180"/>
          <w:tab w:val="left" w:pos="1134"/>
        </w:tabs>
        <w:spacing w:line="360" w:lineRule="auto"/>
        <w:jc w:val="both"/>
        <w:rPr>
          <w:b/>
          <w:noProof/>
        </w:rPr>
      </w:pPr>
      <w:r>
        <w:rPr>
          <w:b/>
          <w:noProof/>
        </w:rPr>
        <w:t>............................................................................................................................................................</w:t>
      </w:r>
    </w:p>
    <w:p w14:paraId="25DCF03F" w14:textId="77777777" w:rsidR="00C412B4" w:rsidRDefault="00C412B4" w:rsidP="00C412B4">
      <w:pPr>
        <w:tabs>
          <w:tab w:val="num" w:pos="180"/>
          <w:tab w:val="left" w:pos="1134"/>
        </w:tabs>
        <w:spacing w:line="360" w:lineRule="auto"/>
        <w:jc w:val="both"/>
        <w:rPr>
          <w:b/>
          <w:noProof/>
        </w:rPr>
      </w:pPr>
      <w:r>
        <w:rPr>
          <w:b/>
          <w:noProof/>
        </w:rPr>
        <w:t>............................................................................................................................................................</w:t>
      </w:r>
    </w:p>
    <w:p w14:paraId="27F962AD" w14:textId="77777777" w:rsidR="00C412B4" w:rsidRDefault="00C412B4" w:rsidP="00C412B4">
      <w:pPr>
        <w:pStyle w:val="ListParagraph"/>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254B4CC2" w14:textId="77777777" w:rsidR="00C412B4" w:rsidRDefault="00C412B4" w:rsidP="00C412B4">
      <w:pPr>
        <w:tabs>
          <w:tab w:val="num" w:pos="180"/>
          <w:tab w:val="left" w:pos="1134"/>
        </w:tabs>
        <w:spacing w:line="360" w:lineRule="auto"/>
        <w:jc w:val="both"/>
        <w:rPr>
          <w:b/>
          <w:noProof/>
        </w:rPr>
      </w:pPr>
      <w:r>
        <w:rPr>
          <w:b/>
          <w:noProof/>
        </w:rPr>
        <w:t>……………………………………………………….……………………………………………………………………………………………………………………………………………………….</w:t>
      </w:r>
    </w:p>
    <w:p w14:paraId="54CC7402" w14:textId="77777777"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769"/>
        <w:gridCol w:w="1618"/>
        <w:gridCol w:w="1618"/>
        <w:gridCol w:w="1154"/>
        <w:gridCol w:w="135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6BC4B8D3"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4F3550F"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6131B8F"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6150136" w14:textId="77777777" w:rsidR="00C412B4" w:rsidRDefault="00C412B4">
            <w:pPr>
              <w:tabs>
                <w:tab w:val="num" w:pos="180"/>
                <w:tab w:val="left" w:pos="1134"/>
              </w:tabs>
              <w:spacing w:line="360" w:lineRule="auto"/>
              <w:jc w:val="both"/>
              <w:rPr>
                <w:b/>
                <w:noProof/>
              </w:rPr>
            </w:pPr>
          </w:p>
        </w:tc>
      </w:tr>
      <w:tr w:rsidR="00C412B4"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D04E557"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1FDF20F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4E00357D"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910D81F" w14:textId="77777777" w:rsidR="00C412B4" w:rsidRDefault="00C412B4">
            <w:pPr>
              <w:tabs>
                <w:tab w:val="num" w:pos="180"/>
                <w:tab w:val="left" w:pos="1134"/>
              </w:tabs>
              <w:spacing w:line="360" w:lineRule="auto"/>
              <w:jc w:val="both"/>
              <w:rPr>
                <w:b/>
                <w:noProof/>
              </w:rPr>
            </w:pPr>
          </w:p>
        </w:tc>
      </w:tr>
      <w:tr w:rsidR="00C412B4"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C412B4" w:rsidRDefault="00C412B4">
            <w:pPr>
              <w:tabs>
                <w:tab w:val="num" w:pos="180"/>
                <w:tab w:val="left" w:pos="1134"/>
              </w:tabs>
              <w:spacing w:line="360" w:lineRule="auto"/>
              <w:jc w:val="both"/>
              <w:rPr>
                <w:b/>
                <w:noProof/>
              </w:rPr>
            </w:pPr>
          </w:p>
        </w:tc>
      </w:tr>
      <w:tr w:rsidR="00C412B4"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C412B4" w:rsidRDefault="00C412B4">
            <w:pPr>
              <w:tabs>
                <w:tab w:val="num" w:pos="180"/>
                <w:tab w:val="left" w:pos="1134"/>
              </w:tabs>
              <w:spacing w:line="360" w:lineRule="auto"/>
              <w:jc w:val="both"/>
              <w:rPr>
                <w:b/>
                <w:noProof/>
              </w:rPr>
            </w:pPr>
          </w:p>
        </w:tc>
      </w:tr>
      <w:tr w:rsidR="00C412B4"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C412B4" w:rsidRDefault="00C412B4">
            <w:pPr>
              <w:tabs>
                <w:tab w:val="num" w:pos="180"/>
                <w:tab w:val="left" w:pos="1134"/>
              </w:tabs>
              <w:spacing w:line="360" w:lineRule="auto"/>
              <w:jc w:val="both"/>
              <w:rPr>
                <w:b/>
                <w:noProof/>
              </w:rPr>
            </w:pPr>
          </w:p>
        </w:tc>
      </w:tr>
      <w:tr w:rsidR="00C412B4"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C412B4" w:rsidRDefault="00C412B4">
            <w:pPr>
              <w:tabs>
                <w:tab w:val="num" w:pos="180"/>
                <w:tab w:val="left" w:pos="1134"/>
              </w:tabs>
              <w:spacing w:line="360" w:lineRule="auto"/>
              <w:jc w:val="both"/>
              <w:rPr>
                <w:b/>
                <w:noProof/>
              </w:rPr>
            </w:pPr>
          </w:p>
        </w:tc>
      </w:tr>
      <w:tr w:rsidR="00C412B4"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C412B4" w:rsidRDefault="00C412B4">
            <w:pPr>
              <w:tabs>
                <w:tab w:val="num" w:pos="180"/>
                <w:tab w:val="left" w:pos="1134"/>
              </w:tabs>
              <w:spacing w:line="360" w:lineRule="auto"/>
              <w:jc w:val="both"/>
              <w:rPr>
                <w:b/>
                <w:noProof/>
              </w:rPr>
            </w:pPr>
          </w:p>
        </w:tc>
      </w:tr>
      <w:tr w:rsidR="00C412B4"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C412B4" w:rsidRDefault="00C412B4">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rPr>
      </w:pPr>
    </w:p>
    <w:p w14:paraId="0F2184A2" w14:textId="77777777" w:rsidR="00BE5065" w:rsidRDefault="00BE5065" w:rsidP="00C412B4">
      <w:pPr>
        <w:tabs>
          <w:tab w:val="num" w:pos="180"/>
          <w:tab w:val="left" w:pos="1134"/>
        </w:tabs>
        <w:spacing w:line="360" w:lineRule="auto"/>
        <w:ind w:left="6382" w:firstLine="708"/>
        <w:jc w:val="both"/>
        <w:rPr>
          <w:noProof/>
        </w:rPr>
      </w:pPr>
    </w:p>
    <w:p w14:paraId="13E9E3EA" w14:textId="77777777" w:rsidR="00C412B4" w:rsidRDefault="00C412B4"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Skype)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lastRenderedPageBreak/>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t>
      </w:r>
      <w:proofErr w:type="spellStart"/>
      <w:r>
        <w:t>WordPress</w:t>
      </w:r>
      <w:proofErr w:type="spellEnd"/>
      <w:r>
        <w:t xml:space="preserve">)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w:t>
      </w:r>
      <w:proofErr w:type="spellStart"/>
      <w:r>
        <w:t>мейл</w:t>
      </w:r>
      <w:proofErr w:type="spellEnd"/>
      <w:r>
        <w:t xml:space="preserve">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w:t>
      </w:r>
      <w:proofErr w:type="spellStart"/>
      <w:r>
        <w:t>блогове</w:t>
      </w:r>
      <w:proofErr w:type="spellEnd"/>
      <w:r>
        <w:t xml:space="preserve">, </w:t>
      </w:r>
      <w:proofErr w:type="spellStart"/>
      <w:r>
        <w:t>микро-блогове</w:t>
      </w:r>
      <w:proofErr w:type="spellEnd"/>
      <w:r>
        <w:t xml:space="preserve">,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259B725F" w14:textId="77777777" w:rsidR="00C412B4" w:rsidRDefault="00C412B4" w:rsidP="00C412B4">
      <w:pPr>
        <w:rPr>
          <w:smallCaps/>
          <w:noProof/>
          <w:lang w:eastAsia="en-US"/>
        </w:rPr>
      </w:pPr>
    </w:p>
    <w:p w14:paraId="577F8033" w14:textId="77777777" w:rsidR="00C412B4" w:rsidRDefault="00C412B4" w:rsidP="00C412B4">
      <w:pPr>
        <w:rPr>
          <w:smallCaps/>
          <w:noProof/>
          <w:lang w:eastAsia="en-US"/>
        </w:rPr>
      </w:pPr>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Skype)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инструменти / редактори за създаване на уеб страница или блог, използвайки шаблони (например </w:t>
      </w:r>
      <w:proofErr w:type="spellStart"/>
      <w:r>
        <w:t>WordPress</w:t>
      </w:r>
      <w:proofErr w:type="spellEnd"/>
      <w:r>
        <w:t xml:space="preserve">)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w:t>
      </w:r>
      <w:proofErr w:type="spellStart"/>
      <w:r>
        <w:t>мейл</w:t>
      </w:r>
      <w:proofErr w:type="spellEnd"/>
      <w:r>
        <w:t xml:space="preserve">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w:t>
      </w:r>
      <w:proofErr w:type="spellStart"/>
      <w:r>
        <w:t>блогове</w:t>
      </w:r>
      <w:proofErr w:type="spellEnd"/>
      <w:r>
        <w:t xml:space="preserve">, </w:t>
      </w:r>
      <w:proofErr w:type="spellStart"/>
      <w:r>
        <w:t>микро-блогове</w:t>
      </w:r>
      <w:proofErr w:type="spellEnd"/>
      <w:r>
        <w:t xml:space="preserve">,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1"/>
      <w:footerReference w:type="default" r:id="rId12"/>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A3E5" w14:textId="77777777" w:rsidR="007A5344" w:rsidRDefault="007A5344" w:rsidP="00C5450D">
      <w:r>
        <w:separator/>
      </w:r>
    </w:p>
  </w:endnote>
  <w:endnote w:type="continuationSeparator" w:id="0">
    <w:p w14:paraId="33859976" w14:textId="77777777" w:rsidR="007A5344" w:rsidRDefault="007A5344"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F5509"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Footer"/>
      <w:jc w:val="center"/>
      <w:rPr>
        <w:i/>
        <w:sz w:val="12"/>
        <w:szCs w:val="12"/>
        <w:lang w:val="en-US"/>
      </w:rPr>
    </w:pPr>
  </w:p>
  <w:p w14:paraId="0FC6779C" w14:textId="77777777" w:rsidR="00C5450D" w:rsidRPr="009A54D0" w:rsidRDefault="00D05287" w:rsidP="00C5450D">
    <w:pPr>
      <w:pStyle w:val="Footer"/>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2F6B" w14:textId="77777777" w:rsidR="007A5344" w:rsidRDefault="007A5344" w:rsidP="00C5450D">
      <w:r>
        <w:separator/>
      </w:r>
    </w:p>
  </w:footnote>
  <w:footnote w:type="continuationSeparator" w:id="0">
    <w:p w14:paraId="25E6BB82" w14:textId="77777777" w:rsidR="007A5344" w:rsidRDefault="007A5344" w:rsidP="00C5450D">
      <w:r>
        <w:continuationSeparator/>
      </w:r>
    </w:p>
  </w:footnote>
  <w:footnote w:id="1">
    <w:p w14:paraId="31389CC8"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14:paraId="63E36099"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w:t>
      </w:r>
      <w:r>
        <w:rPr>
          <w:rStyle w:val="Strong"/>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14:paraId="24FDB369"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w:t>
      </w:r>
      <w:r>
        <w:rPr>
          <w:rFonts w:ascii="Times New Roman" w:hAnsi="Times New Roman"/>
          <w:sz w:val="18"/>
          <w:szCs w:val="18"/>
          <w:shd w:val="clear" w:color="auto" w:fill="FFFFFF"/>
          <w:lang w:val="bg-BG"/>
        </w:rPr>
        <w:t>и</w:t>
      </w:r>
      <w:proofErr w:type="spellStart"/>
      <w:r>
        <w:rPr>
          <w:rFonts w:ascii="Times New Roman" w:hAnsi="Times New Roman"/>
          <w:sz w:val="18"/>
          <w:szCs w:val="18"/>
          <w:shd w:val="clear" w:color="auto" w:fill="FFFFFF"/>
        </w:rPr>
        <w:t>движване</w:t>
      </w:r>
      <w:proofErr w:type="spellEnd"/>
      <w:r>
        <w:rPr>
          <w:rFonts w:ascii="Times New Roman" w:hAnsi="Times New Roman"/>
          <w:sz w:val="18"/>
          <w:szCs w:val="18"/>
          <w:shd w:val="clear" w:color="auto" w:fill="FFFFFF"/>
        </w:rPr>
        <w:t xml:space="preserve"> и достъп до сгради и институции).</w:t>
      </w:r>
    </w:p>
  </w:footnote>
  <w:footnote w:id="4">
    <w:p w14:paraId="33D89737" w14:textId="77777777" w:rsidR="00C412B4" w:rsidRDefault="00C412B4" w:rsidP="00C412B4">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6A06" w14:textId="77A00F79" w:rsidR="00C5450D" w:rsidRDefault="005663CB" w:rsidP="008A31D2">
    <w:pPr>
      <w:pStyle w:val="Header"/>
      <w:pBdr>
        <w:bottom w:val="single" w:sz="6" w:space="1" w:color="auto"/>
      </w:pBdr>
      <w:tabs>
        <w:tab w:val="clear" w:pos="4536"/>
        <w:tab w:val="clear" w:pos="9072"/>
      </w:tabs>
      <w:rPr>
        <w:lang w:val="en-US"/>
      </w:rPr>
    </w:pPr>
    <w:r>
      <w:rPr>
        <w:noProof/>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32691"/>
    <w:rsid w:val="000470DF"/>
    <w:rsid w:val="00047DDE"/>
    <w:rsid w:val="000B7E9B"/>
    <w:rsid w:val="000F1A76"/>
    <w:rsid w:val="001232AE"/>
    <w:rsid w:val="00127AB7"/>
    <w:rsid w:val="001464DB"/>
    <w:rsid w:val="00166B0B"/>
    <w:rsid w:val="001728DB"/>
    <w:rsid w:val="001841CA"/>
    <w:rsid w:val="0019114D"/>
    <w:rsid w:val="00281C22"/>
    <w:rsid w:val="00285A16"/>
    <w:rsid w:val="002C5A74"/>
    <w:rsid w:val="00343272"/>
    <w:rsid w:val="004031DC"/>
    <w:rsid w:val="00421B3A"/>
    <w:rsid w:val="004767B4"/>
    <w:rsid w:val="004A5300"/>
    <w:rsid w:val="004C7BF5"/>
    <w:rsid w:val="004E09B2"/>
    <w:rsid w:val="004E5855"/>
    <w:rsid w:val="004F7675"/>
    <w:rsid w:val="005663CB"/>
    <w:rsid w:val="005869A6"/>
    <w:rsid w:val="005A6AFE"/>
    <w:rsid w:val="00605E87"/>
    <w:rsid w:val="0065193E"/>
    <w:rsid w:val="0065623A"/>
    <w:rsid w:val="006A34AD"/>
    <w:rsid w:val="006B7C00"/>
    <w:rsid w:val="006D79DD"/>
    <w:rsid w:val="00713782"/>
    <w:rsid w:val="00760ED5"/>
    <w:rsid w:val="00787AD4"/>
    <w:rsid w:val="007A5344"/>
    <w:rsid w:val="007C6083"/>
    <w:rsid w:val="00823954"/>
    <w:rsid w:val="008651F9"/>
    <w:rsid w:val="008A31D2"/>
    <w:rsid w:val="009179FE"/>
    <w:rsid w:val="00954B1F"/>
    <w:rsid w:val="00957235"/>
    <w:rsid w:val="009608B1"/>
    <w:rsid w:val="009A54D0"/>
    <w:rsid w:val="00AE7B0B"/>
    <w:rsid w:val="00B360CF"/>
    <w:rsid w:val="00BE5065"/>
    <w:rsid w:val="00C12ECE"/>
    <w:rsid w:val="00C412B4"/>
    <w:rsid w:val="00C5450D"/>
    <w:rsid w:val="00C877FE"/>
    <w:rsid w:val="00CB20C1"/>
    <w:rsid w:val="00CC2E7E"/>
    <w:rsid w:val="00D05287"/>
    <w:rsid w:val="00D3693F"/>
    <w:rsid w:val="00D476D8"/>
    <w:rsid w:val="00D96D3E"/>
    <w:rsid w:val="00E40491"/>
    <w:rsid w:val="00E41BFC"/>
    <w:rsid w:val="00E85851"/>
    <w:rsid w:val="00F41CD1"/>
    <w:rsid w:val="00F52C01"/>
    <w:rsid w:val="00F624F1"/>
    <w:rsid w:val="00F7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C412B4"/>
    <w:rPr>
      <w:rFonts w:ascii="Calibri" w:eastAsia="Calibri" w:hAnsi="Calibri"/>
      <w:lang w:val="x-none" w:eastAsia="en-US"/>
    </w:rPr>
  </w:style>
  <w:style w:type="character" w:customStyle="1" w:styleId="ListParagraphChar">
    <w:name w:val="List Paragraph Char"/>
    <w:link w:val="ListParagraph"/>
    <w:locked/>
    <w:rsid w:val="00C412B4"/>
    <w:rPr>
      <w:rFonts w:ascii="Calibri" w:eastAsiaTheme="minorHAnsi" w:hAnsi="Calibri" w:cs="Calibri"/>
      <w:sz w:val="22"/>
      <w:szCs w:val="22"/>
      <w:lang w:eastAsia="en-US"/>
    </w:rPr>
  </w:style>
  <w:style w:type="paragraph" w:styleId="ListParagraph">
    <w:name w:val="List Paragraph"/>
    <w:basedOn w:val="Normal"/>
    <w:link w:val="ListParagraphChar"/>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FootnoteReference">
    <w:name w:val="footnote reference"/>
    <w:uiPriority w:val="99"/>
    <w:semiHidden/>
    <w:unhideWhenUsed/>
    <w:rsid w:val="00C412B4"/>
    <w:rPr>
      <w:vertAlign w:val="superscript"/>
    </w:rPr>
  </w:style>
  <w:style w:type="character" w:styleId="Strong">
    <w:name w:val="Strong"/>
    <w:basedOn w:val="DefaultParagraphFont"/>
    <w:uiPriority w:val="22"/>
    <w:qFormat/>
    <w:rsid w:val="00C412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C412B4"/>
    <w:rPr>
      <w:rFonts w:ascii="Calibri" w:eastAsia="Calibri" w:hAnsi="Calibri"/>
      <w:lang w:val="x-none" w:eastAsia="en-US"/>
    </w:rPr>
  </w:style>
  <w:style w:type="character" w:customStyle="1" w:styleId="ListParagraphChar">
    <w:name w:val="List Paragraph Char"/>
    <w:link w:val="ListParagraph"/>
    <w:locked/>
    <w:rsid w:val="00C412B4"/>
    <w:rPr>
      <w:rFonts w:ascii="Calibri" w:eastAsiaTheme="minorHAnsi" w:hAnsi="Calibri" w:cs="Calibri"/>
      <w:sz w:val="22"/>
      <w:szCs w:val="22"/>
      <w:lang w:eastAsia="en-US"/>
    </w:rPr>
  </w:style>
  <w:style w:type="paragraph" w:styleId="ListParagraph">
    <w:name w:val="List Paragraph"/>
    <w:basedOn w:val="Normal"/>
    <w:link w:val="ListParagraphChar"/>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FootnoteReference">
    <w:name w:val="footnote reference"/>
    <w:uiPriority w:val="99"/>
    <w:semiHidden/>
    <w:unhideWhenUsed/>
    <w:rsid w:val="00C412B4"/>
    <w:rPr>
      <w:vertAlign w:val="superscript"/>
    </w:rPr>
  </w:style>
  <w:style w:type="character" w:styleId="Strong">
    <w:name w:val="Strong"/>
    <w:basedOn w:val="DefaultParagraphFont"/>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taskova@mon.bg" TargetMode="External"/><Relationship Id="rId4" Type="http://schemas.microsoft.com/office/2007/relationships/stylesWithEffects" Target="stylesWithEffects.xml"/><Relationship Id="rId9" Type="http://schemas.openxmlformats.org/officeDocument/2006/relationships/hyperlink" Target="mailto:dpanayotova@mon.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3CFB-70A2-42AE-B9BE-B4782D65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2019-12-11T14:01:00Z</dcterms:created>
  <dcterms:modified xsi:type="dcterms:W3CDTF">2019-12-11T14:01:00Z</dcterms:modified>
</cp:coreProperties>
</file>