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000F6" w14:textId="77777777" w:rsidR="004C37FF" w:rsidRDefault="0025178F" w:rsidP="001120A6">
      <w:pPr>
        <w:jc w:val="center"/>
        <w:rPr>
          <w:sz w:val="28"/>
          <w:szCs w:val="28"/>
        </w:rPr>
      </w:pPr>
      <w:r w:rsidRPr="001120A6">
        <w:rPr>
          <w:sz w:val="28"/>
          <w:szCs w:val="28"/>
        </w:rPr>
        <w:t>Поемата „Септември“ – бунтът срещу варварството на цивилизацията</w:t>
      </w:r>
    </w:p>
    <w:p w14:paraId="1B11AA05" w14:textId="77777777" w:rsidR="001120A6" w:rsidRPr="001120A6" w:rsidRDefault="001120A6" w:rsidP="001120A6">
      <w:pPr>
        <w:jc w:val="center"/>
        <w:rPr>
          <w:sz w:val="28"/>
          <w:szCs w:val="28"/>
        </w:rPr>
      </w:pPr>
    </w:p>
    <w:p w14:paraId="0FB454B1" w14:textId="77777777" w:rsidR="0025178F" w:rsidRDefault="0025178F" w:rsidP="0025178F">
      <w:pPr>
        <w:pStyle w:val="ListParagraph"/>
        <w:numPr>
          <w:ilvl w:val="0"/>
          <w:numId w:val="1"/>
        </w:numPr>
      </w:pPr>
      <w:r>
        <w:t>Основни характерни особености на следвоенното поетическо мислене:</w:t>
      </w:r>
    </w:p>
    <w:p w14:paraId="1421B9BC" w14:textId="77777777" w:rsidR="0025178F" w:rsidRDefault="0025178F" w:rsidP="0025178F">
      <w:pPr>
        <w:pStyle w:val="ListParagraph"/>
        <w:numPr>
          <w:ilvl w:val="0"/>
          <w:numId w:val="2"/>
        </w:numPr>
      </w:pPr>
      <w:r>
        <w:t>Загуба на вярата в съществуването  на отвъден свят, на Бог, на метафизичен смисъл на човешкото съществуване- „Долу БОГ!“ – защото „Земята ще бъде рай!“;</w:t>
      </w:r>
    </w:p>
    <w:p w14:paraId="6CDF13F2" w14:textId="77777777" w:rsidR="0025178F" w:rsidRDefault="0025178F" w:rsidP="0025178F">
      <w:pPr>
        <w:pStyle w:val="ListParagraph"/>
        <w:numPr>
          <w:ilvl w:val="0"/>
          <w:numId w:val="2"/>
        </w:numPr>
      </w:pPr>
      <w:r>
        <w:t xml:space="preserve">Обезценяване на рационалното начало, на логиката и </w:t>
      </w:r>
      <w:proofErr w:type="spellStart"/>
      <w:r>
        <w:t>оценностяване</w:t>
      </w:r>
      <w:proofErr w:type="spellEnd"/>
      <w:r>
        <w:t xml:space="preserve"> на интуицията, силата, енергията;</w:t>
      </w:r>
    </w:p>
    <w:p w14:paraId="450D2306" w14:textId="77777777" w:rsidR="0025178F" w:rsidRDefault="0025178F" w:rsidP="0025178F">
      <w:pPr>
        <w:pStyle w:val="ListParagraph"/>
        <w:numPr>
          <w:ilvl w:val="0"/>
          <w:numId w:val="2"/>
        </w:numPr>
      </w:pPr>
      <w:r>
        <w:t>Обезценяване на индивидуалната субективност, на изключителната личност;</w:t>
      </w:r>
    </w:p>
    <w:p w14:paraId="24057D9D" w14:textId="77777777" w:rsidR="0025178F" w:rsidRDefault="0025178F" w:rsidP="0025178F">
      <w:pPr>
        <w:pStyle w:val="ListParagraph"/>
        <w:numPr>
          <w:ilvl w:val="0"/>
          <w:numId w:val="2"/>
        </w:numPr>
      </w:pPr>
      <w:r>
        <w:t>Остойностява се първичната общност – НАРОД;</w:t>
      </w:r>
    </w:p>
    <w:p w14:paraId="01B0C11D" w14:textId="77777777" w:rsidR="0025178F" w:rsidRDefault="0025178F" w:rsidP="0025178F">
      <w:pPr>
        <w:pStyle w:val="ListParagraph"/>
        <w:numPr>
          <w:ilvl w:val="0"/>
          <w:numId w:val="2"/>
        </w:numPr>
      </w:pPr>
      <w:r>
        <w:t>Свеждане на цялата човешка история и цивилизация до един и същи сюжет – до „вековната“ борба на роба с господаря.</w:t>
      </w:r>
    </w:p>
    <w:p w14:paraId="74ED172D" w14:textId="77777777" w:rsidR="0025178F" w:rsidRDefault="0025178F" w:rsidP="0025178F">
      <w:pPr>
        <w:pStyle w:val="ListParagraph"/>
        <w:numPr>
          <w:ilvl w:val="0"/>
          <w:numId w:val="1"/>
        </w:numPr>
      </w:pPr>
      <w:r>
        <w:t>История на поемата „Септември“ – публикувана в кн.7 и 8 на списание „Пламък“, 1924, отразява Септемврийското въстание от 1923г.;</w:t>
      </w:r>
    </w:p>
    <w:p w14:paraId="469F088B" w14:textId="77777777" w:rsidR="0025178F" w:rsidRDefault="0025178F" w:rsidP="0025178F">
      <w:pPr>
        <w:pStyle w:val="ListParagraph"/>
      </w:pPr>
      <w:r>
        <w:t xml:space="preserve">В „Отворено писмо до г-н </w:t>
      </w:r>
      <w:proofErr w:type="spellStart"/>
      <w:r>
        <w:t>Б.Вазов</w:t>
      </w:r>
      <w:proofErr w:type="spellEnd"/>
      <w:r>
        <w:t>“ от 1925г. Гео Милев пише: „(…)аз бях арестуван заради една моя поема…“</w:t>
      </w:r>
    </w:p>
    <w:p w14:paraId="5E179C54" w14:textId="77777777" w:rsidR="0025178F" w:rsidRDefault="0025178F" w:rsidP="0025178F">
      <w:pPr>
        <w:pStyle w:val="ListParagraph"/>
      </w:pPr>
      <w:r>
        <w:t>„Аз съм се помъчил да излея в моята поема ужаса на човека пред събития като това</w:t>
      </w:r>
      <w:r w:rsidR="003844BB">
        <w:t>, което съм избрал за тема, и вяра в едно друго бъдеще.“</w:t>
      </w:r>
    </w:p>
    <w:p w14:paraId="4AD52891" w14:textId="77777777" w:rsidR="0025178F" w:rsidRDefault="0025178F" w:rsidP="0025178F">
      <w:pPr>
        <w:pStyle w:val="ListParagraph"/>
        <w:numPr>
          <w:ilvl w:val="0"/>
          <w:numId w:val="1"/>
        </w:numPr>
      </w:pPr>
      <w:r>
        <w:t>Сюжет и композиция</w:t>
      </w:r>
      <w:r w:rsidR="003844BB">
        <w:t xml:space="preserve"> – 12 композиционни части</w:t>
      </w:r>
      <w:r w:rsidR="00C829F0">
        <w:t xml:space="preserve">; от първа до шеста включително говорят за бунта, седма част играе ролята на разделителна линия в поемата, от осма до единадесета се говори за погрома, а 12 част обединява целия смислов и </w:t>
      </w:r>
      <w:proofErr w:type="spellStart"/>
      <w:r w:rsidR="00C829F0">
        <w:t>въздействен</w:t>
      </w:r>
      <w:proofErr w:type="spellEnd"/>
      <w:r w:rsidR="00C829F0">
        <w:t xml:space="preserve"> потенциал на творбата</w:t>
      </w:r>
    </w:p>
    <w:p w14:paraId="6E822BA6" w14:textId="77777777" w:rsidR="003844BB" w:rsidRDefault="003844BB" w:rsidP="003844BB">
      <w:pPr>
        <w:ind w:left="360"/>
      </w:pPr>
      <w:r>
        <w:rPr>
          <w:noProof/>
        </w:rPr>
        <w:drawing>
          <wp:inline distT="0" distB="0" distL="0" distR="0" wp14:anchorId="3F2A1662" wp14:editId="4CA99035">
            <wp:extent cx="5486400" cy="4210050"/>
            <wp:effectExtent l="57150" t="0" r="76200" b="0"/>
            <wp:docPr id="1" name="Диагра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12D16B81" w14:textId="77777777" w:rsidR="009D6928" w:rsidRDefault="009D6928" w:rsidP="003844BB">
      <w:pPr>
        <w:ind w:left="360"/>
      </w:pPr>
      <w:r>
        <w:rPr>
          <w:noProof/>
        </w:rPr>
        <w:lastRenderedPageBreak/>
        <w:drawing>
          <wp:inline distT="0" distB="0" distL="0" distR="0" wp14:anchorId="200E1C98" wp14:editId="586BB6CE">
            <wp:extent cx="5486400" cy="3200400"/>
            <wp:effectExtent l="0" t="38100" r="19050" b="19050"/>
            <wp:docPr id="2" name="Диагра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715F26F" w14:textId="77777777" w:rsidR="009D6928" w:rsidRDefault="009D6928" w:rsidP="003844BB">
      <w:pPr>
        <w:ind w:left="360"/>
      </w:pPr>
      <w:r>
        <w:rPr>
          <w:noProof/>
        </w:rPr>
        <w:drawing>
          <wp:inline distT="0" distB="0" distL="0" distR="0" wp14:anchorId="3750D088" wp14:editId="325CC720">
            <wp:extent cx="5676900" cy="3838575"/>
            <wp:effectExtent l="0" t="0" r="0" b="9525"/>
            <wp:docPr id="3" name="Диагра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0023322" w14:textId="77777777" w:rsidR="00FB7513" w:rsidRDefault="00FB7513" w:rsidP="003844BB">
      <w:pPr>
        <w:ind w:left="360"/>
      </w:pPr>
      <w:r>
        <w:rPr>
          <w:noProof/>
        </w:rPr>
        <w:lastRenderedPageBreak/>
        <w:drawing>
          <wp:inline distT="0" distB="0" distL="0" distR="0" wp14:anchorId="2C4FE8AC" wp14:editId="109DE45B">
            <wp:extent cx="5467350" cy="4572000"/>
            <wp:effectExtent l="0" t="0" r="0" b="38100"/>
            <wp:docPr id="4" name="Диагра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F70A301" w14:textId="77777777" w:rsidR="00C829F0" w:rsidRDefault="00C829F0" w:rsidP="003844BB">
      <w:pPr>
        <w:ind w:left="360"/>
      </w:pPr>
    </w:p>
    <w:sectPr w:rsidR="00C829F0" w:rsidSect="004C3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D0D"/>
    <w:multiLevelType w:val="hybridMultilevel"/>
    <w:tmpl w:val="86783E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2642E"/>
    <w:multiLevelType w:val="hybridMultilevel"/>
    <w:tmpl w:val="DE168E5A"/>
    <w:lvl w:ilvl="0" w:tplc="AD0402C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8F"/>
    <w:rsid w:val="000A6E0A"/>
    <w:rsid w:val="00102701"/>
    <w:rsid w:val="001120A6"/>
    <w:rsid w:val="001A76DD"/>
    <w:rsid w:val="002046FD"/>
    <w:rsid w:val="00251397"/>
    <w:rsid w:val="0025178F"/>
    <w:rsid w:val="0031079E"/>
    <w:rsid w:val="00324A36"/>
    <w:rsid w:val="00372DE0"/>
    <w:rsid w:val="003844BB"/>
    <w:rsid w:val="00440E53"/>
    <w:rsid w:val="0045592B"/>
    <w:rsid w:val="004C37FF"/>
    <w:rsid w:val="006F0A67"/>
    <w:rsid w:val="007049B9"/>
    <w:rsid w:val="00767FCA"/>
    <w:rsid w:val="007C0167"/>
    <w:rsid w:val="007D2B88"/>
    <w:rsid w:val="0086191B"/>
    <w:rsid w:val="008E7075"/>
    <w:rsid w:val="00922417"/>
    <w:rsid w:val="00967EC8"/>
    <w:rsid w:val="00994819"/>
    <w:rsid w:val="009D6928"/>
    <w:rsid w:val="00A80D2D"/>
    <w:rsid w:val="00AA7A56"/>
    <w:rsid w:val="00AF2BC6"/>
    <w:rsid w:val="00B84FF8"/>
    <w:rsid w:val="00C16FF0"/>
    <w:rsid w:val="00C26876"/>
    <w:rsid w:val="00C829F0"/>
    <w:rsid w:val="00D2332C"/>
    <w:rsid w:val="00D61929"/>
    <w:rsid w:val="00F862B2"/>
    <w:rsid w:val="00FA5D0E"/>
    <w:rsid w:val="00FB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9A60C"/>
  <w15:chartTrackingRefBased/>
  <w15:docId w15:val="{E0B7FF04-C265-44DD-B82C-119D888D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78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844BB"/>
    <w:pPr>
      <w:spacing w:after="0" w:line="240" w:lineRule="auto"/>
    </w:pPr>
    <w:rPr>
      <w:rFonts w:eastAsiaTheme="minorEastAsia"/>
      <w:lang w:eastAsia="bg-BG"/>
    </w:rPr>
  </w:style>
  <w:style w:type="character" w:customStyle="1" w:styleId="NoSpacingChar">
    <w:name w:val="No Spacing Char"/>
    <w:basedOn w:val="DefaultParagraphFont"/>
    <w:link w:val="NoSpacing"/>
    <w:uiPriority w:val="1"/>
    <w:rsid w:val="003844BB"/>
    <w:rPr>
      <w:rFonts w:eastAsiaTheme="minorEastAsia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Layout" Target="diagrams/layout4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microsoft.com/office/2007/relationships/diagramDrawing" Target="diagrams/drawing4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diagramQuickStyle" Target="diagrams/quickStyle4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jpeg"/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jpeg"/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E5A3CA-8F4F-45CA-8E7A-1141368B9747}" type="doc">
      <dgm:prSet loTypeId="urn:microsoft.com/office/officeart/2005/8/layout/hList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B52E30A5-903A-4A9D-9182-BC46B3A32C72}">
      <dgm:prSet phldrT="[Текст]"/>
      <dgm:spPr/>
      <dgm:t>
        <a:bodyPr/>
        <a:lstStyle/>
        <a:p>
          <a:r>
            <a:rPr lang="bg-BG"/>
            <a:t>Първа част</a:t>
          </a:r>
        </a:p>
      </dgm:t>
    </dgm:pt>
    <dgm:pt modelId="{FA20949F-A87E-4BE1-9520-3243CC940303}" type="parTrans" cxnId="{EB7220DA-3080-4834-9917-1D8D4358F86B}">
      <dgm:prSet/>
      <dgm:spPr/>
      <dgm:t>
        <a:bodyPr/>
        <a:lstStyle/>
        <a:p>
          <a:endParaRPr lang="bg-BG"/>
        </a:p>
      </dgm:t>
    </dgm:pt>
    <dgm:pt modelId="{CE25DA24-9730-44C7-A213-7ADF19542F3D}" type="sibTrans" cxnId="{EB7220DA-3080-4834-9917-1D8D4358F86B}">
      <dgm:prSet/>
      <dgm:spPr/>
      <dgm:t>
        <a:bodyPr/>
        <a:lstStyle/>
        <a:p>
          <a:endParaRPr lang="bg-BG"/>
        </a:p>
      </dgm:t>
    </dgm:pt>
    <dgm:pt modelId="{AAC5C179-4546-4E13-93FD-6D02000E9F9A}">
      <dgm:prSet phldrT="[Текст]"/>
      <dgm:spPr/>
      <dgm:t>
        <a:bodyPr/>
        <a:lstStyle/>
        <a:p>
          <a:r>
            <a:rPr lang="bg-BG"/>
            <a:t>Три ключови метафори-нощ,роб,гняв</a:t>
          </a:r>
        </a:p>
      </dgm:t>
    </dgm:pt>
    <dgm:pt modelId="{A11A9641-F0FF-46D2-8D33-B43584510EDF}" type="parTrans" cxnId="{17D44B5D-B41E-4186-B496-0C51131CACD1}">
      <dgm:prSet/>
      <dgm:spPr/>
      <dgm:t>
        <a:bodyPr/>
        <a:lstStyle/>
        <a:p>
          <a:endParaRPr lang="bg-BG"/>
        </a:p>
      </dgm:t>
    </dgm:pt>
    <dgm:pt modelId="{5ED05F7A-4986-45CA-A18C-169C6B4C0348}" type="sibTrans" cxnId="{17D44B5D-B41E-4186-B496-0C51131CACD1}">
      <dgm:prSet/>
      <dgm:spPr/>
      <dgm:t>
        <a:bodyPr/>
        <a:lstStyle/>
        <a:p>
          <a:endParaRPr lang="bg-BG"/>
        </a:p>
      </dgm:t>
    </dgm:pt>
    <dgm:pt modelId="{7E93CAD4-4591-46CD-94EF-799B17B1DF43}">
      <dgm:prSet phldrT="[Текст]"/>
      <dgm:spPr/>
      <dgm:t>
        <a:bodyPr/>
        <a:lstStyle/>
        <a:p>
          <a:r>
            <a:rPr lang="bg-BG"/>
            <a:t>Основна опозиция -тъмнина-светлина</a:t>
          </a:r>
        </a:p>
      </dgm:t>
    </dgm:pt>
    <dgm:pt modelId="{3E0442E0-B2EC-42A1-B0F5-DCE5D32985DA}" type="parTrans" cxnId="{B8D4BCF0-4693-4225-BFC8-53886E41E254}">
      <dgm:prSet/>
      <dgm:spPr/>
      <dgm:t>
        <a:bodyPr/>
        <a:lstStyle/>
        <a:p>
          <a:endParaRPr lang="bg-BG"/>
        </a:p>
      </dgm:t>
    </dgm:pt>
    <dgm:pt modelId="{E5761D33-E817-4FB4-8BF7-38A6A0EB4487}" type="sibTrans" cxnId="{B8D4BCF0-4693-4225-BFC8-53886E41E254}">
      <dgm:prSet/>
      <dgm:spPr/>
      <dgm:t>
        <a:bodyPr/>
        <a:lstStyle/>
        <a:p>
          <a:endParaRPr lang="bg-BG"/>
        </a:p>
      </dgm:t>
    </dgm:pt>
    <dgm:pt modelId="{87DB9FB0-4F75-4D58-B6FD-0B7DB54DB66B}">
      <dgm:prSet phldrT="[Текст]"/>
      <dgm:spPr/>
      <dgm:t>
        <a:bodyPr/>
        <a:lstStyle/>
        <a:p>
          <a:r>
            <a:rPr lang="bg-BG"/>
            <a:t>Втора глава</a:t>
          </a:r>
        </a:p>
      </dgm:t>
    </dgm:pt>
    <dgm:pt modelId="{1C6856DB-55FE-4DBF-8FAD-A38799A98556}" type="parTrans" cxnId="{E400820F-A570-442B-828A-E63C515CBE91}">
      <dgm:prSet/>
      <dgm:spPr/>
      <dgm:t>
        <a:bodyPr/>
        <a:lstStyle/>
        <a:p>
          <a:endParaRPr lang="bg-BG"/>
        </a:p>
      </dgm:t>
    </dgm:pt>
    <dgm:pt modelId="{5E0D38C9-F85E-4B1D-A3DB-F6DCF039BE78}" type="sibTrans" cxnId="{E400820F-A570-442B-828A-E63C515CBE91}">
      <dgm:prSet/>
      <dgm:spPr/>
      <dgm:t>
        <a:bodyPr/>
        <a:lstStyle/>
        <a:p>
          <a:endParaRPr lang="bg-BG"/>
        </a:p>
      </dgm:t>
    </dgm:pt>
    <dgm:pt modelId="{17466D2E-066E-47EF-8E7A-9F815BB63A57}">
      <dgm:prSet phldrT="[Текст]"/>
      <dgm:spPr/>
      <dgm:t>
        <a:bodyPr/>
        <a:lstStyle/>
        <a:p>
          <a:r>
            <a:rPr lang="bg-BG"/>
            <a:t>Звучи обобщено</a:t>
          </a:r>
        </a:p>
      </dgm:t>
    </dgm:pt>
    <dgm:pt modelId="{C423380A-5D6E-43AB-9A81-D154321DB1AB}" type="parTrans" cxnId="{095DF107-6BCA-4E01-B1B8-CA392AFB9D7A}">
      <dgm:prSet/>
      <dgm:spPr/>
      <dgm:t>
        <a:bodyPr/>
        <a:lstStyle/>
        <a:p>
          <a:endParaRPr lang="bg-BG"/>
        </a:p>
      </dgm:t>
    </dgm:pt>
    <dgm:pt modelId="{9F897121-6E90-4341-BBFF-81567C15EA9B}" type="sibTrans" cxnId="{095DF107-6BCA-4E01-B1B8-CA392AFB9D7A}">
      <dgm:prSet/>
      <dgm:spPr/>
      <dgm:t>
        <a:bodyPr/>
        <a:lstStyle/>
        <a:p>
          <a:endParaRPr lang="bg-BG"/>
        </a:p>
      </dgm:t>
    </dgm:pt>
    <dgm:pt modelId="{E666B38A-A785-474D-9AD6-C17A2FCDE764}">
      <dgm:prSet phldrT="[Текст]"/>
      <dgm:spPr/>
      <dgm:t>
        <a:bodyPr/>
        <a:lstStyle/>
        <a:p>
          <a:r>
            <a:rPr lang="bg-BG"/>
            <a:t>Превес на символността-образът на слънцето е универсален, слънчогледите са символен образ на хората, опозиция подем-погром</a:t>
          </a:r>
        </a:p>
      </dgm:t>
    </dgm:pt>
    <dgm:pt modelId="{CC352830-0A7F-4E14-817D-F242538C90FB}" type="parTrans" cxnId="{0D0BA84D-E94B-47C1-8DA9-537DDDBDF429}">
      <dgm:prSet/>
      <dgm:spPr/>
      <dgm:t>
        <a:bodyPr/>
        <a:lstStyle/>
        <a:p>
          <a:endParaRPr lang="bg-BG"/>
        </a:p>
      </dgm:t>
    </dgm:pt>
    <dgm:pt modelId="{5EAA35E6-6A7B-4C1B-95E4-990E451FEF7A}" type="sibTrans" cxnId="{0D0BA84D-E94B-47C1-8DA9-537DDDBDF429}">
      <dgm:prSet/>
      <dgm:spPr/>
      <dgm:t>
        <a:bodyPr/>
        <a:lstStyle/>
        <a:p>
          <a:endParaRPr lang="bg-BG"/>
        </a:p>
      </dgm:t>
    </dgm:pt>
    <dgm:pt modelId="{15480528-E96E-49D8-98FD-5D45B0E80760}">
      <dgm:prSet phldrT="[Текст]"/>
      <dgm:spPr/>
      <dgm:t>
        <a:bodyPr/>
        <a:lstStyle/>
        <a:p>
          <a:r>
            <a:rPr lang="bg-BG"/>
            <a:t>Трета глава</a:t>
          </a:r>
        </a:p>
      </dgm:t>
    </dgm:pt>
    <dgm:pt modelId="{8434E667-E99C-4D80-A80B-8BC423101F52}" type="parTrans" cxnId="{F12ED39E-CC98-4C77-B1AB-D34908C94A92}">
      <dgm:prSet/>
      <dgm:spPr/>
      <dgm:t>
        <a:bodyPr/>
        <a:lstStyle/>
        <a:p>
          <a:endParaRPr lang="bg-BG"/>
        </a:p>
      </dgm:t>
    </dgm:pt>
    <dgm:pt modelId="{2C072DEA-5091-4008-B668-6AF000680802}" type="sibTrans" cxnId="{F12ED39E-CC98-4C77-B1AB-D34908C94A92}">
      <dgm:prSet/>
      <dgm:spPr/>
      <dgm:t>
        <a:bodyPr/>
        <a:lstStyle/>
        <a:p>
          <a:endParaRPr lang="bg-BG"/>
        </a:p>
      </dgm:t>
    </dgm:pt>
    <dgm:pt modelId="{8FC14B39-5B0F-4701-9153-F3BF7C1F0C50}">
      <dgm:prSet phldrT="[Текст]"/>
      <dgm:spPr/>
      <dgm:t>
        <a:bodyPr/>
        <a:lstStyle/>
        <a:p>
          <a:r>
            <a:rPr lang="bg-BG"/>
            <a:t>Впечатление за историческа достоверност - споменаването на септември</a:t>
          </a:r>
        </a:p>
      </dgm:t>
    </dgm:pt>
    <dgm:pt modelId="{BBF4226C-A3F8-49A4-BE93-504AFE0406FE}" type="parTrans" cxnId="{7D4D46EC-CE9E-4D5D-A919-9C362885A8AA}">
      <dgm:prSet/>
      <dgm:spPr/>
      <dgm:t>
        <a:bodyPr/>
        <a:lstStyle/>
        <a:p>
          <a:endParaRPr lang="bg-BG"/>
        </a:p>
      </dgm:t>
    </dgm:pt>
    <dgm:pt modelId="{A90EACE6-1D38-412A-B31B-3C9E108F3967}" type="sibTrans" cxnId="{7D4D46EC-CE9E-4D5D-A919-9C362885A8AA}">
      <dgm:prSet/>
      <dgm:spPr/>
      <dgm:t>
        <a:bodyPr/>
        <a:lstStyle/>
        <a:p>
          <a:endParaRPr lang="bg-BG"/>
        </a:p>
      </dgm:t>
    </dgm:pt>
    <dgm:pt modelId="{48430AB1-00BB-40AA-A5D7-63D4B94C8431}">
      <dgm:prSet phldrT="[Текст]"/>
      <dgm:spPr/>
      <dgm:t>
        <a:bodyPr/>
        <a:lstStyle/>
        <a:p>
          <a:r>
            <a:rPr lang="bg-BG"/>
            <a:t>алюзии - към Библията, Обетованата земя, разпятието и възкресението</a:t>
          </a:r>
        </a:p>
      </dgm:t>
    </dgm:pt>
    <dgm:pt modelId="{493EF9D8-7913-4946-AA18-3E206AB227CF}" type="parTrans" cxnId="{F5EFCD6F-5D1C-4818-9D84-356E92BB9B58}">
      <dgm:prSet/>
      <dgm:spPr/>
      <dgm:t>
        <a:bodyPr/>
        <a:lstStyle/>
        <a:p>
          <a:endParaRPr lang="bg-BG"/>
        </a:p>
      </dgm:t>
    </dgm:pt>
    <dgm:pt modelId="{A245E42B-5E8B-4DC0-B963-372E75B109E6}" type="sibTrans" cxnId="{F5EFCD6F-5D1C-4818-9D84-356E92BB9B58}">
      <dgm:prSet/>
      <dgm:spPr/>
      <dgm:t>
        <a:bodyPr/>
        <a:lstStyle/>
        <a:p>
          <a:endParaRPr lang="bg-BG"/>
        </a:p>
      </dgm:t>
    </dgm:pt>
    <dgm:pt modelId="{ECF7B934-2D92-4F5C-89A5-FAB6E98581C5}" type="pres">
      <dgm:prSet presAssocID="{D9E5A3CA-8F4F-45CA-8E7A-1141368B9747}" presName="linearFlow" presStyleCnt="0">
        <dgm:presLayoutVars>
          <dgm:dir/>
          <dgm:animLvl val="lvl"/>
          <dgm:resizeHandles/>
        </dgm:presLayoutVars>
      </dgm:prSet>
      <dgm:spPr/>
    </dgm:pt>
    <dgm:pt modelId="{C8CB3EE2-3CF9-40D3-8827-183BD95C87B0}" type="pres">
      <dgm:prSet presAssocID="{B52E30A5-903A-4A9D-9182-BC46B3A32C72}" presName="compositeNode" presStyleCnt="0">
        <dgm:presLayoutVars>
          <dgm:bulletEnabled val="1"/>
        </dgm:presLayoutVars>
      </dgm:prSet>
      <dgm:spPr/>
    </dgm:pt>
    <dgm:pt modelId="{6404D2B7-534E-41D1-9C3C-959A030ADDCC}" type="pres">
      <dgm:prSet presAssocID="{B52E30A5-903A-4A9D-9182-BC46B3A32C72}" presName="image" presStyleLbl="fgImgPlace1" presStyleIdx="0" presStyleCnt="3" custScaleX="308259" custScaleY="216534"/>
      <dgm:spPr>
        <a:blipFill rotWithShape="1">
          <a:blip xmlns:r="http://schemas.openxmlformats.org/officeDocument/2006/relationships" r:embed="rId1"/>
          <a:srcRect/>
          <a:stretch>
            <a:fillRect l="-46000" r="-46000"/>
          </a:stretch>
        </a:blipFill>
      </dgm:spPr>
    </dgm:pt>
    <dgm:pt modelId="{F000DA0A-7E52-42EB-8DF6-AD3FE120082F}" type="pres">
      <dgm:prSet presAssocID="{B52E30A5-903A-4A9D-9182-BC46B3A32C72}" presName="childNode" presStyleLbl="node1" presStyleIdx="0" presStyleCnt="3" custScaleX="109485" custScaleY="56196">
        <dgm:presLayoutVars>
          <dgm:bulletEnabled val="1"/>
        </dgm:presLayoutVars>
      </dgm:prSet>
      <dgm:spPr/>
    </dgm:pt>
    <dgm:pt modelId="{865EA45E-7EF1-4937-BA66-A735192E1F8B}" type="pres">
      <dgm:prSet presAssocID="{B52E30A5-903A-4A9D-9182-BC46B3A32C72}" presName="parentNode" presStyleLbl="revTx" presStyleIdx="0" presStyleCnt="3" custScaleX="162906" custScaleY="52594">
        <dgm:presLayoutVars>
          <dgm:chMax val="0"/>
          <dgm:bulletEnabled val="1"/>
        </dgm:presLayoutVars>
      </dgm:prSet>
      <dgm:spPr/>
    </dgm:pt>
    <dgm:pt modelId="{9B390D6C-A4F5-4CBB-876F-A3AACA577533}" type="pres">
      <dgm:prSet presAssocID="{CE25DA24-9730-44C7-A213-7ADF19542F3D}" presName="sibTrans" presStyleCnt="0"/>
      <dgm:spPr/>
    </dgm:pt>
    <dgm:pt modelId="{C70523B6-0106-4C22-8475-3CC05A823FE9}" type="pres">
      <dgm:prSet presAssocID="{87DB9FB0-4F75-4D58-B6FD-0B7DB54DB66B}" presName="compositeNode" presStyleCnt="0">
        <dgm:presLayoutVars>
          <dgm:bulletEnabled val="1"/>
        </dgm:presLayoutVars>
      </dgm:prSet>
      <dgm:spPr/>
    </dgm:pt>
    <dgm:pt modelId="{755D485F-822D-43AB-B8D0-5D783DA2D5CA}" type="pres">
      <dgm:prSet presAssocID="{87DB9FB0-4F75-4D58-B6FD-0B7DB54DB66B}" presName="image" presStyleLbl="fgImgPlace1" presStyleIdx="1" presStyleCnt="3" custScaleX="190869" custScaleY="166584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4B27DC9B-C9A5-45AA-8F08-86E859C3CA62}" type="pres">
      <dgm:prSet presAssocID="{87DB9FB0-4F75-4D58-B6FD-0B7DB54DB66B}" presName="childNode" presStyleLbl="node1" presStyleIdx="1" presStyleCnt="3" custScaleY="67729">
        <dgm:presLayoutVars>
          <dgm:bulletEnabled val="1"/>
        </dgm:presLayoutVars>
      </dgm:prSet>
      <dgm:spPr/>
    </dgm:pt>
    <dgm:pt modelId="{D9B56D24-B43A-413C-9EA2-6C87802A5059}" type="pres">
      <dgm:prSet presAssocID="{87DB9FB0-4F75-4D58-B6FD-0B7DB54DB66B}" presName="parentNode" presStyleLbl="revTx" presStyleIdx="1" presStyleCnt="3" custScaleX="140997" custScaleY="67729">
        <dgm:presLayoutVars>
          <dgm:chMax val="0"/>
          <dgm:bulletEnabled val="1"/>
        </dgm:presLayoutVars>
      </dgm:prSet>
      <dgm:spPr/>
    </dgm:pt>
    <dgm:pt modelId="{3AD01F2F-DD3C-4117-A46E-CDA7C9DE8456}" type="pres">
      <dgm:prSet presAssocID="{5E0D38C9-F85E-4B1D-A3DB-F6DCF039BE78}" presName="sibTrans" presStyleCnt="0"/>
      <dgm:spPr/>
    </dgm:pt>
    <dgm:pt modelId="{839DB0B9-1DB2-4387-B565-2D62B4A44AB3}" type="pres">
      <dgm:prSet presAssocID="{15480528-E96E-49D8-98FD-5D45B0E80760}" presName="compositeNode" presStyleCnt="0">
        <dgm:presLayoutVars>
          <dgm:bulletEnabled val="1"/>
        </dgm:presLayoutVars>
      </dgm:prSet>
      <dgm:spPr/>
    </dgm:pt>
    <dgm:pt modelId="{9E6533B7-5917-4A4C-932D-003343C97A7E}" type="pres">
      <dgm:prSet presAssocID="{15480528-E96E-49D8-98FD-5D45B0E80760}" presName="image" presStyleLbl="fgImgPlace1" presStyleIdx="2" presStyleCnt="3" custScaleX="192186" custScaleY="163082"/>
      <dgm:spPr>
        <a:blipFill rotWithShape="1">
          <a:blip xmlns:r="http://schemas.openxmlformats.org/officeDocument/2006/relationships" r:embed="rId3"/>
          <a:srcRect/>
          <a:stretch>
            <a:fillRect l="-15000" r="-15000"/>
          </a:stretch>
        </a:blipFill>
      </dgm:spPr>
    </dgm:pt>
    <dgm:pt modelId="{0E1A7594-21F0-4A41-A150-F548A60B689C}" type="pres">
      <dgm:prSet presAssocID="{15480528-E96E-49D8-98FD-5D45B0E80760}" presName="childNode" presStyleLbl="node1" presStyleIdx="2" presStyleCnt="3" custScaleY="65963">
        <dgm:presLayoutVars>
          <dgm:bulletEnabled val="1"/>
        </dgm:presLayoutVars>
      </dgm:prSet>
      <dgm:spPr/>
    </dgm:pt>
    <dgm:pt modelId="{96196506-7B44-4B69-A8F9-E9163EC86006}" type="pres">
      <dgm:prSet presAssocID="{15480528-E96E-49D8-98FD-5D45B0E80760}" presName="parentNode" presStyleLbl="revTx" presStyleIdx="2" presStyleCnt="3" custScaleX="101494" custScaleY="59969">
        <dgm:presLayoutVars>
          <dgm:chMax val="0"/>
          <dgm:bulletEnabled val="1"/>
        </dgm:presLayoutVars>
      </dgm:prSet>
      <dgm:spPr/>
    </dgm:pt>
  </dgm:ptLst>
  <dgm:cxnLst>
    <dgm:cxn modelId="{1B780707-F06E-4042-90AC-AE33EA06BDCF}" type="presOf" srcId="{8FC14B39-5B0F-4701-9153-F3BF7C1F0C50}" destId="{0E1A7594-21F0-4A41-A150-F548A60B689C}" srcOrd="0" destOrd="0" presId="urn:microsoft.com/office/officeart/2005/8/layout/hList2"/>
    <dgm:cxn modelId="{095DF107-6BCA-4E01-B1B8-CA392AFB9D7A}" srcId="{87DB9FB0-4F75-4D58-B6FD-0B7DB54DB66B}" destId="{17466D2E-066E-47EF-8E7A-9F815BB63A57}" srcOrd="0" destOrd="0" parTransId="{C423380A-5D6E-43AB-9A81-D154321DB1AB}" sibTransId="{9F897121-6E90-4341-BBFF-81567C15EA9B}"/>
    <dgm:cxn modelId="{0D15DB0D-A6A8-44E8-81C7-5860D8E9EC29}" type="presOf" srcId="{87DB9FB0-4F75-4D58-B6FD-0B7DB54DB66B}" destId="{D9B56D24-B43A-413C-9EA2-6C87802A5059}" srcOrd="0" destOrd="0" presId="urn:microsoft.com/office/officeart/2005/8/layout/hList2"/>
    <dgm:cxn modelId="{E400820F-A570-442B-828A-E63C515CBE91}" srcId="{D9E5A3CA-8F4F-45CA-8E7A-1141368B9747}" destId="{87DB9FB0-4F75-4D58-B6FD-0B7DB54DB66B}" srcOrd="1" destOrd="0" parTransId="{1C6856DB-55FE-4DBF-8FAD-A38799A98556}" sibTransId="{5E0D38C9-F85E-4B1D-A3DB-F6DCF039BE78}"/>
    <dgm:cxn modelId="{96A68422-E362-4B34-AE90-6EE20A3C16A6}" type="presOf" srcId="{48430AB1-00BB-40AA-A5D7-63D4B94C8431}" destId="{0E1A7594-21F0-4A41-A150-F548A60B689C}" srcOrd="0" destOrd="1" presId="urn:microsoft.com/office/officeart/2005/8/layout/hList2"/>
    <dgm:cxn modelId="{17D44B5D-B41E-4186-B496-0C51131CACD1}" srcId="{B52E30A5-903A-4A9D-9182-BC46B3A32C72}" destId="{AAC5C179-4546-4E13-93FD-6D02000E9F9A}" srcOrd="0" destOrd="0" parTransId="{A11A9641-F0FF-46D2-8D33-B43584510EDF}" sibTransId="{5ED05F7A-4986-45CA-A18C-169C6B4C0348}"/>
    <dgm:cxn modelId="{AD27FA68-446A-4A47-876F-D3C11599ED1D}" type="presOf" srcId="{7E93CAD4-4591-46CD-94EF-799B17B1DF43}" destId="{F000DA0A-7E52-42EB-8DF6-AD3FE120082F}" srcOrd="0" destOrd="1" presId="urn:microsoft.com/office/officeart/2005/8/layout/hList2"/>
    <dgm:cxn modelId="{0D0BA84D-E94B-47C1-8DA9-537DDDBDF429}" srcId="{87DB9FB0-4F75-4D58-B6FD-0B7DB54DB66B}" destId="{E666B38A-A785-474D-9AD6-C17A2FCDE764}" srcOrd="1" destOrd="0" parTransId="{CC352830-0A7F-4E14-817D-F242538C90FB}" sibTransId="{5EAA35E6-6A7B-4C1B-95E4-990E451FEF7A}"/>
    <dgm:cxn modelId="{5BF2C74F-7836-4F83-BC6A-727F9D8287AC}" type="presOf" srcId="{D9E5A3CA-8F4F-45CA-8E7A-1141368B9747}" destId="{ECF7B934-2D92-4F5C-89A5-FAB6E98581C5}" srcOrd="0" destOrd="0" presId="urn:microsoft.com/office/officeart/2005/8/layout/hList2"/>
    <dgm:cxn modelId="{F5EFCD6F-5D1C-4818-9D84-356E92BB9B58}" srcId="{15480528-E96E-49D8-98FD-5D45B0E80760}" destId="{48430AB1-00BB-40AA-A5D7-63D4B94C8431}" srcOrd="1" destOrd="0" parTransId="{493EF9D8-7913-4946-AA18-3E206AB227CF}" sibTransId="{A245E42B-5E8B-4DC0-B963-372E75B109E6}"/>
    <dgm:cxn modelId="{42E9F477-912E-46A3-BCE0-EEE2BF15985B}" type="presOf" srcId="{17466D2E-066E-47EF-8E7A-9F815BB63A57}" destId="{4B27DC9B-C9A5-45AA-8F08-86E859C3CA62}" srcOrd="0" destOrd="0" presId="urn:microsoft.com/office/officeart/2005/8/layout/hList2"/>
    <dgm:cxn modelId="{7C5D8685-4AB8-4192-B972-A19C25DCDBBE}" type="presOf" srcId="{AAC5C179-4546-4E13-93FD-6D02000E9F9A}" destId="{F000DA0A-7E52-42EB-8DF6-AD3FE120082F}" srcOrd="0" destOrd="0" presId="urn:microsoft.com/office/officeart/2005/8/layout/hList2"/>
    <dgm:cxn modelId="{B8CAC396-C3D0-490C-87C9-0C12CE32EABE}" type="presOf" srcId="{15480528-E96E-49D8-98FD-5D45B0E80760}" destId="{96196506-7B44-4B69-A8F9-E9163EC86006}" srcOrd="0" destOrd="0" presId="urn:microsoft.com/office/officeart/2005/8/layout/hList2"/>
    <dgm:cxn modelId="{F12ED39E-CC98-4C77-B1AB-D34908C94A92}" srcId="{D9E5A3CA-8F4F-45CA-8E7A-1141368B9747}" destId="{15480528-E96E-49D8-98FD-5D45B0E80760}" srcOrd="2" destOrd="0" parTransId="{8434E667-E99C-4D80-A80B-8BC423101F52}" sibTransId="{2C072DEA-5091-4008-B668-6AF000680802}"/>
    <dgm:cxn modelId="{AB9CD7A7-589A-4978-B321-F9A10EF887CF}" type="presOf" srcId="{E666B38A-A785-474D-9AD6-C17A2FCDE764}" destId="{4B27DC9B-C9A5-45AA-8F08-86E859C3CA62}" srcOrd="0" destOrd="1" presId="urn:microsoft.com/office/officeart/2005/8/layout/hList2"/>
    <dgm:cxn modelId="{F74620AE-FE40-4E5C-BA29-66F6DBBBD4B8}" type="presOf" srcId="{B52E30A5-903A-4A9D-9182-BC46B3A32C72}" destId="{865EA45E-7EF1-4937-BA66-A735192E1F8B}" srcOrd="0" destOrd="0" presId="urn:microsoft.com/office/officeart/2005/8/layout/hList2"/>
    <dgm:cxn modelId="{EB7220DA-3080-4834-9917-1D8D4358F86B}" srcId="{D9E5A3CA-8F4F-45CA-8E7A-1141368B9747}" destId="{B52E30A5-903A-4A9D-9182-BC46B3A32C72}" srcOrd="0" destOrd="0" parTransId="{FA20949F-A87E-4BE1-9520-3243CC940303}" sibTransId="{CE25DA24-9730-44C7-A213-7ADF19542F3D}"/>
    <dgm:cxn modelId="{7D4D46EC-CE9E-4D5D-A919-9C362885A8AA}" srcId="{15480528-E96E-49D8-98FD-5D45B0E80760}" destId="{8FC14B39-5B0F-4701-9153-F3BF7C1F0C50}" srcOrd="0" destOrd="0" parTransId="{BBF4226C-A3F8-49A4-BE93-504AFE0406FE}" sibTransId="{A90EACE6-1D38-412A-B31B-3C9E108F3967}"/>
    <dgm:cxn modelId="{B8D4BCF0-4693-4225-BFC8-53886E41E254}" srcId="{B52E30A5-903A-4A9D-9182-BC46B3A32C72}" destId="{7E93CAD4-4591-46CD-94EF-799B17B1DF43}" srcOrd="1" destOrd="0" parTransId="{3E0442E0-B2EC-42A1-B0F5-DCE5D32985DA}" sibTransId="{E5761D33-E817-4FB4-8BF7-38A6A0EB4487}"/>
    <dgm:cxn modelId="{5A39038D-488A-4B7C-BEDA-9EA6F0C7B08D}" type="presParOf" srcId="{ECF7B934-2D92-4F5C-89A5-FAB6E98581C5}" destId="{C8CB3EE2-3CF9-40D3-8827-183BD95C87B0}" srcOrd="0" destOrd="0" presId="urn:microsoft.com/office/officeart/2005/8/layout/hList2"/>
    <dgm:cxn modelId="{43C9280E-2BD0-46C7-8370-BBC40F0E9EF6}" type="presParOf" srcId="{C8CB3EE2-3CF9-40D3-8827-183BD95C87B0}" destId="{6404D2B7-534E-41D1-9C3C-959A030ADDCC}" srcOrd="0" destOrd="0" presId="urn:microsoft.com/office/officeart/2005/8/layout/hList2"/>
    <dgm:cxn modelId="{7E49455E-581D-4A7B-A0A7-BD30DEC0C87A}" type="presParOf" srcId="{C8CB3EE2-3CF9-40D3-8827-183BD95C87B0}" destId="{F000DA0A-7E52-42EB-8DF6-AD3FE120082F}" srcOrd="1" destOrd="0" presId="urn:microsoft.com/office/officeart/2005/8/layout/hList2"/>
    <dgm:cxn modelId="{03F9F01C-77C9-465A-B4CF-3F69C690AA3E}" type="presParOf" srcId="{C8CB3EE2-3CF9-40D3-8827-183BD95C87B0}" destId="{865EA45E-7EF1-4937-BA66-A735192E1F8B}" srcOrd="2" destOrd="0" presId="urn:microsoft.com/office/officeart/2005/8/layout/hList2"/>
    <dgm:cxn modelId="{B41867FA-07B3-4B03-95CE-329D6D134B8D}" type="presParOf" srcId="{ECF7B934-2D92-4F5C-89A5-FAB6E98581C5}" destId="{9B390D6C-A4F5-4CBB-876F-A3AACA577533}" srcOrd="1" destOrd="0" presId="urn:microsoft.com/office/officeart/2005/8/layout/hList2"/>
    <dgm:cxn modelId="{21FDB8DB-3EC3-4D52-8145-857479322BC2}" type="presParOf" srcId="{ECF7B934-2D92-4F5C-89A5-FAB6E98581C5}" destId="{C70523B6-0106-4C22-8475-3CC05A823FE9}" srcOrd="2" destOrd="0" presId="urn:microsoft.com/office/officeart/2005/8/layout/hList2"/>
    <dgm:cxn modelId="{80BC05E6-2C09-4FE9-A195-58577572FBD3}" type="presParOf" srcId="{C70523B6-0106-4C22-8475-3CC05A823FE9}" destId="{755D485F-822D-43AB-B8D0-5D783DA2D5CA}" srcOrd="0" destOrd="0" presId="urn:microsoft.com/office/officeart/2005/8/layout/hList2"/>
    <dgm:cxn modelId="{FCA56DC4-9862-4E68-8847-B590F789CA2E}" type="presParOf" srcId="{C70523B6-0106-4C22-8475-3CC05A823FE9}" destId="{4B27DC9B-C9A5-45AA-8F08-86E859C3CA62}" srcOrd="1" destOrd="0" presId="urn:microsoft.com/office/officeart/2005/8/layout/hList2"/>
    <dgm:cxn modelId="{20733FD9-7571-423D-99A9-951F9D1B4997}" type="presParOf" srcId="{C70523B6-0106-4C22-8475-3CC05A823FE9}" destId="{D9B56D24-B43A-413C-9EA2-6C87802A5059}" srcOrd="2" destOrd="0" presId="urn:microsoft.com/office/officeart/2005/8/layout/hList2"/>
    <dgm:cxn modelId="{91732C40-5260-4D4F-BB12-61696730B6D0}" type="presParOf" srcId="{ECF7B934-2D92-4F5C-89A5-FAB6E98581C5}" destId="{3AD01F2F-DD3C-4117-A46E-CDA7C9DE8456}" srcOrd="3" destOrd="0" presId="urn:microsoft.com/office/officeart/2005/8/layout/hList2"/>
    <dgm:cxn modelId="{C4BCCAB9-F65F-4B4D-8957-B3B020745171}" type="presParOf" srcId="{ECF7B934-2D92-4F5C-89A5-FAB6E98581C5}" destId="{839DB0B9-1DB2-4387-B565-2D62B4A44AB3}" srcOrd="4" destOrd="0" presId="urn:microsoft.com/office/officeart/2005/8/layout/hList2"/>
    <dgm:cxn modelId="{4C7E50CF-D6E3-4837-B390-375FB0B6C238}" type="presParOf" srcId="{839DB0B9-1DB2-4387-B565-2D62B4A44AB3}" destId="{9E6533B7-5917-4A4C-932D-003343C97A7E}" srcOrd="0" destOrd="0" presId="urn:microsoft.com/office/officeart/2005/8/layout/hList2"/>
    <dgm:cxn modelId="{F962A59A-0069-478A-BA8E-4F400782AE01}" type="presParOf" srcId="{839DB0B9-1DB2-4387-B565-2D62B4A44AB3}" destId="{0E1A7594-21F0-4A41-A150-F548A60B689C}" srcOrd="1" destOrd="0" presId="urn:microsoft.com/office/officeart/2005/8/layout/hList2"/>
    <dgm:cxn modelId="{AF34B625-ECDE-4F63-A05F-39E699ACF5BA}" type="presParOf" srcId="{839DB0B9-1DB2-4387-B565-2D62B4A44AB3}" destId="{96196506-7B44-4B69-A8F9-E9163EC86006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017CC5-8862-4F84-A9E6-4AFECE69D2BC}" type="doc">
      <dgm:prSet loTypeId="urn:microsoft.com/office/officeart/2005/8/layout/vList4" loCatId="pictur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bg-BG"/>
        </a:p>
      </dgm:t>
    </dgm:pt>
    <dgm:pt modelId="{186AEBC1-4F08-42BD-BB7A-CA1DA26F8C2A}">
      <dgm:prSet phldrT="[Текст]"/>
      <dgm:spPr/>
      <dgm:t>
        <a:bodyPr/>
        <a:lstStyle/>
        <a:p>
          <a:r>
            <a:rPr lang="bg-BG"/>
            <a:t>Четвърта глава</a:t>
          </a:r>
        </a:p>
      </dgm:t>
    </dgm:pt>
    <dgm:pt modelId="{496276F6-B48D-4D84-8B38-435A260EE605}" type="parTrans" cxnId="{183556CB-33AD-4F56-8D6C-69B3120B3E90}">
      <dgm:prSet/>
      <dgm:spPr/>
      <dgm:t>
        <a:bodyPr/>
        <a:lstStyle/>
        <a:p>
          <a:endParaRPr lang="bg-BG"/>
        </a:p>
      </dgm:t>
    </dgm:pt>
    <dgm:pt modelId="{89B8A31F-A4B8-4C68-A339-F72B7223A6EB}" type="sibTrans" cxnId="{183556CB-33AD-4F56-8D6C-69B3120B3E90}">
      <dgm:prSet/>
      <dgm:spPr/>
      <dgm:t>
        <a:bodyPr/>
        <a:lstStyle/>
        <a:p>
          <a:endParaRPr lang="bg-BG"/>
        </a:p>
      </dgm:t>
    </dgm:pt>
    <dgm:pt modelId="{9CB9BE28-E85A-460A-9315-443C0F45EE83}">
      <dgm:prSet phldrT="[Текст]"/>
      <dgm:spPr/>
      <dgm:t>
        <a:bodyPr/>
        <a:lstStyle/>
        <a:p>
          <a:r>
            <a:rPr lang="bg-BG"/>
            <a:t>Звучи най-конкретно,дава точките,свързани с историческото събитие,изброяват се географски реалии,създава представа за бунта</a:t>
          </a:r>
        </a:p>
      </dgm:t>
    </dgm:pt>
    <dgm:pt modelId="{BB05CE2A-C10A-46FA-BA7A-83416A2B8B60}" type="parTrans" cxnId="{5D78561B-F4D1-47E5-AE46-93117F7351A8}">
      <dgm:prSet/>
      <dgm:spPr/>
      <dgm:t>
        <a:bodyPr/>
        <a:lstStyle/>
        <a:p>
          <a:endParaRPr lang="bg-BG"/>
        </a:p>
      </dgm:t>
    </dgm:pt>
    <dgm:pt modelId="{38B31498-D762-483B-B683-3184A9A4CD45}" type="sibTrans" cxnId="{5D78561B-F4D1-47E5-AE46-93117F7351A8}">
      <dgm:prSet/>
      <dgm:spPr/>
      <dgm:t>
        <a:bodyPr/>
        <a:lstStyle/>
        <a:p>
          <a:endParaRPr lang="bg-BG"/>
        </a:p>
      </dgm:t>
    </dgm:pt>
    <dgm:pt modelId="{2488DE1B-DF47-4FA7-99CA-34D5C0150566}">
      <dgm:prSet phldrT="[Текст]" phldr="1"/>
      <dgm:spPr/>
      <dgm:t>
        <a:bodyPr/>
        <a:lstStyle/>
        <a:p>
          <a:endParaRPr lang="bg-BG"/>
        </a:p>
      </dgm:t>
    </dgm:pt>
    <dgm:pt modelId="{6C206283-DA2A-4387-854D-8B028F4844DA}" type="parTrans" cxnId="{41917884-EBA6-4373-9D93-A9EC37C20BB5}">
      <dgm:prSet/>
      <dgm:spPr/>
      <dgm:t>
        <a:bodyPr/>
        <a:lstStyle/>
        <a:p>
          <a:endParaRPr lang="bg-BG"/>
        </a:p>
      </dgm:t>
    </dgm:pt>
    <dgm:pt modelId="{105D52D6-EC18-431A-BDDC-DEEB93C1300D}" type="sibTrans" cxnId="{41917884-EBA6-4373-9D93-A9EC37C20BB5}">
      <dgm:prSet/>
      <dgm:spPr/>
      <dgm:t>
        <a:bodyPr/>
        <a:lstStyle/>
        <a:p>
          <a:endParaRPr lang="bg-BG"/>
        </a:p>
      </dgm:t>
    </dgm:pt>
    <dgm:pt modelId="{E8E193A7-FB9E-4611-B93B-FAA21AA9B6E0}">
      <dgm:prSet phldrT="[Текст]"/>
      <dgm:spPr/>
      <dgm:t>
        <a:bodyPr/>
        <a:lstStyle/>
        <a:p>
          <a:r>
            <a:rPr lang="bg-BG"/>
            <a:t>Пета глава</a:t>
          </a:r>
        </a:p>
      </dgm:t>
    </dgm:pt>
    <dgm:pt modelId="{7E93721D-473B-4689-AE63-433B7BADB5E1}" type="parTrans" cxnId="{4C49A025-1FE7-49F8-8FC9-BA30BA7FEE9F}">
      <dgm:prSet/>
      <dgm:spPr/>
      <dgm:t>
        <a:bodyPr/>
        <a:lstStyle/>
        <a:p>
          <a:endParaRPr lang="bg-BG"/>
        </a:p>
      </dgm:t>
    </dgm:pt>
    <dgm:pt modelId="{BE8814E6-49A7-4BAD-8E70-C043C3EA4F83}" type="sibTrans" cxnId="{4C49A025-1FE7-49F8-8FC9-BA30BA7FEE9F}">
      <dgm:prSet/>
      <dgm:spPr/>
      <dgm:t>
        <a:bodyPr/>
        <a:lstStyle/>
        <a:p>
          <a:endParaRPr lang="bg-BG"/>
        </a:p>
      </dgm:t>
    </dgm:pt>
    <dgm:pt modelId="{88BCA0BB-9733-42CC-8592-124223DF8616}">
      <dgm:prSet phldrT="[Текст]"/>
      <dgm:spPr/>
      <dgm:t>
        <a:bodyPr/>
        <a:lstStyle/>
        <a:p>
          <a:r>
            <a:rPr lang="bg-BG"/>
            <a:t>Противопоставени са интелигенти на профани, грубата маса е превърната в НАРОД</a:t>
          </a:r>
        </a:p>
      </dgm:t>
    </dgm:pt>
    <dgm:pt modelId="{2D35F5A7-F15F-4929-818E-D046833EF3F6}" type="parTrans" cxnId="{07FB0A74-A467-4173-8BD1-1CC7758FF5D8}">
      <dgm:prSet/>
      <dgm:spPr/>
      <dgm:t>
        <a:bodyPr/>
        <a:lstStyle/>
        <a:p>
          <a:endParaRPr lang="bg-BG"/>
        </a:p>
      </dgm:t>
    </dgm:pt>
    <dgm:pt modelId="{D424B434-9C6D-41CB-831F-70CE90BDBF5B}" type="sibTrans" cxnId="{07FB0A74-A467-4173-8BD1-1CC7758FF5D8}">
      <dgm:prSet/>
      <dgm:spPr/>
      <dgm:t>
        <a:bodyPr/>
        <a:lstStyle/>
        <a:p>
          <a:endParaRPr lang="bg-BG"/>
        </a:p>
      </dgm:t>
    </dgm:pt>
    <dgm:pt modelId="{364CD615-D83E-431C-9048-5D5B3FF1D39D}">
      <dgm:prSet phldrT="[Текст]"/>
      <dgm:spPr/>
      <dgm:t>
        <a:bodyPr/>
        <a:lstStyle/>
        <a:p>
          <a:r>
            <a:rPr lang="bg-BG"/>
            <a:t>Водещ е мотивът за възмездието, асоциативни образи на сърп, червения кръг на простора, разлюляна страна - създават впечатлението за апокалипсис</a:t>
          </a:r>
        </a:p>
      </dgm:t>
    </dgm:pt>
    <dgm:pt modelId="{34F124D3-DA75-4530-9E38-C12FF9A5A087}" type="parTrans" cxnId="{379FF5E9-6284-4405-AEFF-3B9A45E9CB50}">
      <dgm:prSet/>
      <dgm:spPr/>
      <dgm:t>
        <a:bodyPr/>
        <a:lstStyle/>
        <a:p>
          <a:endParaRPr lang="bg-BG"/>
        </a:p>
      </dgm:t>
    </dgm:pt>
    <dgm:pt modelId="{5FB6DE20-05CF-4B67-B125-AFD8910AA2F6}" type="sibTrans" cxnId="{379FF5E9-6284-4405-AEFF-3B9A45E9CB50}">
      <dgm:prSet/>
      <dgm:spPr/>
      <dgm:t>
        <a:bodyPr/>
        <a:lstStyle/>
        <a:p>
          <a:endParaRPr lang="bg-BG"/>
        </a:p>
      </dgm:t>
    </dgm:pt>
    <dgm:pt modelId="{0F7EA890-9F86-427A-8B02-72C650B1D68B}">
      <dgm:prSet phldrT="[Текст]"/>
      <dgm:spPr/>
      <dgm:t>
        <a:bodyPr/>
        <a:lstStyle/>
        <a:p>
          <a:r>
            <a:rPr lang="bg-BG"/>
            <a:t>Шеста глава</a:t>
          </a:r>
        </a:p>
      </dgm:t>
    </dgm:pt>
    <dgm:pt modelId="{A2BAB07A-4CC1-4395-B782-E10C0EE5D1A7}" type="parTrans" cxnId="{E090C064-F2F6-4E0A-8A18-F71AA2720B59}">
      <dgm:prSet/>
      <dgm:spPr/>
      <dgm:t>
        <a:bodyPr/>
        <a:lstStyle/>
        <a:p>
          <a:endParaRPr lang="bg-BG"/>
        </a:p>
      </dgm:t>
    </dgm:pt>
    <dgm:pt modelId="{1A8FC6E6-B664-4CCE-A9FD-A312C71D2E67}" type="sibTrans" cxnId="{E090C064-F2F6-4E0A-8A18-F71AA2720B59}">
      <dgm:prSet/>
      <dgm:spPr/>
      <dgm:t>
        <a:bodyPr/>
        <a:lstStyle/>
        <a:p>
          <a:endParaRPr lang="bg-BG"/>
        </a:p>
      </dgm:t>
    </dgm:pt>
    <dgm:pt modelId="{DA4EF188-454A-4C3D-B8C5-9D20D4243CEA}">
      <dgm:prSet phldrT="[Текст]"/>
      <dgm:spPr/>
      <dgm:t>
        <a:bodyPr/>
        <a:lstStyle/>
        <a:p>
          <a:r>
            <a:rPr lang="bg-BG"/>
            <a:t>Отново  доминират символистични образи, най-важен от които е този на дъба</a:t>
          </a:r>
        </a:p>
      </dgm:t>
    </dgm:pt>
    <dgm:pt modelId="{F8E14DCC-EE1A-4EDE-9011-3B91F6D8B07F}" type="parTrans" cxnId="{54EF84FE-066E-4204-B5FF-664FBC3CDC1A}">
      <dgm:prSet/>
      <dgm:spPr/>
      <dgm:t>
        <a:bodyPr/>
        <a:lstStyle/>
        <a:p>
          <a:endParaRPr lang="bg-BG"/>
        </a:p>
      </dgm:t>
    </dgm:pt>
    <dgm:pt modelId="{EBF4D7BB-022C-420D-86B3-73EEC41C8255}" type="sibTrans" cxnId="{54EF84FE-066E-4204-B5FF-664FBC3CDC1A}">
      <dgm:prSet/>
      <dgm:spPr/>
      <dgm:t>
        <a:bodyPr/>
        <a:lstStyle/>
        <a:p>
          <a:endParaRPr lang="bg-BG"/>
        </a:p>
      </dgm:t>
    </dgm:pt>
    <dgm:pt modelId="{3C949E3A-E25D-44A2-9013-A116D2F0B6EE}">
      <dgm:prSet phldrT="[Текст]"/>
      <dgm:spPr/>
      <dgm:t>
        <a:bodyPr/>
        <a:lstStyle/>
        <a:p>
          <a:r>
            <a:rPr lang="bg-BG"/>
            <a:t>Поразяването на дъба от светкавицата е алегоричен образ на разрушаването на установения ред, идеята за всемирния потоп се свързва с унищожаването на нечестивия човешки род</a:t>
          </a:r>
        </a:p>
      </dgm:t>
    </dgm:pt>
    <dgm:pt modelId="{ABCDDF7E-9086-466B-B417-9569E647DBB0}" type="parTrans" cxnId="{50DAF44B-FC11-442A-AC82-8B566FD93499}">
      <dgm:prSet/>
      <dgm:spPr/>
      <dgm:t>
        <a:bodyPr/>
        <a:lstStyle/>
        <a:p>
          <a:endParaRPr lang="bg-BG"/>
        </a:p>
      </dgm:t>
    </dgm:pt>
    <dgm:pt modelId="{5DD9B448-6631-4CED-B6FF-BDB808F31148}" type="sibTrans" cxnId="{50DAF44B-FC11-442A-AC82-8B566FD93499}">
      <dgm:prSet/>
      <dgm:spPr/>
      <dgm:t>
        <a:bodyPr/>
        <a:lstStyle/>
        <a:p>
          <a:endParaRPr lang="bg-BG"/>
        </a:p>
      </dgm:t>
    </dgm:pt>
    <dgm:pt modelId="{1FFA0486-4D53-4430-B9D2-2B70F148986C}" type="pres">
      <dgm:prSet presAssocID="{DA017CC5-8862-4F84-A9E6-4AFECE69D2BC}" presName="linear" presStyleCnt="0">
        <dgm:presLayoutVars>
          <dgm:dir/>
          <dgm:resizeHandles val="exact"/>
        </dgm:presLayoutVars>
      </dgm:prSet>
      <dgm:spPr/>
    </dgm:pt>
    <dgm:pt modelId="{A48908B3-C9D4-42E9-ADED-7876B67C0951}" type="pres">
      <dgm:prSet presAssocID="{186AEBC1-4F08-42BD-BB7A-CA1DA26F8C2A}" presName="comp" presStyleCnt="0"/>
      <dgm:spPr/>
    </dgm:pt>
    <dgm:pt modelId="{29077480-9222-44BE-85C7-F7A9515FB552}" type="pres">
      <dgm:prSet presAssocID="{186AEBC1-4F08-42BD-BB7A-CA1DA26F8C2A}" presName="box" presStyleLbl="node1" presStyleIdx="0" presStyleCnt="3"/>
      <dgm:spPr/>
    </dgm:pt>
    <dgm:pt modelId="{CC28A4D2-D5EC-4E57-9994-4B193558AD6C}" type="pres">
      <dgm:prSet presAssocID="{186AEBC1-4F08-42BD-BB7A-CA1DA26F8C2A}" presName="img" presStyleLbl="f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 l="-15000" r="-15000"/>
          </a:stretch>
        </a:blipFill>
      </dgm:spPr>
    </dgm:pt>
    <dgm:pt modelId="{79BA1534-679D-4B22-A1A9-B14DBF7E6B66}" type="pres">
      <dgm:prSet presAssocID="{186AEBC1-4F08-42BD-BB7A-CA1DA26F8C2A}" presName="text" presStyleLbl="node1" presStyleIdx="0" presStyleCnt="3">
        <dgm:presLayoutVars>
          <dgm:bulletEnabled val="1"/>
        </dgm:presLayoutVars>
      </dgm:prSet>
      <dgm:spPr/>
    </dgm:pt>
    <dgm:pt modelId="{1F62FFEF-57AF-459C-B2B4-7B531430899B}" type="pres">
      <dgm:prSet presAssocID="{89B8A31F-A4B8-4C68-A339-F72B7223A6EB}" presName="spacer" presStyleCnt="0"/>
      <dgm:spPr/>
    </dgm:pt>
    <dgm:pt modelId="{0506E607-A6E2-4F25-B315-9B4AF886930F}" type="pres">
      <dgm:prSet presAssocID="{E8E193A7-FB9E-4611-B93B-FAA21AA9B6E0}" presName="comp" presStyleCnt="0"/>
      <dgm:spPr/>
    </dgm:pt>
    <dgm:pt modelId="{0F1FB8D9-CC74-42B7-A8B1-CA209D47C122}" type="pres">
      <dgm:prSet presAssocID="{E8E193A7-FB9E-4611-B93B-FAA21AA9B6E0}" presName="box" presStyleLbl="node1" presStyleIdx="1" presStyleCnt="3"/>
      <dgm:spPr/>
    </dgm:pt>
    <dgm:pt modelId="{DE47BA7B-14B0-4AF6-BCEC-14B6AA8BAD67}" type="pres">
      <dgm:prSet presAssocID="{E8E193A7-FB9E-4611-B93B-FAA21AA9B6E0}" presName="img" presStyleLbl="fgImgPlace1" presStyleIdx="1" presStyleCnt="3"/>
      <dgm:spPr>
        <a:blipFill rotWithShape="1">
          <a:blip xmlns:r="http://schemas.openxmlformats.org/officeDocument/2006/relationships" r:embed="rId2"/>
          <a:srcRect/>
          <a:stretch>
            <a:fillRect t="-1000" b="-1000"/>
          </a:stretch>
        </a:blipFill>
      </dgm:spPr>
    </dgm:pt>
    <dgm:pt modelId="{A26E4279-DF21-4CD6-A216-B2C8D8F494D3}" type="pres">
      <dgm:prSet presAssocID="{E8E193A7-FB9E-4611-B93B-FAA21AA9B6E0}" presName="text" presStyleLbl="node1" presStyleIdx="1" presStyleCnt="3">
        <dgm:presLayoutVars>
          <dgm:bulletEnabled val="1"/>
        </dgm:presLayoutVars>
      </dgm:prSet>
      <dgm:spPr/>
    </dgm:pt>
    <dgm:pt modelId="{4F6A5E73-0713-4EA8-99C2-839DBAF99F80}" type="pres">
      <dgm:prSet presAssocID="{BE8814E6-49A7-4BAD-8E70-C043C3EA4F83}" presName="spacer" presStyleCnt="0"/>
      <dgm:spPr/>
    </dgm:pt>
    <dgm:pt modelId="{A8A8A544-9BE5-461F-8DA0-35B990A00C67}" type="pres">
      <dgm:prSet presAssocID="{0F7EA890-9F86-427A-8B02-72C650B1D68B}" presName="comp" presStyleCnt="0"/>
      <dgm:spPr/>
    </dgm:pt>
    <dgm:pt modelId="{94B74711-C0F1-40C4-BB67-5AFD2B8DEBB4}" type="pres">
      <dgm:prSet presAssocID="{0F7EA890-9F86-427A-8B02-72C650B1D68B}" presName="box" presStyleLbl="node1" presStyleIdx="2" presStyleCnt="3"/>
      <dgm:spPr/>
    </dgm:pt>
    <dgm:pt modelId="{AE5DBC28-5C42-45E3-9D9C-A78CAE3696C3}" type="pres">
      <dgm:prSet presAssocID="{0F7EA890-9F86-427A-8B02-72C650B1D68B}" presName="img" presStyleLbl="fgImgPlace1" presStyleIdx="2" presStyleCnt="3"/>
      <dgm:spPr>
        <a:blipFill rotWithShape="1">
          <a:blip xmlns:r="http://schemas.openxmlformats.org/officeDocument/2006/relationships" r:embed="rId3"/>
          <a:srcRect/>
          <a:stretch>
            <a:fillRect t="-8000" b="-8000"/>
          </a:stretch>
        </a:blipFill>
      </dgm:spPr>
    </dgm:pt>
    <dgm:pt modelId="{3E07B3B9-BF36-427E-91A2-D02E6D00AB1A}" type="pres">
      <dgm:prSet presAssocID="{0F7EA890-9F86-427A-8B02-72C650B1D68B}" presName="text" presStyleLbl="node1" presStyleIdx="2" presStyleCnt="3">
        <dgm:presLayoutVars>
          <dgm:bulletEnabled val="1"/>
        </dgm:presLayoutVars>
      </dgm:prSet>
      <dgm:spPr/>
    </dgm:pt>
  </dgm:ptLst>
  <dgm:cxnLst>
    <dgm:cxn modelId="{9C4CF512-89D5-4820-8A9E-B120FB2A8368}" type="presOf" srcId="{3C949E3A-E25D-44A2-9013-A116D2F0B6EE}" destId="{3E07B3B9-BF36-427E-91A2-D02E6D00AB1A}" srcOrd="1" destOrd="2" presId="urn:microsoft.com/office/officeart/2005/8/layout/vList4"/>
    <dgm:cxn modelId="{5D78561B-F4D1-47E5-AE46-93117F7351A8}" srcId="{186AEBC1-4F08-42BD-BB7A-CA1DA26F8C2A}" destId="{9CB9BE28-E85A-460A-9315-443C0F45EE83}" srcOrd="0" destOrd="0" parTransId="{BB05CE2A-C10A-46FA-BA7A-83416A2B8B60}" sibTransId="{38B31498-D762-483B-B683-3184A9A4CD45}"/>
    <dgm:cxn modelId="{E6950D21-575F-4CCE-8ABE-2306116B0495}" type="presOf" srcId="{364CD615-D83E-431C-9048-5D5B3FF1D39D}" destId="{A26E4279-DF21-4CD6-A216-B2C8D8F494D3}" srcOrd="1" destOrd="2" presId="urn:microsoft.com/office/officeart/2005/8/layout/vList4"/>
    <dgm:cxn modelId="{4C49A025-1FE7-49F8-8FC9-BA30BA7FEE9F}" srcId="{DA017CC5-8862-4F84-A9E6-4AFECE69D2BC}" destId="{E8E193A7-FB9E-4611-B93B-FAA21AA9B6E0}" srcOrd="1" destOrd="0" parTransId="{7E93721D-473B-4689-AE63-433B7BADB5E1}" sibTransId="{BE8814E6-49A7-4BAD-8E70-C043C3EA4F83}"/>
    <dgm:cxn modelId="{CC5C5E2D-5B81-4E7C-B103-91956C91AE8C}" type="presOf" srcId="{88BCA0BB-9733-42CC-8592-124223DF8616}" destId="{A26E4279-DF21-4CD6-A216-B2C8D8F494D3}" srcOrd="1" destOrd="1" presId="urn:microsoft.com/office/officeart/2005/8/layout/vList4"/>
    <dgm:cxn modelId="{1F5DBA3B-1DB6-4E3C-AD4D-4E2C3C655415}" type="presOf" srcId="{E8E193A7-FB9E-4611-B93B-FAA21AA9B6E0}" destId="{0F1FB8D9-CC74-42B7-A8B1-CA209D47C122}" srcOrd="0" destOrd="0" presId="urn:microsoft.com/office/officeart/2005/8/layout/vList4"/>
    <dgm:cxn modelId="{E090C064-F2F6-4E0A-8A18-F71AA2720B59}" srcId="{DA017CC5-8862-4F84-A9E6-4AFECE69D2BC}" destId="{0F7EA890-9F86-427A-8B02-72C650B1D68B}" srcOrd="2" destOrd="0" parTransId="{A2BAB07A-4CC1-4395-B782-E10C0EE5D1A7}" sibTransId="{1A8FC6E6-B664-4CCE-A9FD-A312C71D2E67}"/>
    <dgm:cxn modelId="{50DAF44B-FC11-442A-AC82-8B566FD93499}" srcId="{0F7EA890-9F86-427A-8B02-72C650B1D68B}" destId="{3C949E3A-E25D-44A2-9013-A116D2F0B6EE}" srcOrd="1" destOrd="0" parTransId="{ABCDDF7E-9086-466B-B417-9569E647DBB0}" sibTransId="{5DD9B448-6631-4CED-B6FF-BDB808F31148}"/>
    <dgm:cxn modelId="{6953694C-F813-41E5-A68F-FE240DB4284F}" type="presOf" srcId="{0F7EA890-9F86-427A-8B02-72C650B1D68B}" destId="{3E07B3B9-BF36-427E-91A2-D02E6D00AB1A}" srcOrd="1" destOrd="0" presId="urn:microsoft.com/office/officeart/2005/8/layout/vList4"/>
    <dgm:cxn modelId="{2B8CF26F-6657-4E20-B5D3-0F50230E1470}" type="presOf" srcId="{364CD615-D83E-431C-9048-5D5B3FF1D39D}" destId="{0F1FB8D9-CC74-42B7-A8B1-CA209D47C122}" srcOrd="0" destOrd="2" presId="urn:microsoft.com/office/officeart/2005/8/layout/vList4"/>
    <dgm:cxn modelId="{07FB0A74-A467-4173-8BD1-1CC7758FF5D8}" srcId="{E8E193A7-FB9E-4611-B93B-FAA21AA9B6E0}" destId="{88BCA0BB-9733-42CC-8592-124223DF8616}" srcOrd="0" destOrd="0" parTransId="{2D35F5A7-F15F-4929-818E-D046833EF3F6}" sibTransId="{D424B434-9C6D-41CB-831F-70CE90BDBF5B}"/>
    <dgm:cxn modelId="{4E1B0655-471A-4AA1-8EE5-5D5F38D60412}" type="presOf" srcId="{88BCA0BB-9733-42CC-8592-124223DF8616}" destId="{0F1FB8D9-CC74-42B7-A8B1-CA209D47C122}" srcOrd="0" destOrd="1" presId="urn:microsoft.com/office/officeart/2005/8/layout/vList4"/>
    <dgm:cxn modelId="{3764B056-302D-4BB7-8ADD-B1629790AFD6}" type="presOf" srcId="{E8E193A7-FB9E-4611-B93B-FAA21AA9B6E0}" destId="{A26E4279-DF21-4CD6-A216-B2C8D8F494D3}" srcOrd="1" destOrd="0" presId="urn:microsoft.com/office/officeart/2005/8/layout/vList4"/>
    <dgm:cxn modelId="{80B86D78-3821-4A7F-91A2-EEB70278B387}" type="presOf" srcId="{DA4EF188-454A-4C3D-B8C5-9D20D4243CEA}" destId="{94B74711-C0F1-40C4-BB67-5AFD2B8DEBB4}" srcOrd="0" destOrd="1" presId="urn:microsoft.com/office/officeart/2005/8/layout/vList4"/>
    <dgm:cxn modelId="{C153CD81-3F73-49E6-8253-D2FCC42338AA}" type="presOf" srcId="{3C949E3A-E25D-44A2-9013-A116D2F0B6EE}" destId="{94B74711-C0F1-40C4-BB67-5AFD2B8DEBB4}" srcOrd="0" destOrd="2" presId="urn:microsoft.com/office/officeart/2005/8/layout/vList4"/>
    <dgm:cxn modelId="{41917884-EBA6-4373-9D93-A9EC37C20BB5}" srcId="{186AEBC1-4F08-42BD-BB7A-CA1DA26F8C2A}" destId="{2488DE1B-DF47-4FA7-99CA-34D5C0150566}" srcOrd="1" destOrd="0" parTransId="{6C206283-DA2A-4387-854D-8B028F4844DA}" sibTransId="{105D52D6-EC18-431A-BDDC-DEEB93C1300D}"/>
    <dgm:cxn modelId="{7414438B-DDDF-4FB6-B90B-8FC33025C8C9}" type="presOf" srcId="{2488DE1B-DF47-4FA7-99CA-34D5C0150566}" destId="{79BA1534-679D-4B22-A1A9-B14DBF7E6B66}" srcOrd="1" destOrd="2" presId="urn:microsoft.com/office/officeart/2005/8/layout/vList4"/>
    <dgm:cxn modelId="{C4AE948B-1C39-4F67-B87D-BCDE90767AD3}" type="presOf" srcId="{9CB9BE28-E85A-460A-9315-443C0F45EE83}" destId="{29077480-9222-44BE-85C7-F7A9515FB552}" srcOrd="0" destOrd="1" presId="urn:microsoft.com/office/officeart/2005/8/layout/vList4"/>
    <dgm:cxn modelId="{0C88D099-B99D-47DB-99B5-F0226066C2EE}" type="presOf" srcId="{186AEBC1-4F08-42BD-BB7A-CA1DA26F8C2A}" destId="{79BA1534-679D-4B22-A1A9-B14DBF7E6B66}" srcOrd="1" destOrd="0" presId="urn:microsoft.com/office/officeart/2005/8/layout/vList4"/>
    <dgm:cxn modelId="{F87D57A6-6B41-49D6-A107-075AACCEEAF4}" type="presOf" srcId="{DA4EF188-454A-4C3D-B8C5-9D20D4243CEA}" destId="{3E07B3B9-BF36-427E-91A2-D02E6D00AB1A}" srcOrd="1" destOrd="1" presId="urn:microsoft.com/office/officeart/2005/8/layout/vList4"/>
    <dgm:cxn modelId="{B9223DB8-CC9F-4268-BB16-BF6B1375F455}" type="presOf" srcId="{186AEBC1-4F08-42BD-BB7A-CA1DA26F8C2A}" destId="{29077480-9222-44BE-85C7-F7A9515FB552}" srcOrd="0" destOrd="0" presId="urn:microsoft.com/office/officeart/2005/8/layout/vList4"/>
    <dgm:cxn modelId="{7537A4BC-5A75-44FE-BF2E-96518A482730}" type="presOf" srcId="{2488DE1B-DF47-4FA7-99CA-34D5C0150566}" destId="{29077480-9222-44BE-85C7-F7A9515FB552}" srcOrd="0" destOrd="2" presId="urn:microsoft.com/office/officeart/2005/8/layout/vList4"/>
    <dgm:cxn modelId="{14D161C9-9035-40B8-868E-9921BF82E241}" type="presOf" srcId="{DA017CC5-8862-4F84-A9E6-4AFECE69D2BC}" destId="{1FFA0486-4D53-4430-B9D2-2B70F148986C}" srcOrd="0" destOrd="0" presId="urn:microsoft.com/office/officeart/2005/8/layout/vList4"/>
    <dgm:cxn modelId="{183556CB-33AD-4F56-8D6C-69B3120B3E90}" srcId="{DA017CC5-8862-4F84-A9E6-4AFECE69D2BC}" destId="{186AEBC1-4F08-42BD-BB7A-CA1DA26F8C2A}" srcOrd="0" destOrd="0" parTransId="{496276F6-B48D-4D84-8B38-435A260EE605}" sibTransId="{89B8A31F-A4B8-4C68-A339-F72B7223A6EB}"/>
    <dgm:cxn modelId="{1813B1D6-22E7-4E21-B169-83EBD7B66A67}" type="presOf" srcId="{0F7EA890-9F86-427A-8B02-72C650B1D68B}" destId="{94B74711-C0F1-40C4-BB67-5AFD2B8DEBB4}" srcOrd="0" destOrd="0" presId="urn:microsoft.com/office/officeart/2005/8/layout/vList4"/>
    <dgm:cxn modelId="{379FF5E9-6284-4405-AEFF-3B9A45E9CB50}" srcId="{E8E193A7-FB9E-4611-B93B-FAA21AA9B6E0}" destId="{364CD615-D83E-431C-9048-5D5B3FF1D39D}" srcOrd="1" destOrd="0" parTransId="{34F124D3-DA75-4530-9E38-C12FF9A5A087}" sibTransId="{5FB6DE20-05CF-4B67-B125-AFD8910AA2F6}"/>
    <dgm:cxn modelId="{C5DF28F1-00F2-44E2-A35A-38B2900F3BCB}" type="presOf" srcId="{9CB9BE28-E85A-460A-9315-443C0F45EE83}" destId="{79BA1534-679D-4B22-A1A9-B14DBF7E6B66}" srcOrd="1" destOrd="1" presId="urn:microsoft.com/office/officeart/2005/8/layout/vList4"/>
    <dgm:cxn modelId="{54EF84FE-066E-4204-B5FF-664FBC3CDC1A}" srcId="{0F7EA890-9F86-427A-8B02-72C650B1D68B}" destId="{DA4EF188-454A-4C3D-B8C5-9D20D4243CEA}" srcOrd="0" destOrd="0" parTransId="{F8E14DCC-EE1A-4EDE-9011-3B91F6D8B07F}" sibTransId="{EBF4D7BB-022C-420D-86B3-73EEC41C8255}"/>
    <dgm:cxn modelId="{E6256041-3178-4D22-BCB6-8523B4BC5888}" type="presParOf" srcId="{1FFA0486-4D53-4430-B9D2-2B70F148986C}" destId="{A48908B3-C9D4-42E9-ADED-7876B67C0951}" srcOrd="0" destOrd="0" presId="urn:microsoft.com/office/officeart/2005/8/layout/vList4"/>
    <dgm:cxn modelId="{63DAE106-DDF1-4888-8724-8E9D5C7D5183}" type="presParOf" srcId="{A48908B3-C9D4-42E9-ADED-7876B67C0951}" destId="{29077480-9222-44BE-85C7-F7A9515FB552}" srcOrd="0" destOrd="0" presId="urn:microsoft.com/office/officeart/2005/8/layout/vList4"/>
    <dgm:cxn modelId="{5725C340-C0EC-4493-9A34-492A3D69D7C9}" type="presParOf" srcId="{A48908B3-C9D4-42E9-ADED-7876B67C0951}" destId="{CC28A4D2-D5EC-4E57-9994-4B193558AD6C}" srcOrd="1" destOrd="0" presId="urn:microsoft.com/office/officeart/2005/8/layout/vList4"/>
    <dgm:cxn modelId="{3CF02165-9608-4D29-AE86-1B2520B09620}" type="presParOf" srcId="{A48908B3-C9D4-42E9-ADED-7876B67C0951}" destId="{79BA1534-679D-4B22-A1A9-B14DBF7E6B66}" srcOrd="2" destOrd="0" presId="urn:microsoft.com/office/officeart/2005/8/layout/vList4"/>
    <dgm:cxn modelId="{9DCB3441-433C-403C-A93E-DBA4A73213BB}" type="presParOf" srcId="{1FFA0486-4D53-4430-B9D2-2B70F148986C}" destId="{1F62FFEF-57AF-459C-B2B4-7B531430899B}" srcOrd="1" destOrd="0" presId="urn:microsoft.com/office/officeart/2005/8/layout/vList4"/>
    <dgm:cxn modelId="{DE70AFA7-F42D-44AC-9FDB-9F079FE1D90F}" type="presParOf" srcId="{1FFA0486-4D53-4430-B9D2-2B70F148986C}" destId="{0506E607-A6E2-4F25-B315-9B4AF886930F}" srcOrd="2" destOrd="0" presId="urn:microsoft.com/office/officeart/2005/8/layout/vList4"/>
    <dgm:cxn modelId="{180592C8-4414-4F6E-837C-73C983C4E714}" type="presParOf" srcId="{0506E607-A6E2-4F25-B315-9B4AF886930F}" destId="{0F1FB8D9-CC74-42B7-A8B1-CA209D47C122}" srcOrd="0" destOrd="0" presId="urn:microsoft.com/office/officeart/2005/8/layout/vList4"/>
    <dgm:cxn modelId="{DB51C825-6E92-4E99-B50F-97EA0F146EB0}" type="presParOf" srcId="{0506E607-A6E2-4F25-B315-9B4AF886930F}" destId="{DE47BA7B-14B0-4AF6-BCEC-14B6AA8BAD67}" srcOrd="1" destOrd="0" presId="urn:microsoft.com/office/officeart/2005/8/layout/vList4"/>
    <dgm:cxn modelId="{FEFD0C4E-BAB4-4C2E-85C6-FC54C9972526}" type="presParOf" srcId="{0506E607-A6E2-4F25-B315-9B4AF886930F}" destId="{A26E4279-DF21-4CD6-A216-B2C8D8F494D3}" srcOrd="2" destOrd="0" presId="urn:microsoft.com/office/officeart/2005/8/layout/vList4"/>
    <dgm:cxn modelId="{FE4E3700-6579-4412-B4C3-F7050800AAA6}" type="presParOf" srcId="{1FFA0486-4D53-4430-B9D2-2B70F148986C}" destId="{4F6A5E73-0713-4EA8-99C2-839DBAF99F80}" srcOrd="3" destOrd="0" presId="urn:microsoft.com/office/officeart/2005/8/layout/vList4"/>
    <dgm:cxn modelId="{B1FEEEAA-9F17-4E2C-853C-1162A523997B}" type="presParOf" srcId="{1FFA0486-4D53-4430-B9D2-2B70F148986C}" destId="{A8A8A544-9BE5-461F-8DA0-35B990A00C67}" srcOrd="4" destOrd="0" presId="urn:microsoft.com/office/officeart/2005/8/layout/vList4"/>
    <dgm:cxn modelId="{59B8EF9A-57DB-488C-8DC9-23BE5CD74B9E}" type="presParOf" srcId="{A8A8A544-9BE5-461F-8DA0-35B990A00C67}" destId="{94B74711-C0F1-40C4-BB67-5AFD2B8DEBB4}" srcOrd="0" destOrd="0" presId="urn:microsoft.com/office/officeart/2005/8/layout/vList4"/>
    <dgm:cxn modelId="{9ADDEB40-EE62-49A0-8D80-93126E7969F3}" type="presParOf" srcId="{A8A8A544-9BE5-461F-8DA0-35B990A00C67}" destId="{AE5DBC28-5C42-45E3-9D9C-A78CAE3696C3}" srcOrd="1" destOrd="0" presId="urn:microsoft.com/office/officeart/2005/8/layout/vList4"/>
    <dgm:cxn modelId="{1B5BD939-2AC9-43B5-9025-B6BF647C3716}" type="presParOf" srcId="{A8A8A544-9BE5-461F-8DA0-35B990A00C67}" destId="{3E07B3B9-BF36-427E-91A2-D02E6D00AB1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BC3E0B-585C-47B4-854F-D520B39018BC}" type="doc">
      <dgm:prSet loTypeId="urn:microsoft.com/office/officeart/2005/8/layout/vList3" loCatId="picture" qsTypeId="urn:microsoft.com/office/officeart/2005/8/quickstyle/simple1" qsCatId="simple" csTypeId="urn:microsoft.com/office/officeart/2005/8/colors/colorful5" csCatId="colorful" phldr="1"/>
      <dgm:spPr/>
    </dgm:pt>
    <dgm:pt modelId="{20491697-C161-4D24-9227-7B9AFD4740CC}">
      <dgm:prSet phldrT="[Текст]"/>
      <dgm:spPr/>
      <dgm:t>
        <a:bodyPr/>
        <a:lstStyle/>
        <a:p>
          <a:r>
            <a:rPr lang="bg-BG"/>
            <a:t>Седма глава - най-кратка, състои се само от едно изречение, сегашното глаголно време създава особена представа за време, бележи преломен момент от подема към погрома</a:t>
          </a:r>
        </a:p>
      </dgm:t>
    </dgm:pt>
    <dgm:pt modelId="{D2868D71-41E7-40A9-9D73-F521CF40B8E1}" type="parTrans" cxnId="{D9AE2480-A49F-4D67-9945-D5F2C1498A5C}">
      <dgm:prSet/>
      <dgm:spPr/>
      <dgm:t>
        <a:bodyPr/>
        <a:lstStyle/>
        <a:p>
          <a:endParaRPr lang="bg-BG"/>
        </a:p>
      </dgm:t>
    </dgm:pt>
    <dgm:pt modelId="{2D467B77-4EB6-45BA-B005-21D1D54EC6D0}" type="sibTrans" cxnId="{D9AE2480-A49F-4D67-9945-D5F2C1498A5C}">
      <dgm:prSet/>
      <dgm:spPr/>
      <dgm:t>
        <a:bodyPr/>
        <a:lstStyle/>
        <a:p>
          <a:endParaRPr lang="bg-BG"/>
        </a:p>
      </dgm:t>
    </dgm:pt>
    <dgm:pt modelId="{4D89867D-F3EA-48EB-8467-6C657D28A7A3}">
      <dgm:prSet phldrT="[Текст]"/>
      <dgm:spPr/>
      <dgm:t>
        <a:bodyPr/>
        <a:lstStyle/>
        <a:p>
          <a:r>
            <a:rPr lang="bg-BG"/>
            <a:t>Осма глава - водещ е въпросът за конфликта между въстаници и официална власт, стои въпросът за опасността на Отечеството; дискутира се въпросът "Що е Отечество?"; цялото родно пространство е белязано от смъртта; идеята за кризиса на българския свят</a:t>
          </a:r>
        </a:p>
      </dgm:t>
    </dgm:pt>
    <dgm:pt modelId="{5D2D623F-34CC-4A46-8945-807301D8B78A}" type="parTrans" cxnId="{A58C1056-78DB-4A5A-8669-816C2D7468BA}">
      <dgm:prSet/>
      <dgm:spPr/>
      <dgm:t>
        <a:bodyPr/>
        <a:lstStyle/>
        <a:p>
          <a:endParaRPr lang="bg-BG"/>
        </a:p>
      </dgm:t>
    </dgm:pt>
    <dgm:pt modelId="{C63F78C6-8412-43A4-A1C3-02D1B3CF7108}" type="sibTrans" cxnId="{A58C1056-78DB-4A5A-8669-816C2D7468BA}">
      <dgm:prSet/>
      <dgm:spPr/>
      <dgm:t>
        <a:bodyPr/>
        <a:lstStyle/>
        <a:p>
          <a:endParaRPr lang="bg-BG"/>
        </a:p>
      </dgm:t>
    </dgm:pt>
    <dgm:pt modelId="{D41806BF-CCCB-4623-9762-1B63E2DD636F}">
      <dgm:prSet phldrT="[Текст]"/>
      <dgm:spPr/>
      <dgm:t>
        <a:bodyPr/>
        <a:lstStyle/>
        <a:p>
          <a:r>
            <a:rPr lang="bg-BG"/>
            <a:t>Девета глава - Образът на народа вече е разпилян, смъртта на поп Андрей-единствен индивидуализиран образ, светът е обзет от паника и смърт, родната земя е пламнала</a:t>
          </a:r>
        </a:p>
      </dgm:t>
    </dgm:pt>
    <dgm:pt modelId="{2F653F2C-F1CE-47F7-A6BD-0A1789A1FF24}" type="parTrans" cxnId="{18C560F8-B3D1-4B17-BBB9-AF603506DC88}">
      <dgm:prSet/>
      <dgm:spPr/>
      <dgm:t>
        <a:bodyPr/>
        <a:lstStyle/>
        <a:p>
          <a:endParaRPr lang="bg-BG"/>
        </a:p>
      </dgm:t>
    </dgm:pt>
    <dgm:pt modelId="{7C26065F-AE21-4326-B3A1-C4D778EEA123}" type="sibTrans" cxnId="{18C560F8-B3D1-4B17-BBB9-AF603506DC88}">
      <dgm:prSet/>
      <dgm:spPr/>
      <dgm:t>
        <a:bodyPr/>
        <a:lstStyle/>
        <a:p>
          <a:endParaRPr lang="bg-BG"/>
        </a:p>
      </dgm:t>
    </dgm:pt>
    <dgm:pt modelId="{3B1C43C5-BA41-4106-88B7-E879C029A4A9}" type="pres">
      <dgm:prSet presAssocID="{5CBC3E0B-585C-47B4-854F-D520B39018BC}" presName="linearFlow" presStyleCnt="0">
        <dgm:presLayoutVars>
          <dgm:dir/>
          <dgm:resizeHandles val="exact"/>
        </dgm:presLayoutVars>
      </dgm:prSet>
      <dgm:spPr/>
    </dgm:pt>
    <dgm:pt modelId="{E58DF786-F493-4104-98EB-BAE604A81638}" type="pres">
      <dgm:prSet presAssocID="{20491697-C161-4D24-9227-7B9AFD4740CC}" presName="composite" presStyleCnt="0"/>
      <dgm:spPr/>
    </dgm:pt>
    <dgm:pt modelId="{CA65260A-604C-42F6-8AAF-12F39BE2CC36}" type="pres">
      <dgm:prSet presAssocID="{20491697-C161-4D24-9227-7B9AFD4740CC}" presName="imgShp" presStyleLbl="f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</dgm:spPr>
    </dgm:pt>
    <dgm:pt modelId="{F3D0357A-F40A-4370-86AB-1031DD38FFFB}" type="pres">
      <dgm:prSet presAssocID="{20491697-C161-4D24-9227-7B9AFD4740CC}" presName="txShp" presStyleLbl="node1" presStyleIdx="0" presStyleCnt="3">
        <dgm:presLayoutVars>
          <dgm:bulletEnabled val="1"/>
        </dgm:presLayoutVars>
      </dgm:prSet>
      <dgm:spPr/>
    </dgm:pt>
    <dgm:pt modelId="{7345D80A-15C8-47A8-A652-AA99560E40D7}" type="pres">
      <dgm:prSet presAssocID="{2D467B77-4EB6-45BA-B005-21D1D54EC6D0}" presName="spacing" presStyleCnt="0"/>
      <dgm:spPr/>
    </dgm:pt>
    <dgm:pt modelId="{FBB40567-4084-447D-B321-F66516F6AC6C}" type="pres">
      <dgm:prSet presAssocID="{4D89867D-F3EA-48EB-8467-6C657D28A7A3}" presName="composite" presStyleCnt="0"/>
      <dgm:spPr/>
    </dgm:pt>
    <dgm:pt modelId="{9AA02475-D959-4A42-A08A-9FCAF9B4FDEB}" type="pres">
      <dgm:prSet presAssocID="{4D89867D-F3EA-48EB-8467-6C657D28A7A3}" presName="imgShp" presStyleLbl="fgImgPlace1" presStyleIdx="1" presStyleCnt="3" custScaleY="12991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C67ED1BA-C86D-4C4A-BB1C-87045E26D638}" type="pres">
      <dgm:prSet presAssocID="{4D89867D-F3EA-48EB-8467-6C657D28A7A3}" presName="txShp" presStyleLbl="node1" presStyleIdx="1" presStyleCnt="3">
        <dgm:presLayoutVars>
          <dgm:bulletEnabled val="1"/>
        </dgm:presLayoutVars>
      </dgm:prSet>
      <dgm:spPr/>
    </dgm:pt>
    <dgm:pt modelId="{B2D9103B-3874-4F0D-AE12-FB16DE27CA65}" type="pres">
      <dgm:prSet presAssocID="{C63F78C6-8412-43A4-A1C3-02D1B3CF7108}" presName="spacing" presStyleCnt="0"/>
      <dgm:spPr/>
    </dgm:pt>
    <dgm:pt modelId="{C865E810-EB64-45FE-BCB5-94087D7EF1FB}" type="pres">
      <dgm:prSet presAssocID="{D41806BF-CCCB-4623-9762-1B63E2DD636F}" presName="composite" presStyleCnt="0"/>
      <dgm:spPr/>
    </dgm:pt>
    <dgm:pt modelId="{A5B87A2D-D7CD-4088-85D5-C4966F6BED80}" type="pres">
      <dgm:prSet presAssocID="{D41806BF-CCCB-4623-9762-1B63E2DD636F}" presName="imgShp" presStyleLbl="fgImgPlace1" presStyleIdx="2" presStyleCnt="3"/>
      <dgm:spPr>
        <a:blipFill rotWithShape="1">
          <a:blip xmlns:r="http://schemas.openxmlformats.org/officeDocument/2006/relationships" r:embed="rId3"/>
          <a:srcRect/>
          <a:stretch>
            <a:fillRect l="-17000" r="-17000"/>
          </a:stretch>
        </a:blipFill>
      </dgm:spPr>
    </dgm:pt>
    <dgm:pt modelId="{ED963896-A88F-4133-9B62-42ACFED919BC}" type="pres">
      <dgm:prSet presAssocID="{D41806BF-CCCB-4623-9762-1B63E2DD636F}" presName="txShp" presStyleLbl="node1" presStyleIdx="2" presStyleCnt="3">
        <dgm:presLayoutVars>
          <dgm:bulletEnabled val="1"/>
        </dgm:presLayoutVars>
      </dgm:prSet>
      <dgm:spPr/>
    </dgm:pt>
  </dgm:ptLst>
  <dgm:cxnLst>
    <dgm:cxn modelId="{67795305-1CB3-4363-AF82-8252BC60FA86}" type="presOf" srcId="{D41806BF-CCCB-4623-9762-1B63E2DD636F}" destId="{ED963896-A88F-4133-9B62-42ACFED919BC}" srcOrd="0" destOrd="0" presId="urn:microsoft.com/office/officeart/2005/8/layout/vList3"/>
    <dgm:cxn modelId="{9A01922F-9E5F-49B9-B15E-96D1A00848E9}" type="presOf" srcId="{20491697-C161-4D24-9227-7B9AFD4740CC}" destId="{F3D0357A-F40A-4370-86AB-1031DD38FFFB}" srcOrd="0" destOrd="0" presId="urn:microsoft.com/office/officeart/2005/8/layout/vList3"/>
    <dgm:cxn modelId="{89861B36-513A-4396-971B-6FE3E221C0C2}" type="presOf" srcId="{5CBC3E0B-585C-47B4-854F-D520B39018BC}" destId="{3B1C43C5-BA41-4106-88B7-E879C029A4A9}" srcOrd="0" destOrd="0" presId="urn:microsoft.com/office/officeart/2005/8/layout/vList3"/>
    <dgm:cxn modelId="{12F93E54-91BB-4479-8C51-3BD12DBF231B}" type="presOf" srcId="{4D89867D-F3EA-48EB-8467-6C657D28A7A3}" destId="{C67ED1BA-C86D-4C4A-BB1C-87045E26D638}" srcOrd="0" destOrd="0" presId="urn:microsoft.com/office/officeart/2005/8/layout/vList3"/>
    <dgm:cxn modelId="{A58C1056-78DB-4A5A-8669-816C2D7468BA}" srcId="{5CBC3E0B-585C-47B4-854F-D520B39018BC}" destId="{4D89867D-F3EA-48EB-8467-6C657D28A7A3}" srcOrd="1" destOrd="0" parTransId="{5D2D623F-34CC-4A46-8945-807301D8B78A}" sibTransId="{C63F78C6-8412-43A4-A1C3-02D1B3CF7108}"/>
    <dgm:cxn modelId="{D9AE2480-A49F-4D67-9945-D5F2C1498A5C}" srcId="{5CBC3E0B-585C-47B4-854F-D520B39018BC}" destId="{20491697-C161-4D24-9227-7B9AFD4740CC}" srcOrd="0" destOrd="0" parTransId="{D2868D71-41E7-40A9-9D73-F521CF40B8E1}" sibTransId="{2D467B77-4EB6-45BA-B005-21D1D54EC6D0}"/>
    <dgm:cxn modelId="{18C560F8-B3D1-4B17-BBB9-AF603506DC88}" srcId="{5CBC3E0B-585C-47B4-854F-D520B39018BC}" destId="{D41806BF-CCCB-4623-9762-1B63E2DD636F}" srcOrd="2" destOrd="0" parTransId="{2F653F2C-F1CE-47F7-A6BD-0A1789A1FF24}" sibTransId="{7C26065F-AE21-4326-B3A1-C4D778EEA123}"/>
    <dgm:cxn modelId="{716A0FF4-3AAC-4CC5-842B-1DBEFFF8DDF9}" type="presParOf" srcId="{3B1C43C5-BA41-4106-88B7-E879C029A4A9}" destId="{E58DF786-F493-4104-98EB-BAE604A81638}" srcOrd="0" destOrd="0" presId="urn:microsoft.com/office/officeart/2005/8/layout/vList3"/>
    <dgm:cxn modelId="{EABAA2BA-D48D-4A63-9B32-9F834A047384}" type="presParOf" srcId="{E58DF786-F493-4104-98EB-BAE604A81638}" destId="{CA65260A-604C-42F6-8AAF-12F39BE2CC36}" srcOrd="0" destOrd="0" presId="urn:microsoft.com/office/officeart/2005/8/layout/vList3"/>
    <dgm:cxn modelId="{0AEA91EB-2A96-4FD5-BD6C-46FE77796387}" type="presParOf" srcId="{E58DF786-F493-4104-98EB-BAE604A81638}" destId="{F3D0357A-F40A-4370-86AB-1031DD38FFFB}" srcOrd="1" destOrd="0" presId="urn:microsoft.com/office/officeart/2005/8/layout/vList3"/>
    <dgm:cxn modelId="{2AF39789-CE7B-44A6-83E2-31F56FB453F2}" type="presParOf" srcId="{3B1C43C5-BA41-4106-88B7-E879C029A4A9}" destId="{7345D80A-15C8-47A8-A652-AA99560E40D7}" srcOrd="1" destOrd="0" presId="urn:microsoft.com/office/officeart/2005/8/layout/vList3"/>
    <dgm:cxn modelId="{896FC8D8-CC28-4AB8-8847-E166975F11BE}" type="presParOf" srcId="{3B1C43C5-BA41-4106-88B7-E879C029A4A9}" destId="{FBB40567-4084-447D-B321-F66516F6AC6C}" srcOrd="2" destOrd="0" presId="urn:microsoft.com/office/officeart/2005/8/layout/vList3"/>
    <dgm:cxn modelId="{03201F94-86CF-4F67-859E-AE515E7E6FE3}" type="presParOf" srcId="{FBB40567-4084-447D-B321-F66516F6AC6C}" destId="{9AA02475-D959-4A42-A08A-9FCAF9B4FDEB}" srcOrd="0" destOrd="0" presId="urn:microsoft.com/office/officeart/2005/8/layout/vList3"/>
    <dgm:cxn modelId="{8BEE7F32-D652-4007-A42C-813476A4FB62}" type="presParOf" srcId="{FBB40567-4084-447D-B321-F66516F6AC6C}" destId="{C67ED1BA-C86D-4C4A-BB1C-87045E26D638}" srcOrd="1" destOrd="0" presId="urn:microsoft.com/office/officeart/2005/8/layout/vList3"/>
    <dgm:cxn modelId="{6A7762B7-B9DE-4CC7-8C11-1FB0C91DA937}" type="presParOf" srcId="{3B1C43C5-BA41-4106-88B7-E879C029A4A9}" destId="{B2D9103B-3874-4F0D-AE12-FB16DE27CA65}" srcOrd="3" destOrd="0" presId="urn:microsoft.com/office/officeart/2005/8/layout/vList3"/>
    <dgm:cxn modelId="{D2AE964D-D7E7-46B9-9F71-A1A6F2BB1827}" type="presParOf" srcId="{3B1C43C5-BA41-4106-88B7-E879C029A4A9}" destId="{C865E810-EB64-45FE-BCB5-94087D7EF1FB}" srcOrd="4" destOrd="0" presId="urn:microsoft.com/office/officeart/2005/8/layout/vList3"/>
    <dgm:cxn modelId="{8B98BA3E-BC05-4858-A50A-088C26E841B3}" type="presParOf" srcId="{C865E810-EB64-45FE-BCB5-94087D7EF1FB}" destId="{A5B87A2D-D7CD-4088-85D5-C4966F6BED80}" srcOrd="0" destOrd="0" presId="urn:microsoft.com/office/officeart/2005/8/layout/vList3"/>
    <dgm:cxn modelId="{83C83FBD-B5DF-4857-B880-CDF3B6ACA22D}" type="presParOf" srcId="{C865E810-EB64-45FE-BCB5-94087D7EF1FB}" destId="{ED963896-A88F-4133-9B62-42ACFED919BC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D4AD985-EA89-4854-A07F-78461BB10125}" type="doc">
      <dgm:prSet loTypeId="urn:microsoft.com/office/officeart/2005/8/layout/vList3" loCatId="picture" qsTypeId="urn:microsoft.com/office/officeart/2005/8/quickstyle/simple1" qsCatId="simple" csTypeId="urn:microsoft.com/office/officeart/2005/8/colors/colorful2" csCatId="colorful" phldr="1"/>
      <dgm:spPr/>
    </dgm:pt>
    <dgm:pt modelId="{40EFAC2E-2A6D-4423-BEF4-E4D132384008}">
      <dgm:prSet phldrT="[Текст]"/>
      <dgm:spPr/>
      <dgm:t>
        <a:bodyPr/>
        <a:lstStyle/>
        <a:p>
          <a:r>
            <a:rPr lang="bg-BG"/>
            <a:t>Десета глава - основни образи са тези на погрома, кървавато пот, гракащите гарвани, вестта за погрома достига до края на небето</a:t>
          </a:r>
        </a:p>
      </dgm:t>
    </dgm:pt>
    <dgm:pt modelId="{9C027603-CA24-4B90-9808-725BCC870F29}" type="parTrans" cxnId="{ADC16F13-B293-4CB8-8667-E536120CE632}">
      <dgm:prSet/>
      <dgm:spPr/>
      <dgm:t>
        <a:bodyPr/>
        <a:lstStyle/>
        <a:p>
          <a:endParaRPr lang="bg-BG"/>
        </a:p>
      </dgm:t>
    </dgm:pt>
    <dgm:pt modelId="{B2153A1E-827E-4DF1-9FE3-CB6EA06D0FF7}" type="sibTrans" cxnId="{ADC16F13-B293-4CB8-8667-E536120CE632}">
      <dgm:prSet/>
      <dgm:spPr/>
      <dgm:t>
        <a:bodyPr/>
        <a:lstStyle/>
        <a:p>
          <a:endParaRPr lang="bg-BG"/>
        </a:p>
      </dgm:t>
    </dgm:pt>
    <dgm:pt modelId="{644BEE20-BC6F-447E-8EA0-2360ED17D1AE}">
      <dgm:prSet phldrT="[Текст]"/>
      <dgm:spPr/>
      <dgm:t>
        <a:bodyPr/>
        <a:lstStyle/>
        <a:p>
          <a:r>
            <a:rPr lang="bg-BG"/>
            <a:t>Единадесета глава - проследява масовото унищожение на бунтуващите се, водеща роля имат символно-алегоричните образи на нощта,камбаната, трънливите ниви, урагана, кръвта, масовата смърт е "кървав на боговете курбан"</a:t>
          </a:r>
        </a:p>
      </dgm:t>
    </dgm:pt>
    <dgm:pt modelId="{7503E8A4-9A5A-4756-8BF4-C2116D60A638}" type="parTrans" cxnId="{F2A45D2D-CED2-432F-A4BD-6A87DBB3BEEA}">
      <dgm:prSet/>
      <dgm:spPr/>
      <dgm:t>
        <a:bodyPr/>
        <a:lstStyle/>
        <a:p>
          <a:endParaRPr lang="bg-BG"/>
        </a:p>
      </dgm:t>
    </dgm:pt>
    <dgm:pt modelId="{75BFBFC8-3BFE-475C-B4CE-F27C5490EFC1}" type="sibTrans" cxnId="{F2A45D2D-CED2-432F-A4BD-6A87DBB3BEEA}">
      <dgm:prSet/>
      <dgm:spPr/>
      <dgm:t>
        <a:bodyPr/>
        <a:lstStyle/>
        <a:p>
          <a:endParaRPr lang="bg-BG"/>
        </a:p>
      </dgm:t>
    </dgm:pt>
    <dgm:pt modelId="{A40E4E6A-DB96-4267-94D3-D8C596A853D4}">
      <dgm:prSet phldrT="[Текст]"/>
      <dgm:spPr/>
      <dgm:t>
        <a:bodyPr/>
        <a:lstStyle/>
        <a:p>
          <a:r>
            <a:rPr lang="bg-BG"/>
            <a:t>Дванадесета глава - обобщаваща, препратки към Омировата "Илиада", тези междутекстови връзки полагат проблема в световен и общочовешки контекст. Всяко насилие ще бъде възмездено. Раят ще бъде сътворен на земята.</a:t>
          </a:r>
        </a:p>
      </dgm:t>
    </dgm:pt>
    <dgm:pt modelId="{5C8C8526-8B0E-447B-8644-5859794A2CEC}" type="parTrans" cxnId="{8D3196EF-8A91-431C-89A2-759CD7523902}">
      <dgm:prSet/>
      <dgm:spPr/>
      <dgm:t>
        <a:bodyPr/>
        <a:lstStyle/>
        <a:p>
          <a:endParaRPr lang="bg-BG"/>
        </a:p>
      </dgm:t>
    </dgm:pt>
    <dgm:pt modelId="{4B0551B1-23D0-4155-A540-A673E8F667C5}" type="sibTrans" cxnId="{8D3196EF-8A91-431C-89A2-759CD7523902}">
      <dgm:prSet/>
      <dgm:spPr/>
      <dgm:t>
        <a:bodyPr/>
        <a:lstStyle/>
        <a:p>
          <a:endParaRPr lang="bg-BG"/>
        </a:p>
      </dgm:t>
    </dgm:pt>
    <dgm:pt modelId="{4E0AEDCB-04A4-4CC9-9B40-6BF3B573CD0E}" type="pres">
      <dgm:prSet presAssocID="{ED4AD985-EA89-4854-A07F-78461BB10125}" presName="linearFlow" presStyleCnt="0">
        <dgm:presLayoutVars>
          <dgm:dir/>
          <dgm:resizeHandles val="exact"/>
        </dgm:presLayoutVars>
      </dgm:prSet>
      <dgm:spPr/>
    </dgm:pt>
    <dgm:pt modelId="{3662A7C4-B94E-444D-86DA-B293078C7819}" type="pres">
      <dgm:prSet presAssocID="{40EFAC2E-2A6D-4423-BEF4-E4D132384008}" presName="composite" presStyleCnt="0"/>
      <dgm:spPr/>
    </dgm:pt>
    <dgm:pt modelId="{17ECD224-F0C6-4BD7-BBE5-4BD6EDF63158}" type="pres">
      <dgm:prSet presAssocID="{40EFAC2E-2A6D-4423-BEF4-E4D132384008}" presName="imgShp" presStyleLbl="f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</dgm:spPr>
    </dgm:pt>
    <dgm:pt modelId="{2555BA63-60D4-4347-B0A9-B00067CC369C}" type="pres">
      <dgm:prSet presAssocID="{40EFAC2E-2A6D-4423-BEF4-E4D132384008}" presName="txShp" presStyleLbl="node1" presStyleIdx="0" presStyleCnt="3">
        <dgm:presLayoutVars>
          <dgm:bulletEnabled val="1"/>
        </dgm:presLayoutVars>
      </dgm:prSet>
      <dgm:spPr/>
    </dgm:pt>
    <dgm:pt modelId="{2670D76F-A212-42F1-ADC5-88D7066953A5}" type="pres">
      <dgm:prSet presAssocID="{B2153A1E-827E-4DF1-9FE3-CB6EA06D0FF7}" presName="spacing" presStyleCnt="0"/>
      <dgm:spPr/>
    </dgm:pt>
    <dgm:pt modelId="{15EB6B3D-2FD6-4D81-AF63-C7221F7A267B}" type="pres">
      <dgm:prSet presAssocID="{644BEE20-BC6F-447E-8EA0-2360ED17D1AE}" presName="composite" presStyleCnt="0"/>
      <dgm:spPr/>
    </dgm:pt>
    <dgm:pt modelId="{E9D97C5D-9024-44AA-A9FC-8CE3C9157FED}" type="pres">
      <dgm:prSet presAssocID="{644BEE20-BC6F-447E-8EA0-2360ED17D1AE}" presName="imgShp" presStyleLbl="fgImgPlace1" presStyleIdx="1" presStyleCnt="3"/>
      <dgm:spPr>
        <a:blipFill rotWithShape="1">
          <a:blip xmlns:r="http://schemas.openxmlformats.org/officeDocument/2006/relationships" r:embed="rId2"/>
          <a:srcRect/>
          <a:stretch>
            <a:fillRect l="-15000" r="-15000"/>
          </a:stretch>
        </a:blipFill>
      </dgm:spPr>
    </dgm:pt>
    <dgm:pt modelId="{8A432934-7648-494C-8849-86D8D471B499}" type="pres">
      <dgm:prSet presAssocID="{644BEE20-BC6F-447E-8EA0-2360ED17D1AE}" presName="txShp" presStyleLbl="node1" presStyleIdx="1" presStyleCnt="3">
        <dgm:presLayoutVars>
          <dgm:bulletEnabled val="1"/>
        </dgm:presLayoutVars>
      </dgm:prSet>
      <dgm:spPr/>
    </dgm:pt>
    <dgm:pt modelId="{25A31DB6-DA80-4B66-8A2D-FA5EE6A4A893}" type="pres">
      <dgm:prSet presAssocID="{75BFBFC8-3BFE-475C-B4CE-F27C5490EFC1}" presName="spacing" presStyleCnt="0"/>
      <dgm:spPr/>
    </dgm:pt>
    <dgm:pt modelId="{2053A81B-D335-4F90-8AFC-C3085948FF1A}" type="pres">
      <dgm:prSet presAssocID="{A40E4E6A-DB96-4267-94D3-D8C596A853D4}" presName="composite" presStyleCnt="0"/>
      <dgm:spPr/>
    </dgm:pt>
    <dgm:pt modelId="{E0CD9A1F-7EDA-42BD-AF33-89228DB482ED}" type="pres">
      <dgm:prSet presAssocID="{A40E4E6A-DB96-4267-94D3-D8C596A853D4}" presName="imgShp" presStyleLbl="fgImgPlace1" presStyleIdx="2" presStyleCnt="3"/>
      <dgm:spPr>
        <a:blipFill rotWithShape="1">
          <a:blip xmlns:r="http://schemas.openxmlformats.org/officeDocument/2006/relationships" r:embed="rId3"/>
          <a:srcRect/>
          <a:stretch>
            <a:fillRect l="-39000" r="-39000"/>
          </a:stretch>
        </a:blipFill>
      </dgm:spPr>
    </dgm:pt>
    <dgm:pt modelId="{5636B0D0-4B6F-43B7-8EF8-246971FAD22D}" type="pres">
      <dgm:prSet presAssocID="{A40E4E6A-DB96-4267-94D3-D8C596A853D4}" presName="txShp" presStyleLbl="node1" presStyleIdx="2" presStyleCnt="3">
        <dgm:presLayoutVars>
          <dgm:bulletEnabled val="1"/>
        </dgm:presLayoutVars>
      </dgm:prSet>
      <dgm:spPr/>
    </dgm:pt>
  </dgm:ptLst>
  <dgm:cxnLst>
    <dgm:cxn modelId="{ADC16F13-B293-4CB8-8667-E536120CE632}" srcId="{ED4AD985-EA89-4854-A07F-78461BB10125}" destId="{40EFAC2E-2A6D-4423-BEF4-E4D132384008}" srcOrd="0" destOrd="0" parTransId="{9C027603-CA24-4B90-9808-725BCC870F29}" sibTransId="{B2153A1E-827E-4DF1-9FE3-CB6EA06D0FF7}"/>
    <dgm:cxn modelId="{FB223D2B-0AD6-4FE7-8554-41A54F5F9B49}" type="presOf" srcId="{40EFAC2E-2A6D-4423-BEF4-E4D132384008}" destId="{2555BA63-60D4-4347-B0A9-B00067CC369C}" srcOrd="0" destOrd="0" presId="urn:microsoft.com/office/officeart/2005/8/layout/vList3"/>
    <dgm:cxn modelId="{F2A45D2D-CED2-432F-A4BD-6A87DBB3BEEA}" srcId="{ED4AD985-EA89-4854-A07F-78461BB10125}" destId="{644BEE20-BC6F-447E-8EA0-2360ED17D1AE}" srcOrd="1" destOrd="0" parTransId="{7503E8A4-9A5A-4756-8BF4-C2116D60A638}" sibTransId="{75BFBFC8-3BFE-475C-B4CE-F27C5490EFC1}"/>
    <dgm:cxn modelId="{80D97D7F-2321-4C8E-938B-6E89BBB90A43}" type="presOf" srcId="{ED4AD985-EA89-4854-A07F-78461BB10125}" destId="{4E0AEDCB-04A4-4CC9-9B40-6BF3B573CD0E}" srcOrd="0" destOrd="0" presId="urn:microsoft.com/office/officeart/2005/8/layout/vList3"/>
    <dgm:cxn modelId="{0F6C19BC-44E8-440E-B77A-4F4356053FEA}" type="presOf" srcId="{A40E4E6A-DB96-4267-94D3-D8C596A853D4}" destId="{5636B0D0-4B6F-43B7-8EF8-246971FAD22D}" srcOrd="0" destOrd="0" presId="urn:microsoft.com/office/officeart/2005/8/layout/vList3"/>
    <dgm:cxn modelId="{8D3196EF-8A91-431C-89A2-759CD7523902}" srcId="{ED4AD985-EA89-4854-A07F-78461BB10125}" destId="{A40E4E6A-DB96-4267-94D3-D8C596A853D4}" srcOrd="2" destOrd="0" parTransId="{5C8C8526-8B0E-447B-8644-5859794A2CEC}" sibTransId="{4B0551B1-23D0-4155-A540-A673E8F667C5}"/>
    <dgm:cxn modelId="{F181FDF5-61B0-4994-83D3-4E799F4725C1}" type="presOf" srcId="{644BEE20-BC6F-447E-8EA0-2360ED17D1AE}" destId="{8A432934-7648-494C-8849-86D8D471B499}" srcOrd="0" destOrd="0" presId="urn:microsoft.com/office/officeart/2005/8/layout/vList3"/>
    <dgm:cxn modelId="{18463780-EC38-4FE9-BA22-267B661DE548}" type="presParOf" srcId="{4E0AEDCB-04A4-4CC9-9B40-6BF3B573CD0E}" destId="{3662A7C4-B94E-444D-86DA-B293078C7819}" srcOrd="0" destOrd="0" presId="urn:microsoft.com/office/officeart/2005/8/layout/vList3"/>
    <dgm:cxn modelId="{B3AADDCA-367D-42DE-A652-4E548AFE8C44}" type="presParOf" srcId="{3662A7C4-B94E-444D-86DA-B293078C7819}" destId="{17ECD224-F0C6-4BD7-BBE5-4BD6EDF63158}" srcOrd="0" destOrd="0" presId="urn:microsoft.com/office/officeart/2005/8/layout/vList3"/>
    <dgm:cxn modelId="{2C8B8816-1FA1-4BC7-B110-69460B0F5C9D}" type="presParOf" srcId="{3662A7C4-B94E-444D-86DA-B293078C7819}" destId="{2555BA63-60D4-4347-B0A9-B00067CC369C}" srcOrd="1" destOrd="0" presId="urn:microsoft.com/office/officeart/2005/8/layout/vList3"/>
    <dgm:cxn modelId="{F89FC3ED-D29C-41B7-96C1-8301ED155326}" type="presParOf" srcId="{4E0AEDCB-04A4-4CC9-9B40-6BF3B573CD0E}" destId="{2670D76F-A212-42F1-ADC5-88D7066953A5}" srcOrd="1" destOrd="0" presId="urn:microsoft.com/office/officeart/2005/8/layout/vList3"/>
    <dgm:cxn modelId="{723BDC28-A075-41FE-8588-A7F98DBD66B7}" type="presParOf" srcId="{4E0AEDCB-04A4-4CC9-9B40-6BF3B573CD0E}" destId="{15EB6B3D-2FD6-4D81-AF63-C7221F7A267B}" srcOrd="2" destOrd="0" presId="urn:microsoft.com/office/officeart/2005/8/layout/vList3"/>
    <dgm:cxn modelId="{5A572B4A-A9D5-4747-8CC1-5B40052D5B7A}" type="presParOf" srcId="{15EB6B3D-2FD6-4D81-AF63-C7221F7A267B}" destId="{E9D97C5D-9024-44AA-A9FC-8CE3C9157FED}" srcOrd="0" destOrd="0" presId="urn:microsoft.com/office/officeart/2005/8/layout/vList3"/>
    <dgm:cxn modelId="{A24FF236-7848-47B6-BC11-D7056B977BAA}" type="presParOf" srcId="{15EB6B3D-2FD6-4D81-AF63-C7221F7A267B}" destId="{8A432934-7648-494C-8849-86D8D471B499}" srcOrd="1" destOrd="0" presId="urn:microsoft.com/office/officeart/2005/8/layout/vList3"/>
    <dgm:cxn modelId="{83C13E58-9C72-4B07-8F57-A76D3BBE31FC}" type="presParOf" srcId="{4E0AEDCB-04A4-4CC9-9B40-6BF3B573CD0E}" destId="{25A31DB6-DA80-4B66-8A2D-FA5EE6A4A893}" srcOrd="3" destOrd="0" presId="urn:microsoft.com/office/officeart/2005/8/layout/vList3"/>
    <dgm:cxn modelId="{7CE137EB-1F8D-4EC2-9146-2B7C7B1036A1}" type="presParOf" srcId="{4E0AEDCB-04A4-4CC9-9B40-6BF3B573CD0E}" destId="{2053A81B-D335-4F90-8AFC-C3085948FF1A}" srcOrd="4" destOrd="0" presId="urn:microsoft.com/office/officeart/2005/8/layout/vList3"/>
    <dgm:cxn modelId="{EBF7D505-FF63-4430-8279-F4F8D5529BB0}" type="presParOf" srcId="{2053A81B-D335-4F90-8AFC-C3085948FF1A}" destId="{E0CD9A1F-7EDA-42BD-AF33-89228DB482ED}" srcOrd="0" destOrd="0" presId="urn:microsoft.com/office/officeart/2005/8/layout/vList3"/>
    <dgm:cxn modelId="{DD133B94-730C-41E0-B1C5-DCBA1D491756}" type="presParOf" srcId="{2053A81B-D335-4F90-8AFC-C3085948FF1A}" destId="{5636B0D0-4B6F-43B7-8EF8-246971FAD22D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A45E-7EF1-4937-BA66-A735192E1F8B}">
      <dsp:nvSpPr>
        <dsp:cNvPr id="0" name=""/>
        <dsp:cNvSpPr/>
      </dsp:nvSpPr>
      <dsp:spPr>
        <a:xfrm rot="16200000">
          <a:off x="-336547" y="2524759"/>
          <a:ext cx="1727102" cy="3720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01401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600" kern="1200"/>
            <a:t>Първа част</a:t>
          </a:r>
        </a:p>
      </dsp:txBody>
      <dsp:txXfrm>
        <a:off x="-336547" y="2524759"/>
        <a:ext cx="1727102" cy="372012"/>
      </dsp:txXfrm>
    </dsp:sp>
    <dsp:sp modelId="{F000DA0A-7E52-42EB-8DF6-AD3FE120082F}">
      <dsp:nvSpPr>
        <dsp:cNvPr id="0" name=""/>
        <dsp:cNvSpPr/>
      </dsp:nvSpPr>
      <dsp:spPr>
        <a:xfrm>
          <a:off x="587238" y="1788073"/>
          <a:ext cx="1245365" cy="18453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01401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Три ключови метафори-нощ,роб,гняв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Основна опозиция -тъмнина-светлина</a:t>
          </a:r>
        </a:p>
      </dsp:txBody>
      <dsp:txXfrm>
        <a:off x="587238" y="1788073"/>
        <a:ext cx="1245365" cy="1845386"/>
      </dsp:txXfrm>
    </dsp:sp>
    <dsp:sp modelId="{6404D2B7-534E-41D1-9C3C-959A030ADDCC}">
      <dsp:nvSpPr>
        <dsp:cNvPr id="0" name=""/>
        <dsp:cNvSpPr/>
      </dsp:nvSpPr>
      <dsp:spPr>
        <a:xfrm>
          <a:off x="-62757" y="501294"/>
          <a:ext cx="1407881" cy="988954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46000" r="-4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B56D24-B43A-413C-9EA2-6C87802A5059}">
      <dsp:nvSpPr>
        <dsp:cNvPr id="0" name=""/>
        <dsp:cNvSpPr/>
      </dsp:nvSpPr>
      <dsp:spPr>
        <a:xfrm rot="16200000">
          <a:off x="1325665" y="2435709"/>
          <a:ext cx="2224111" cy="3219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01401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600" kern="1200"/>
            <a:t>Втора глава</a:t>
          </a:r>
        </a:p>
      </dsp:txBody>
      <dsp:txXfrm>
        <a:off x="1325665" y="2435709"/>
        <a:ext cx="2224111" cy="321980"/>
      </dsp:txXfrm>
    </dsp:sp>
    <dsp:sp modelId="{4B27DC9B-C9A5-45AA-8F08-86E859C3CA62}">
      <dsp:nvSpPr>
        <dsp:cNvPr id="0" name=""/>
        <dsp:cNvSpPr/>
      </dsp:nvSpPr>
      <dsp:spPr>
        <a:xfrm>
          <a:off x="2551901" y="1484644"/>
          <a:ext cx="1137475" cy="22241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01401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Звучи обобщено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Превес на символността-образът на слънцето е универсален, слънчогледите са символен образ на хората, опозиция подем-погром</a:t>
          </a:r>
        </a:p>
      </dsp:txBody>
      <dsp:txXfrm>
        <a:off x="2551901" y="1484644"/>
        <a:ext cx="1137475" cy="2224111"/>
      </dsp:txXfrm>
    </dsp:sp>
    <dsp:sp modelId="{755D485F-822D-43AB-B8D0-5D783DA2D5CA}">
      <dsp:nvSpPr>
        <dsp:cNvPr id="0" name=""/>
        <dsp:cNvSpPr/>
      </dsp:nvSpPr>
      <dsp:spPr>
        <a:xfrm>
          <a:off x="2116032" y="501294"/>
          <a:ext cx="871737" cy="760822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196506-7B44-4B69-A8F9-E9163EC86006}">
      <dsp:nvSpPr>
        <dsp:cNvPr id="0" name=""/>
        <dsp:cNvSpPr/>
      </dsp:nvSpPr>
      <dsp:spPr>
        <a:xfrm rot="16200000">
          <a:off x="3312858" y="2472817"/>
          <a:ext cx="1969285" cy="231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01401" bIns="0" numCol="1" spcCol="1270" anchor="t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600" kern="1200"/>
            <a:t>Трета глава</a:t>
          </a:r>
        </a:p>
      </dsp:txBody>
      <dsp:txXfrm>
        <a:off x="3312858" y="2472817"/>
        <a:ext cx="1969285" cy="231771"/>
      </dsp:txXfrm>
    </dsp:sp>
    <dsp:sp modelId="{0E1A7594-21F0-4A41-A150-F548A60B689C}">
      <dsp:nvSpPr>
        <dsp:cNvPr id="0" name=""/>
        <dsp:cNvSpPr/>
      </dsp:nvSpPr>
      <dsp:spPr>
        <a:xfrm>
          <a:off x="4411681" y="1505643"/>
          <a:ext cx="1137475" cy="21661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201401" rIns="92456" bIns="92456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Впечатление за историческа достоверност - споменаването на септември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1000" kern="1200"/>
            <a:t>алюзии - към Библията, Обетованата земя, разпятието и възкресението</a:t>
          </a:r>
        </a:p>
      </dsp:txBody>
      <dsp:txXfrm>
        <a:off x="4411681" y="1505643"/>
        <a:ext cx="1137475" cy="2166118"/>
      </dsp:txXfrm>
    </dsp:sp>
    <dsp:sp modelId="{9E6533B7-5917-4A4C-932D-003343C97A7E}">
      <dsp:nvSpPr>
        <dsp:cNvPr id="0" name=""/>
        <dsp:cNvSpPr/>
      </dsp:nvSpPr>
      <dsp:spPr>
        <a:xfrm>
          <a:off x="3972805" y="501294"/>
          <a:ext cx="877752" cy="744828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 l="-15000" r="-1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077480-9222-44BE-85C7-F7A9515FB552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Четвърта глава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900" kern="1200"/>
            <a:t>Звучи най-конкретно,дава точките,свързани с историческото събитие,изброяват се географски реалии,създава представа за бунта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bg-BG" sz="900" kern="1200"/>
        </a:p>
      </dsp:txBody>
      <dsp:txXfrm>
        <a:off x="1197292" y="0"/>
        <a:ext cx="4289107" cy="1000125"/>
      </dsp:txXfrm>
    </dsp:sp>
    <dsp:sp modelId="{CC28A4D2-D5EC-4E57-9994-4B193558AD6C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15000" r="-1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1FB8D9-CC74-42B7-A8B1-CA209D47C122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Пета глава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900" kern="1200"/>
            <a:t>Противопоставени са интелигенти на профани, грубата маса е превърната в НАРОД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900" kern="1200"/>
            <a:t>Водещ е мотивът за възмездието, асоциативни образи на сърп, червения кръг на простора, разлюляна страна - създават впечатлението за апокалипсис</a:t>
          </a:r>
        </a:p>
      </dsp:txBody>
      <dsp:txXfrm>
        <a:off x="1197292" y="1100137"/>
        <a:ext cx="4289107" cy="1000125"/>
      </dsp:txXfrm>
    </dsp:sp>
    <dsp:sp modelId="{DE47BA7B-14B0-4AF6-BCEC-14B6AA8BAD67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B74711-C0F1-40C4-BB67-5AFD2B8DEBB4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Шеста глава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900" kern="1200"/>
            <a:t>Отново  доминират символистични образи, най-важен от които е този на дъба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bg-BG" sz="900" kern="1200"/>
            <a:t>Поразяването на дъба от светкавицата е алегоричен образ на разрушаването на установения ред, идеята за всемирния потоп се свързва с унищожаването на нечестивия човешки род</a:t>
          </a:r>
        </a:p>
      </dsp:txBody>
      <dsp:txXfrm>
        <a:off x="1197292" y="2200275"/>
        <a:ext cx="4289107" cy="1000125"/>
      </dsp:txXfrm>
    </dsp:sp>
    <dsp:sp modelId="{AE5DBC28-5C42-45E3-9D9C-A78CAE3696C3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8000" b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0357A-F40A-4370-86AB-1031DD38FFFB}">
      <dsp:nvSpPr>
        <dsp:cNvPr id="0" name=""/>
        <dsp:cNvSpPr/>
      </dsp:nvSpPr>
      <dsp:spPr>
        <a:xfrm rot="10800000">
          <a:off x="1196958" y="1770"/>
          <a:ext cx="3775138" cy="984310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4053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Седма глава - най-кратка, състои се само от едно изречение, сегашното глаголно време създава особена представа за време, бележи преломен момент от подема към погрома</a:t>
          </a:r>
        </a:p>
      </dsp:txBody>
      <dsp:txXfrm rot="10800000">
        <a:off x="1443035" y="1770"/>
        <a:ext cx="3529061" cy="984310"/>
      </dsp:txXfrm>
    </dsp:sp>
    <dsp:sp modelId="{CA65260A-604C-42F6-8AAF-12F39BE2CC36}">
      <dsp:nvSpPr>
        <dsp:cNvPr id="0" name=""/>
        <dsp:cNvSpPr/>
      </dsp:nvSpPr>
      <dsp:spPr>
        <a:xfrm>
          <a:off x="704803" y="1770"/>
          <a:ext cx="984310" cy="984310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7ED1BA-C86D-4C4A-BB1C-87045E26D638}">
      <dsp:nvSpPr>
        <dsp:cNvPr id="0" name=""/>
        <dsp:cNvSpPr/>
      </dsp:nvSpPr>
      <dsp:spPr>
        <a:xfrm rot="10800000">
          <a:off x="1196958" y="1427132"/>
          <a:ext cx="3775138" cy="984310"/>
        </a:xfrm>
        <a:prstGeom prst="homePlat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4053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Осма глава - водещ е въпросът за конфликта между въстаници и официална власт, стои въпросът за опасността на Отечеството; дискутира се въпросът "Що е Отечество?"; цялото родно пространство е белязано от смъртта; идеята за кризиса на българския свят</a:t>
          </a:r>
        </a:p>
      </dsp:txBody>
      <dsp:txXfrm rot="10800000">
        <a:off x="1443035" y="1427132"/>
        <a:ext cx="3529061" cy="984310"/>
      </dsp:txXfrm>
    </dsp:sp>
    <dsp:sp modelId="{9AA02475-D959-4A42-A08A-9FCAF9B4FDEB}">
      <dsp:nvSpPr>
        <dsp:cNvPr id="0" name=""/>
        <dsp:cNvSpPr/>
      </dsp:nvSpPr>
      <dsp:spPr>
        <a:xfrm>
          <a:off x="704803" y="1279904"/>
          <a:ext cx="984310" cy="1278766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963896-A88F-4133-9B62-42ACFED919BC}">
      <dsp:nvSpPr>
        <dsp:cNvPr id="0" name=""/>
        <dsp:cNvSpPr/>
      </dsp:nvSpPr>
      <dsp:spPr>
        <a:xfrm rot="10800000">
          <a:off x="1196958" y="2852494"/>
          <a:ext cx="3775138" cy="984310"/>
        </a:xfrm>
        <a:prstGeom prst="homePlat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4053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Девета глава - Образът на народа вече е разпилян, смъртта на поп Андрей-единствен индивидуализиран образ, светът е обзет от паника и смърт, родната земя е пламнала</a:t>
          </a:r>
        </a:p>
      </dsp:txBody>
      <dsp:txXfrm rot="10800000">
        <a:off x="1443035" y="2852494"/>
        <a:ext cx="3529061" cy="984310"/>
      </dsp:txXfrm>
    </dsp:sp>
    <dsp:sp modelId="{A5B87A2D-D7CD-4088-85D5-C4966F6BED80}">
      <dsp:nvSpPr>
        <dsp:cNvPr id="0" name=""/>
        <dsp:cNvSpPr/>
      </dsp:nvSpPr>
      <dsp:spPr>
        <a:xfrm>
          <a:off x="704803" y="2852494"/>
          <a:ext cx="984310" cy="98431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55BA63-60D4-4347-B0A9-B00067CC369C}">
      <dsp:nvSpPr>
        <dsp:cNvPr id="0" name=""/>
        <dsp:cNvSpPr/>
      </dsp:nvSpPr>
      <dsp:spPr>
        <a:xfrm rot="10800000">
          <a:off x="1233263" y="2019"/>
          <a:ext cx="3635787" cy="1269930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04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Десета глава - основни образи са тези на погрома, кървавато пот, гракащите гарвани, вестта за погрома достига до края на небето</a:t>
          </a:r>
        </a:p>
      </dsp:txBody>
      <dsp:txXfrm rot="10800000">
        <a:off x="1550745" y="2019"/>
        <a:ext cx="3318305" cy="1269930"/>
      </dsp:txXfrm>
    </dsp:sp>
    <dsp:sp modelId="{17ECD224-F0C6-4BD7-BBE5-4BD6EDF63158}">
      <dsp:nvSpPr>
        <dsp:cNvPr id="0" name=""/>
        <dsp:cNvSpPr/>
      </dsp:nvSpPr>
      <dsp:spPr>
        <a:xfrm>
          <a:off x="598298" y="2019"/>
          <a:ext cx="1269930" cy="1269930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432934-7648-494C-8849-86D8D471B499}">
      <dsp:nvSpPr>
        <dsp:cNvPr id="0" name=""/>
        <dsp:cNvSpPr/>
      </dsp:nvSpPr>
      <dsp:spPr>
        <a:xfrm rot="10800000">
          <a:off x="1233263" y="1651034"/>
          <a:ext cx="3635787" cy="1269930"/>
        </a:xfrm>
        <a:prstGeom prst="homePlat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04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Единадесета глава - проследява масовото унищожение на бунтуващите се, водеща роля имат символно-алегоричните образи на нощта,камбаната, трънливите ниви, урагана, кръвта, масовата смърт е "кървав на боговете курбан"</a:t>
          </a:r>
        </a:p>
      </dsp:txBody>
      <dsp:txXfrm rot="10800000">
        <a:off x="1550745" y="1651034"/>
        <a:ext cx="3318305" cy="1269930"/>
      </dsp:txXfrm>
    </dsp:sp>
    <dsp:sp modelId="{E9D97C5D-9024-44AA-A9FC-8CE3C9157FED}">
      <dsp:nvSpPr>
        <dsp:cNvPr id="0" name=""/>
        <dsp:cNvSpPr/>
      </dsp:nvSpPr>
      <dsp:spPr>
        <a:xfrm>
          <a:off x="598298" y="1651034"/>
          <a:ext cx="1269930" cy="1269930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15000" r="-1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36B0D0-4B6F-43B7-8EF8-246971FAD22D}">
      <dsp:nvSpPr>
        <dsp:cNvPr id="0" name=""/>
        <dsp:cNvSpPr/>
      </dsp:nvSpPr>
      <dsp:spPr>
        <a:xfrm rot="10800000">
          <a:off x="1233263" y="3300049"/>
          <a:ext cx="3635787" cy="1269930"/>
        </a:xfrm>
        <a:prstGeom prst="homePlat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04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/>
            <a:t>Дванадесета глава - обобщаваща, препратки към Омировата "Илиада", тези междутекстови връзки полагат проблема в световен и общочовешки контекст. Всяко насилие ще бъде възмездено. Раят ще бъде сътворен на земята.</a:t>
          </a:r>
        </a:p>
      </dsp:txBody>
      <dsp:txXfrm rot="10800000">
        <a:off x="1550745" y="3300049"/>
        <a:ext cx="3318305" cy="1269930"/>
      </dsp:txXfrm>
    </dsp:sp>
    <dsp:sp modelId="{E0CD9A1F-7EDA-42BD-AF33-89228DB482ED}">
      <dsp:nvSpPr>
        <dsp:cNvPr id="0" name=""/>
        <dsp:cNvSpPr/>
      </dsp:nvSpPr>
      <dsp:spPr>
        <a:xfrm>
          <a:off x="598298" y="3300049"/>
          <a:ext cx="1269930" cy="126993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Лиляна Джолева</dc:creator>
  <cp:keywords/>
  <dc:description/>
  <cp:lastModifiedBy>Заприна Г. Глушкова</cp:lastModifiedBy>
  <cp:revision>2</cp:revision>
  <dcterms:created xsi:type="dcterms:W3CDTF">2021-10-27T19:27:00Z</dcterms:created>
  <dcterms:modified xsi:type="dcterms:W3CDTF">2021-10-27T19:27:00Z</dcterms:modified>
</cp:coreProperties>
</file>