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0307" w14:textId="77777777" w:rsidR="00CD78FA" w:rsidRPr="00610837" w:rsidRDefault="00D8568D" w:rsidP="00603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„Неразделни” – същност на баладата</w:t>
      </w:r>
    </w:p>
    <w:p w14:paraId="32EB0F24" w14:textId="77777777" w:rsidR="00603E8D" w:rsidRPr="00610837" w:rsidRDefault="00603E8D" w:rsidP="00603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0AB9F" w14:textId="77777777" w:rsidR="00D8568D" w:rsidRPr="00610837" w:rsidRDefault="00D8568D" w:rsidP="00603E8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Прочит на творбата</w:t>
      </w:r>
    </w:p>
    <w:p w14:paraId="5AB4E0E8" w14:textId="77777777" w:rsidR="00D8568D" w:rsidRPr="00610837" w:rsidRDefault="00D8568D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Въпроси към съдържанието на текста:</w:t>
      </w:r>
    </w:p>
    <w:p w14:paraId="6824FEB8" w14:textId="77777777" w:rsidR="00D8568D" w:rsidRPr="00610837" w:rsidRDefault="00D8568D" w:rsidP="00603E8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Как разбирате заглавието „Неразделни”?</w:t>
      </w:r>
    </w:p>
    <w:p w14:paraId="6E4CBBE5" w14:textId="77777777" w:rsidR="00D8568D" w:rsidRPr="00610837" w:rsidRDefault="00D8568D" w:rsidP="00603E8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Каква е формата на произведението, на кои жанрови форми, които вече сме изучили, прилича? Лирически или епически?</w:t>
      </w:r>
    </w:p>
    <w:p w14:paraId="10D14558" w14:textId="77777777" w:rsidR="00D8568D" w:rsidRPr="00610837" w:rsidRDefault="00D8568D" w:rsidP="00603E8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Кой говори в творбата и какво казва? Наблюдавайте и пунктуационното оформление на стиховете.</w:t>
      </w:r>
    </w:p>
    <w:p w14:paraId="475DEBE7" w14:textId="77777777" w:rsidR="00D8568D" w:rsidRPr="00610837" w:rsidRDefault="00D8568D" w:rsidP="00603E8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>История на творбата</w:t>
      </w:r>
    </w:p>
    <w:p w14:paraId="792FD9D3" w14:textId="77777777" w:rsidR="00D8568D" w:rsidRPr="00610837" w:rsidRDefault="00D8568D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37">
        <w:rPr>
          <w:rFonts w:ascii="Times New Roman" w:hAnsi="Times New Roman" w:cs="Times New Roman"/>
          <w:b/>
          <w:sz w:val="24"/>
          <w:szCs w:val="24"/>
        </w:rPr>
        <w:t>Публикувана е за първи път в списание „Мисъл” през 1895г. със заглавие „Калина”, но при публикуването на книгата „Епически песни” вече е под наслов „Неразделни”.</w:t>
      </w:r>
    </w:p>
    <w:p w14:paraId="3BC47CD9" w14:textId="77777777" w:rsidR="00D8568D" w:rsidRPr="00610837" w:rsidRDefault="00D8568D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F65AC8" w14:textId="77777777" w:rsidR="00D8568D" w:rsidRPr="00610837" w:rsidRDefault="00D8568D" w:rsidP="00603E8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 xml:space="preserve">Композиция на творбата – от отговорите на въпроса кой говори в текста става ясно, че композиционно текстът е изграден на принципа </w:t>
      </w:r>
      <w:r w:rsidRPr="00610837">
        <w:rPr>
          <w:rFonts w:ascii="Times New Roman" w:hAnsi="Times New Roman" w:cs="Times New Roman"/>
          <w:b/>
          <w:sz w:val="24"/>
          <w:szCs w:val="24"/>
        </w:rPr>
        <w:t>„разказ в разказа”.</w:t>
      </w:r>
      <w:r w:rsidRPr="00610837">
        <w:rPr>
          <w:rFonts w:ascii="Times New Roman" w:hAnsi="Times New Roman" w:cs="Times New Roman"/>
          <w:sz w:val="24"/>
          <w:szCs w:val="24"/>
        </w:rPr>
        <w:t xml:space="preserve"> В началото звучи гласът на лирическия говорител. Неговите думи играят ролята на </w:t>
      </w:r>
      <w:r w:rsidRPr="00610837">
        <w:rPr>
          <w:rFonts w:ascii="Times New Roman" w:hAnsi="Times New Roman" w:cs="Times New Roman"/>
          <w:b/>
          <w:sz w:val="24"/>
          <w:szCs w:val="24"/>
        </w:rPr>
        <w:t>рамка</w:t>
      </w:r>
      <w:r w:rsidRPr="00610837">
        <w:rPr>
          <w:rFonts w:ascii="Times New Roman" w:hAnsi="Times New Roman" w:cs="Times New Roman"/>
          <w:sz w:val="24"/>
          <w:szCs w:val="24"/>
        </w:rPr>
        <w:t xml:space="preserve"> в началото и в края на творбата. Говорителят чува драматичната изповед на героинята Калина и я предава на читателя. В творбата можем да откроим няколко части – в </w:t>
      </w:r>
      <w:r w:rsidRPr="00610837">
        <w:rPr>
          <w:rFonts w:ascii="Times New Roman" w:hAnsi="Times New Roman" w:cs="Times New Roman"/>
          <w:b/>
          <w:sz w:val="24"/>
          <w:szCs w:val="24"/>
        </w:rPr>
        <w:t>началото имаме природна картина, следва съдържателна част, в която Калина представя любовта на двамата, следва кулминационна част</w:t>
      </w:r>
      <w:r w:rsidR="003E22EC" w:rsidRPr="00610837">
        <w:rPr>
          <w:rFonts w:ascii="Times New Roman" w:hAnsi="Times New Roman" w:cs="Times New Roman"/>
          <w:b/>
          <w:sz w:val="24"/>
          <w:szCs w:val="24"/>
        </w:rPr>
        <w:t xml:space="preserve"> – самоубийството на влюбените, и финал, който отново връща читателя към началното описание на явора и калината.</w:t>
      </w:r>
    </w:p>
    <w:p w14:paraId="3505B593" w14:textId="77777777" w:rsidR="003E22EC" w:rsidRPr="00610837" w:rsidRDefault="003E22EC" w:rsidP="00603E8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37">
        <w:rPr>
          <w:rFonts w:ascii="Times New Roman" w:hAnsi="Times New Roman" w:cs="Times New Roman"/>
          <w:sz w:val="24"/>
          <w:szCs w:val="24"/>
        </w:rPr>
        <w:t xml:space="preserve">Жанр на творбата – БАЛАДА – </w:t>
      </w:r>
      <w:proofErr w:type="spellStart"/>
      <w:r w:rsidRPr="00610837">
        <w:rPr>
          <w:rFonts w:ascii="Times New Roman" w:hAnsi="Times New Roman" w:cs="Times New Roman"/>
          <w:b/>
          <w:sz w:val="24"/>
          <w:szCs w:val="24"/>
        </w:rPr>
        <w:t>лиро</w:t>
      </w:r>
      <w:proofErr w:type="spellEnd"/>
      <w:r w:rsidRPr="00610837">
        <w:rPr>
          <w:rFonts w:ascii="Times New Roman" w:hAnsi="Times New Roman" w:cs="Times New Roman"/>
          <w:b/>
          <w:sz w:val="24"/>
          <w:szCs w:val="24"/>
        </w:rPr>
        <w:t>-епическо произведение в мерена реч с драматични елементи и фантастичен сюжет, което пренася читателя в тайнствена, необичайна обстановка, а героите преживяват изключителни изпитания.</w:t>
      </w:r>
    </w:p>
    <w:p w14:paraId="37139940" w14:textId="77777777" w:rsidR="007668D4" w:rsidRPr="00610837" w:rsidRDefault="007668D4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B05B8" w14:textId="77777777" w:rsidR="007668D4" w:rsidRDefault="007668D4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Задачи за самостоятелна работа</w:t>
      </w:r>
    </w:p>
    <w:p w14:paraId="244712AD" w14:textId="77777777" w:rsidR="00603E8D" w:rsidRPr="00603E8D" w:rsidRDefault="00603E8D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43E7A" w14:textId="77777777" w:rsidR="007668D4" w:rsidRDefault="007668D4" w:rsidP="00603E8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Как са представени героите Явор и Калина? Потърсете информация какво символизират дърветата явор и калина, припомнете си от 5.клас значението на дървото като универсален символ; обърнете внимание на епитетите „бели” и „</w:t>
      </w:r>
      <w:r w:rsidR="00E2581E">
        <w:rPr>
          <w:rFonts w:ascii="Times New Roman" w:hAnsi="Times New Roman" w:cs="Times New Roman"/>
          <w:b/>
          <w:sz w:val="28"/>
          <w:szCs w:val="28"/>
        </w:rPr>
        <w:t>зелени”.</w:t>
      </w:r>
    </w:p>
    <w:p w14:paraId="18FDC10A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 xml:space="preserve">Явор- освобождава от страх, символизира уравновесеността и вътрешното спокойствие. Помага за преодоляване на стеснителността и е мост към по-висшите сфери. Според редица древни религии яворът притежавал защитна мощ срещу демони и природни стихии. Келтските </w:t>
      </w:r>
      <w:proofErr w:type="spellStart"/>
      <w:r w:rsidRPr="00916460">
        <w:rPr>
          <w:rFonts w:ascii="Times New Roman" w:hAnsi="Times New Roman" w:cs="Times New Roman"/>
          <w:sz w:val="24"/>
          <w:szCs w:val="24"/>
        </w:rPr>
        <w:t>друиди</w:t>
      </w:r>
      <w:proofErr w:type="spellEnd"/>
      <w:r w:rsidRPr="00916460">
        <w:rPr>
          <w:rFonts w:ascii="Times New Roman" w:hAnsi="Times New Roman" w:cs="Times New Roman"/>
          <w:sz w:val="24"/>
          <w:szCs w:val="24"/>
        </w:rPr>
        <w:t xml:space="preserve"> отдавали голямо значение на полския клен, който е подвид на явора. Садели го на свети места, защото имал силата да прогонва всяко зло. В българския фолклор символизира устойчивост, здравина и мъжка сила, затова Пенчо Славейков например го използва като често сравнение в своите фолклорни поеми. Калина- </w:t>
      </w:r>
      <w:r w:rsidRPr="00916460">
        <w:rPr>
          <w:rFonts w:ascii="Times New Roman" w:hAnsi="Times New Roman" w:cs="Times New Roman"/>
          <w:b/>
          <w:bCs/>
          <w:sz w:val="24"/>
          <w:szCs w:val="24"/>
        </w:rPr>
        <w:t>Калината</w:t>
      </w:r>
      <w:r w:rsidRPr="00916460">
        <w:rPr>
          <w:rFonts w:ascii="Times New Roman" w:hAnsi="Times New Roman" w:cs="Times New Roman"/>
          <w:sz w:val="24"/>
          <w:szCs w:val="24"/>
        </w:rPr>
        <w:t xml:space="preserve"> отдавна се почита като въплъщение на момичешка красота и нежност, семейното </w:t>
      </w:r>
      <w:hyperlink r:id="rId5" w:history="1">
        <w:r w:rsidRPr="009164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щастие</w:t>
        </w:r>
      </w:hyperlink>
      <w:r w:rsidRPr="009164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164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любов</w:t>
        </w:r>
      </w:hyperlink>
      <w:r w:rsidRPr="00916460">
        <w:rPr>
          <w:rFonts w:ascii="Times New Roman" w:hAnsi="Times New Roman" w:cs="Times New Roman"/>
          <w:sz w:val="24"/>
          <w:szCs w:val="24"/>
        </w:rPr>
        <w:t xml:space="preserve">. </w:t>
      </w:r>
      <w:r w:rsidRPr="00916460">
        <w:rPr>
          <w:rFonts w:ascii="Times New Roman" w:hAnsi="Times New Roman" w:cs="Times New Roman"/>
          <w:b/>
          <w:bCs/>
          <w:sz w:val="24"/>
          <w:szCs w:val="24"/>
        </w:rPr>
        <w:t>Калината</w:t>
      </w:r>
      <w:r w:rsidRPr="00916460">
        <w:rPr>
          <w:rFonts w:ascii="Times New Roman" w:hAnsi="Times New Roman" w:cs="Times New Roman"/>
          <w:sz w:val="24"/>
          <w:szCs w:val="24"/>
        </w:rPr>
        <w:t xml:space="preserve"> е наречена още сватбено дърво. В древни времена букетите от венецианските клони на </w:t>
      </w:r>
      <w:r w:rsidRPr="00916460">
        <w:rPr>
          <w:rFonts w:ascii="Times New Roman" w:hAnsi="Times New Roman" w:cs="Times New Roman"/>
          <w:b/>
          <w:bCs/>
          <w:sz w:val="24"/>
          <w:szCs w:val="24"/>
        </w:rPr>
        <w:t>дървото калина</w:t>
      </w:r>
      <w:r w:rsidRPr="00916460">
        <w:rPr>
          <w:rFonts w:ascii="Times New Roman" w:hAnsi="Times New Roman" w:cs="Times New Roman"/>
          <w:sz w:val="24"/>
          <w:szCs w:val="24"/>
        </w:rPr>
        <w:t xml:space="preserve"> са играли важна роля в сватбените церемонии, като символ на девствеността. </w:t>
      </w:r>
    </w:p>
    <w:p w14:paraId="59E353A1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 xml:space="preserve">Вярванията на много хора са свързани с магията. </w:t>
      </w:r>
      <w:r w:rsidRPr="00916460">
        <w:rPr>
          <w:rFonts w:ascii="Times New Roman" w:hAnsi="Times New Roman" w:cs="Times New Roman"/>
          <w:b/>
          <w:bCs/>
          <w:sz w:val="24"/>
          <w:szCs w:val="24"/>
        </w:rPr>
        <w:t>Калината</w:t>
      </w:r>
      <w:r w:rsidRPr="00916460">
        <w:rPr>
          <w:rFonts w:ascii="Times New Roman" w:hAnsi="Times New Roman" w:cs="Times New Roman"/>
          <w:sz w:val="24"/>
          <w:szCs w:val="24"/>
        </w:rPr>
        <w:t xml:space="preserve"> се е почитала от магьосници. Смятали я за магическо дърво, с което са споделяли несгодите си жените. Хората са вярвали, че калината помага срещу злото. </w:t>
      </w:r>
    </w:p>
    <w:p w14:paraId="010C2DC5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Дърво- Дървото на живота се използва в изкуството, литературата и религията, за да илюстрира понятието за взаимосвързаност в нашата вселена.</w:t>
      </w:r>
    </w:p>
    <w:p w14:paraId="4B448FB8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lastRenderedPageBreak/>
        <w:t> Това е вечен символ на връзките ни с всичко около нас и мощно напомняне, че собственото ни щастие и здраве са неразривно свързани с щастието и здравето на всички живи същества.</w:t>
      </w:r>
    </w:p>
    <w:p w14:paraId="204A65AE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 Дървото на Живота се появява в много различни култури под много различни имена, но тук ще разгледаме три основни характеристики на тази легендарна икона:</w:t>
      </w:r>
    </w:p>
    <w:p w14:paraId="612B8F5D" w14:textId="77777777" w:rsidR="00E2581E" w:rsidRPr="00916460" w:rsidRDefault="00E2581E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 </w:t>
      </w:r>
    </w:p>
    <w:p w14:paraId="5F27C3BE" w14:textId="77777777" w:rsidR="00E2581E" w:rsidRPr="00916460" w:rsidRDefault="00916460" w:rsidP="00916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2581E" w:rsidRPr="00916460">
        <w:rPr>
          <w:rFonts w:ascii="Times New Roman" w:hAnsi="Times New Roman" w:cs="Times New Roman"/>
          <w:sz w:val="24"/>
          <w:szCs w:val="24"/>
        </w:rPr>
        <w:t>Зелени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2581E" w:rsidRPr="00916460">
        <w:rPr>
          <w:rFonts w:ascii="Times New Roman" w:hAnsi="Times New Roman" w:cs="Times New Roman"/>
          <w:sz w:val="24"/>
          <w:szCs w:val="24"/>
        </w:rPr>
        <w:t>- свързва се с живота, отнася се към съществителното вейчици, внушава топлина, свежест, а епитетът ,,бели,, е традиционен за фолклора, в текста уточнява съществителното ,,менци,, , символ на трудолюбието и чистотата на девойката.</w:t>
      </w:r>
    </w:p>
    <w:p w14:paraId="138D2B84" w14:textId="77777777" w:rsidR="00E2581E" w:rsidRDefault="00E2581E" w:rsidP="00E2581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B121D" w14:textId="77777777" w:rsidR="00D74D4B" w:rsidRPr="00603E8D" w:rsidRDefault="00D74D4B" w:rsidP="00D74D4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2ADFC" w14:textId="77777777" w:rsidR="007668D4" w:rsidRDefault="007668D4" w:rsidP="00603E8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Попълнете таблицата с цитати от текста, които илюстрират познатите фолклорни мотиви, разработени и в Пенчо-Славейковата творба.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2581E" w14:paraId="6BCF8248" w14:textId="77777777" w:rsidTr="00D327D5">
        <w:tc>
          <w:tcPr>
            <w:tcW w:w="4606" w:type="dxa"/>
          </w:tcPr>
          <w:p w14:paraId="26599961" w14:textId="77777777" w:rsidR="00E2581E" w:rsidRPr="00916460" w:rsidRDefault="00E2581E" w:rsidP="00D327D5">
            <w:pPr>
              <w:pStyle w:val="NormalWeb"/>
              <w:rPr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Фолклорни мотиви</w:t>
            </w:r>
          </w:p>
        </w:tc>
        <w:tc>
          <w:tcPr>
            <w:tcW w:w="4606" w:type="dxa"/>
          </w:tcPr>
          <w:p w14:paraId="565DE964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  <w:color w:val="000000"/>
              </w:rPr>
              <w:t>Цитат от текста (аргумент, пример), който въвежда този мотив</w:t>
            </w:r>
          </w:p>
        </w:tc>
      </w:tr>
      <w:tr w:rsidR="00E2581E" w14:paraId="4B39DE93" w14:textId="77777777" w:rsidTr="00D327D5">
        <w:tc>
          <w:tcPr>
            <w:tcW w:w="4606" w:type="dxa"/>
          </w:tcPr>
          <w:p w14:paraId="12C60603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  <w:color w:val="000000"/>
              </w:rPr>
              <w:t>За вярната любов</w:t>
            </w:r>
          </w:p>
        </w:tc>
        <w:tc>
          <w:tcPr>
            <w:tcW w:w="4606" w:type="dxa"/>
          </w:tcPr>
          <w:p w14:paraId="51E14C53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>,,за сърцата, що се любят, и смъртта не е раздяла,,</w:t>
            </w:r>
          </w:p>
        </w:tc>
      </w:tr>
      <w:tr w:rsidR="00E2581E" w14:paraId="54AEFB89" w14:textId="77777777" w:rsidTr="00D327D5">
        <w:tc>
          <w:tcPr>
            <w:tcW w:w="4606" w:type="dxa"/>
          </w:tcPr>
          <w:p w14:paraId="061C7FC1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За родителите, които са пречка</w:t>
            </w:r>
          </w:p>
          <w:p w14:paraId="0E5DB422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пред личния избор на младите</w:t>
            </w:r>
          </w:p>
        </w:tc>
        <w:tc>
          <w:tcPr>
            <w:tcW w:w="4606" w:type="dxa"/>
          </w:tcPr>
          <w:p w14:paraId="3BD4257D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 xml:space="preserve">,,Първо либе, първа севдо,  не копней, недей се вайка, че </w:t>
            </w:r>
            <w:proofErr w:type="spellStart"/>
            <w:r w:rsidRPr="00916460">
              <w:rPr>
                <w:rFonts w:ascii="Times New Roman" w:hAnsi="Times New Roman" w:cs="Times New Roman"/>
              </w:rPr>
              <w:t>каил</w:t>
            </w:r>
            <w:proofErr w:type="spellEnd"/>
            <w:r w:rsidRPr="00916460">
              <w:rPr>
                <w:rFonts w:ascii="Times New Roman" w:hAnsi="Times New Roman" w:cs="Times New Roman"/>
              </w:rPr>
              <w:t xml:space="preserve"> за нас не стават моя татко, </w:t>
            </w:r>
            <w:proofErr w:type="spellStart"/>
            <w:r w:rsidRPr="00916460">
              <w:rPr>
                <w:rFonts w:ascii="Times New Roman" w:hAnsi="Times New Roman" w:cs="Times New Roman"/>
              </w:rPr>
              <w:t>твойта</w:t>
            </w:r>
            <w:proofErr w:type="spellEnd"/>
            <w:r w:rsidRPr="00916460">
              <w:rPr>
                <w:rFonts w:ascii="Times New Roman" w:hAnsi="Times New Roman" w:cs="Times New Roman"/>
              </w:rPr>
              <w:t xml:space="preserve"> майка.,,</w:t>
            </w:r>
          </w:p>
        </w:tc>
      </w:tr>
      <w:tr w:rsidR="00E2581E" w14:paraId="62E3DB2E" w14:textId="77777777" w:rsidTr="00D327D5">
        <w:tc>
          <w:tcPr>
            <w:tcW w:w="4606" w:type="dxa"/>
          </w:tcPr>
          <w:p w14:paraId="57F4896A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За самоубийството в името на</w:t>
            </w:r>
          </w:p>
          <w:p w14:paraId="5B488EC2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любовта</w:t>
            </w:r>
          </w:p>
        </w:tc>
        <w:tc>
          <w:tcPr>
            <w:tcW w:w="4606" w:type="dxa"/>
          </w:tcPr>
          <w:p w14:paraId="09998DDC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>,, ….и не сетих как измъкнах остро ножче из сърце му и в сърцето си забих го, върху Ива мъртва паднах и в прегръдки си обвих го… ,,</w:t>
            </w:r>
          </w:p>
        </w:tc>
      </w:tr>
      <w:tr w:rsidR="00E2581E" w14:paraId="204329F2" w14:textId="77777777" w:rsidTr="00D327D5">
        <w:tc>
          <w:tcPr>
            <w:tcW w:w="4606" w:type="dxa"/>
          </w:tcPr>
          <w:p w14:paraId="5A5C5EA2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За самоубийството като протест</w:t>
            </w:r>
          </w:p>
          <w:p w14:paraId="24A74E69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срещу неразбирането на</w:t>
            </w:r>
          </w:p>
          <w:p w14:paraId="4177D8A7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родителите и общността</w:t>
            </w:r>
          </w:p>
        </w:tc>
        <w:tc>
          <w:tcPr>
            <w:tcW w:w="4606" w:type="dxa"/>
          </w:tcPr>
          <w:p w14:paraId="2DBF5596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916460">
              <w:rPr>
                <w:rFonts w:ascii="Times New Roman" w:hAnsi="Times New Roman" w:cs="Times New Roman"/>
              </w:rPr>
              <w:t>Нек</w:t>
            </w:r>
            <w:proofErr w:type="spellEnd"/>
            <w:r w:rsidRPr="00916460">
              <w:rPr>
                <w:rFonts w:ascii="Times New Roman" w:hAnsi="Times New Roman" w:cs="Times New Roman"/>
              </w:rPr>
              <w:t>‘ сега ни се нарадват, мене майка, нему татко</w:t>
            </w:r>
            <w:r w:rsidRPr="00916460">
              <w:rPr>
                <w:rFonts w:ascii="Times New Roman" w:hAnsi="Times New Roman" w:cs="Times New Roman"/>
                <w:lang w:val="en-GB"/>
              </w:rPr>
              <w:t>:</w:t>
            </w:r>
            <w:r w:rsidRPr="00916460">
              <w:rPr>
                <w:rFonts w:ascii="Times New Roman" w:hAnsi="Times New Roman" w:cs="Times New Roman"/>
              </w:rPr>
              <w:t xml:space="preserve"> мъртви ние пак се любим и смъртта за нас е сладка! ,,</w:t>
            </w:r>
          </w:p>
        </w:tc>
      </w:tr>
      <w:tr w:rsidR="00E2581E" w14:paraId="5F482C01" w14:textId="77777777" w:rsidTr="00D327D5">
        <w:tc>
          <w:tcPr>
            <w:tcW w:w="4606" w:type="dxa"/>
          </w:tcPr>
          <w:p w14:paraId="4BACE335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За противопоставянето между</w:t>
            </w:r>
          </w:p>
          <w:p w14:paraId="42954E3B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родители и деца</w:t>
            </w:r>
          </w:p>
        </w:tc>
        <w:tc>
          <w:tcPr>
            <w:tcW w:w="4606" w:type="dxa"/>
          </w:tcPr>
          <w:p w14:paraId="74E70F70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 xml:space="preserve">,,… че </w:t>
            </w:r>
            <w:proofErr w:type="spellStart"/>
            <w:r w:rsidRPr="00916460">
              <w:rPr>
                <w:rFonts w:ascii="Times New Roman" w:hAnsi="Times New Roman" w:cs="Times New Roman"/>
              </w:rPr>
              <w:t>каил</w:t>
            </w:r>
            <w:proofErr w:type="spellEnd"/>
            <w:r w:rsidRPr="00916460">
              <w:rPr>
                <w:rFonts w:ascii="Times New Roman" w:hAnsi="Times New Roman" w:cs="Times New Roman"/>
              </w:rPr>
              <w:t xml:space="preserve"> за нас не стават моя татко, </w:t>
            </w:r>
            <w:proofErr w:type="spellStart"/>
            <w:r w:rsidRPr="00916460">
              <w:rPr>
                <w:rFonts w:ascii="Times New Roman" w:hAnsi="Times New Roman" w:cs="Times New Roman"/>
              </w:rPr>
              <w:t>твойта</w:t>
            </w:r>
            <w:proofErr w:type="spellEnd"/>
            <w:r w:rsidRPr="00916460">
              <w:rPr>
                <w:rFonts w:ascii="Times New Roman" w:hAnsi="Times New Roman" w:cs="Times New Roman"/>
              </w:rPr>
              <w:t xml:space="preserve"> майка.,,</w:t>
            </w:r>
          </w:p>
        </w:tc>
      </w:tr>
      <w:tr w:rsidR="00E2581E" w14:paraId="4F05A58E" w14:textId="77777777" w:rsidTr="00D327D5">
        <w:tc>
          <w:tcPr>
            <w:tcW w:w="4606" w:type="dxa"/>
          </w:tcPr>
          <w:p w14:paraId="6ECD06FD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За събирането на влюбените в</w:t>
            </w:r>
          </w:p>
          <w:p w14:paraId="4A9215F0" w14:textId="77777777" w:rsidR="00E2581E" w:rsidRPr="00916460" w:rsidRDefault="00E2581E" w:rsidP="00D327D5">
            <w:pPr>
              <w:pStyle w:val="NormalWeb"/>
              <w:rPr>
                <w:color w:val="000000"/>
                <w:sz w:val="22"/>
                <w:szCs w:val="22"/>
              </w:rPr>
            </w:pPr>
            <w:r w:rsidRPr="00916460">
              <w:rPr>
                <w:color w:val="000000"/>
                <w:sz w:val="22"/>
                <w:szCs w:val="22"/>
              </w:rPr>
              <w:t>смъртта</w:t>
            </w:r>
          </w:p>
        </w:tc>
        <w:tc>
          <w:tcPr>
            <w:tcW w:w="4606" w:type="dxa"/>
          </w:tcPr>
          <w:p w14:paraId="6160861B" w14:textId="77777777" w:rsidR="00E2581E" w:rsidRPr="00916460" w:rsidRDefault="00E2581E" w:rsidP="00D327D5">
            <w:pPr>
              <w:rPr>
                <w:rFonts w:ascii="Times New Roman" w:hAnsi="Times New Roman" w:cs="Times New Roman"/>
              </w:rPr>
            </w:pPr>
            <w:r w:rsidRPr="00916460">
              <w:rPr>
                <w:rFonts w:ascii="Times New Roman" w:hAnsi="Times New Roman" w:cs="Times New Roman"/>
              </w:rPr>
              <w:t>,, ….а погребаха ни тука, на брегът край таз долина… Той израсна кичест Явор, а до него аз Калина; - той ме е прегърнал с клони, аз съм в него вейки свряла, За сърцата що се любят и смъртта не е раздяла…‘‘</w:t>
            </w:r>
          </w:p>
        </w:tc>
      </w:tr>
    </w:tbl>
    <w:p w14:paraId="26AD1A12" w14:textId="77777777" w:rsidR="007668D4" w:rsidRPr="00603E8D" w:rsidRDefault="007668D4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DE414" w14:textId="77777777" w:rsidR="006B2FF5" w:rsidRDefault="00B61271" w:rsidP="00603E8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Попълнете таблицата с примери за съответните изразни средства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581E" w:rsidRPr="00060991" w14:paraId="36400453" w14:textId="77777777" w:rsidTr="00D327D5">
        <w:trPr>
          <w:trHeight w:val="410"/>
        </w:trPr>
        <w:tc>
          <w:tcPr>
            <w:tcW w:w="4590" w:type="dxa"/>
          </w:tcPr>
          <w:p w14:paraId="4AB3AE4E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Вид не езиковите средства</w:t>
            </w:r>
          </w:p>
        </w:tc>
        <w:tc>
          <w:tcPr>
            <w:tcW w:w="4590" w:type="dxa"/>
          </w:tcPr>
          <w:p w14:paraId="6A32B469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1E" w:rsidRPr="00060991" w14:paraId="02913982" w14:textId="77777777" w:rsidTr="00D327D5">
        <w:trPr>
          <w:trHeight w:val="410"/>
        </w:trPr>
        <w:tc>
          <w:tcPr>
            <w:tcW w:w="4590" w:type="dxa"/>
          </w:tcPr>
          <w:p w14:paraId="50F2B85F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4590" w:type="dxa"/>
          </w:tcPr>
          <w:p w14:paraId="0A97F4A6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Девойката е сравнена с калина, а Иво с явор – образен паралелизъм</w:t>
            </w:r>
          </w:p>
        </w:tc>
      </w:tr>
      <w:tr w:rsidR="00E2581E" w:rsidRPr="00060991" w14:paraId="7C4ADE2B" w14:textId="77777777" w:rsidTr="00D327D5">
        <w:trPr>
          <w:trHeight w:val="1230"/>
        </w:trPr>
        <w:tc>
          <w:tcPr>
            <w:tcW w:w="4590" w:type="dxa"/>
          </w:tcPr>
          <w:p w14:paraId="1857E25B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Епитети</w:t>
            </w:r>
          </w:p>
        </w:tc>
        <w:tc>
          <w:tcPr>
            <w:tcW w:w="4590" w:type="dxa"/>
          </w:tcPr>
          <w:p w14:paraId="7E938464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Зелени, уморен, плахи, сладък, тъжовен, горчиви, бели, мъртва</w:t>
            </w:r>
          </w:p>
        </w:tc>
      </w:tr>
      <w:tr w:rsidR="00E2581E" w:rsidRPr="00060991" w14:paraId="242D203C" w14:textId="77777777" w:rsidTr="00D327D5">
        <w:trPr>
          <w:trHeight w:val="410"/>
        </w:trPr>
        <w:tc>
          <w:tcPr>
            <w:tcW w:w="4590" w:type="dxa"/>
          </w:tcPr>
          <w:p w14:paraId="5F3A22E9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Обръщения</w:t>
            </w:r>
          </w:p>
        </w:tc>
        <w:tc>
          <w:tcPr>
            <w:tcW w:w="4590" w:type="dxa"/>
          </w:tcPr>
          <w:p w14:paraId="545A3842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,,първо либе, първа севдо,,</w:t>
            </w:r>
          </w:p>
        </w:tc>
      </w:tr>
      <w:tr w:rsidR="00E2581E" w:rsidRPr="00060991" w14:paraId="20DF259F" w14:textId="77777777" w:rsidTr="00D327D5">
        <w:trPr>
          <w:trHeight w:val="834"/>
        </w:trPr>
        <w:tc>
          <w:tcPr>
            <w:tcW w:w="4590" w:type="dxa"/>
          </w:tcPr>
          <w:p w14:paraId="723A529E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</w:tc>
        <w:tc>
          <w:tcPr>
            <w:tcW w:w="4590" w:type="dxa"/>
          </w:tcPr>
          <w:p w14:paraId="428079C6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 xml:space="preserve">Анафора на ,,той,, и </w:t>
            </w:r>
          </w:p>
          <w:p w14:paraId="55CC7CDE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 грееше,,</w:t>
            </w:r>
          </w:p>
        </w:tc>
      </w:tr>
      <w:tr w:rsidR="00E2581E" w:rsidRPr="00060991" w14:paraId="5E615ADC" w14:textId="77777777" w:rsidTr="00D327D5">
        <w:trPr>
          <w:trHeight w:val="820"/>
        </w:trPr>
        <w:tc>
          <w:tcPr>
            <w:tcW w:w="4590" w:type="dxa"/>
          </w:tcPr>
          <w:p w14:paraId="2BB2F77D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 противопоставяне</w:t>
            </w:r>
          </w:p>
        </w:tc>
        <w:tc>
          <w:tcPr>
            <w:tcW w:w="4590" w:type="dxa"/>
          </w:tcPr>
          <w:p w14:paraId="0BCD4F21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 думите му бяха сладки- бяха мъките горчиви,,</w:t>
            </w:r>
          </w:p>
        </w:tc>
      </w:tr>
      <w:tr w:rsidR="00E2581E" w:rsidRPr="00060991" w14:paraId="22CFF46A" w14:textId="77777777" w:rsidTr="00D327D5">
        <w:trPr>
          <w:trHeight w:val="410"/>
        </w:trPr>
        <w:tc>
          <w:tcPr>
            <w:tcW w:w="4590" w:type="dxa"/>
          </w:tcPr>
          <w:p w14:paraId="57E79AC3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Асонанс</w:t>
            </w:r>
          </w:p>
        </w:tc>
        <w:tc>
          <w:tcPr>
            <w:tcW w:w="4590" w:type="dxa"/>
          </w:tcPr>
          <w:p w14:paraId="6B2919CE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Повторение на ,,е,, , което създава впечатление за песен</w:t>
            </w:r>
          </w:p>
        </w:tc>
      </w:tr>
      <w:tr w:rsidR="00E2581E" w:rsidRPr="00060991" w14:paraId="27A060D0" w14:textId="77777777" w:rsidTr="00D327D5">
        <w:trPr>
          <w:trHeight w:val="410"/>
        </w:trPr>
        <w:tc>
          <w:tcPr>
            <w:tcW w:w="4590" w:type="dxa"/>
          </w:tcPr>
          <w:p w14:paraId="1EE054A9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Народноразговорни</w:t>
            </w:r>
            <w:proofErr w:type="spellEnd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 xml:space="preserve"> думи</w:t>
            </w:r>
          </w:p>
        </w:tc>
        <w:tc>
          <w:tcPr>
            <w:tcW w:w="4590" w:type="dxa"/>
          </w:tcPr>
          <w:p w14:paraId="1F1C9C2E" w14:textId="77777777" w:rsidR="00E2581E" w:rsidRPr="00916460" w:rsidRDefault="00E2581E" w:rsidP="00D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каил</w:t>
            </w:r>
            <w:proofErr w:type="spellEnd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 , ,,севда,, , ,,либе,, , ,,вайка,, , ,,</w:t>
            </w:r>
            <w:proofErr w:type="spellStart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жъртви</w:t>
            </w:r>
            <w:proofErr w:type="spellEnd"/>
            <w:r w:rsidRPr="0091646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</w:tbl>
    <w:p w14:paraId="4EAEC5B5" w14:textId="77777777" w:rsidR="00D74D4B" w:rsidRPr="00603E8D" w:rsidRDefault="00D74D4B" w:rsidP="00D74D4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388CC" w14:textId="77777777" w:rsidR="00B61271" w:rsidRPr="00603E8D" w:rsidRDefault="00B61271" w:rsidP="00603E8D">
      <w:pPr>
        <w:pStyle w:val="ListParagraph"/>
        <w:spacing w:after="0"/>
        <w:ind w:left="0" w:firstLine="15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3BDFF" w14:textId="77777777" w:rsidR="00B61271" w:rsidRPr="00603E8D" w:rsidRDefault="00B61271" w:rsidP="00916460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Въпрос: Защо брегът на реката – за разлика от гробището- се оказва място не за смърт, а за вечен живот?</w:t>
      </w:r>
    </w:p>
    <w:p w14:paraId="779CA8D7" w14:textId="77777777" w:rsidR="00E2581E" w:rsidRPr="00916460" w:rsidRDefault="00E2581E" w:rsidP="009164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60">
        <w:rPr>
          <w:rFonts w:ascii="Times New Roman" w:hAnsi="Times New Roman" w:cs="Times New Roman"/>
          <w:color w:val="000000" w:themeColor="text1"/>
          <w:sz w:val="24"/>
          <w:szCs w:val="24"/>
        </w:rPr>
        <w:t>Брегът символизира свободата и независимостта</w:t>
      </w:r>
      <w:r w:rsidRPr="009164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Pr="0091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течащата река е символ не вечния живот и именно за това героите са погребани на брега, за да продължат истинския си живот след смъртта. Героите не са погребани в черковния двор, защото избират сами да отнемат живота си и като грешници те не са погребани по християнски обичай, но на мястото, където са положени телата им, израстват стройни дървета- символ на вечния живот и хармонията.</w:t>
      </w:r>
    </w:p>
    <w:p w14:paraId="50062BB4" w14:textId="77777777" w:rsidR="00B61271" w:rsidRPr="00603E8D" w:rsidRDefault="00B61271" w:rsidP="00603E8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76BF0" w14:textId="77777777" w:rsidR="00B61271" w:rsidRPr="00603E8D" w:rsidRDefault="00B61271" w:rsidP="00916460">
      <w:pPr>
        <w:pStyle w:val="ListParagraph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8D">
        <w:rPr>
          <w:rFonts w:ascii="Times New Roman" w:hAnsi="Times New Roman" w:cs="Times New Roman"/>
          <w:b/>
          <w:sz w:val="28"/>
          <w:szCs w:val="28"/>
        </w:rPr>
        <w:t>Въпрос: Защо Явор и Калина се самоубиват? Не е ли това грях?</w:t>
      </w:r>
    </w:p>
    <w:p w14:paraId="58849DF8" w14:textId="77777777" w:rsidR="00E2581E" w:rsidRPr="00916460" w:rsidRDefault="00E2581E" w:rsidP="0091646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60">
        <w:rPr>
          <w:rFonts w:ascii="Times New Roman" w:hAnsi="Times New Roman" w:cs="Times New Roman"/>
          <w:color w:val="000000" w:themeColor="text1"/>
          <w:sz w:val="24"/>
          <w:szCs w:val="24"/>
        </w:rPr>
        <w:t>Те отнемат животите си, за да могат да бъдат заедно завинаги. Те се противопоставят на остарелите патриархални порядки, които не позволяват на младите да се обичат. В името на избора си те са готови на всичко, в този смисъл не извършват грях.</w:t>
      </w:r>
    </w:p>
    <w:p w14:paraId="72AD0D61" w14:textId="77777777" w:rsidR="00603E8D" w:rsidRPr="00916460" w:rsidRDefault="00916460" w:rsidP="00916460">
      <w:pPr>
        <w:pStyle w:val="ListParagraph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Темите в творбата</w:t>
      </w:r>
    </w:p>
    <w:p w14:paraId="73E73DB8" w14:textId="77777777" w:rsidR="00916460" w:rsidRPr="00916460" w:rsidRDefault="00916460" w:rsidP="00916460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А) за любовта, пред която няма прегради;</w:t>
      </w:r>
    </w:p>
    <w:p w14:paraId="0937A2E0" w14:textId="77777777" w:rsidR="00916460" w:rsidRPr="00916460" w:rsidRDefault="00916460" w:rsidP="00916460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Б) за правото на човека да отстоява своя избор;</w:t>
      </w:r>
    </w:p>
    <w:p w14:paraId="3670158F" w14:textId="77777777" w:rsidR="00916460" w:rsidRDefault="00916460" w:rsidP="00916460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6460">
        <w:rPr>
          <w:rFonts w:ascii="Times New Roman" w:hAnsi="Times New Roman" w:cs="Times New Roman"/>
          <w:sz w:val="24"/>
          <w:szCs w:val="24"/>
        </w:rPr>
        <w:t>В) за конфликта с патриархалните норми и протеста срещу сляпото подчинение на традициите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7F2E8" w14:textId="77777777" w:rsidR="00916460" w:rsidRDefault="00916460" w:rsidP="00916460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72E6D99" w14:textId="77777777" w:rsidR="00916460" w:rsidRDefault="00916460" w:rsidP="00916460">
      <w:pPr>
        <w:pStyle w:val="ListParagraph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Героите в баладата</w:t>
      </w:r>
    </w:p>
    <w:p w14:paraId="0B2F4CB8" w14:textId="77777777" w:rsidR="00916460" w:rsidRDefault="00916460" w:rsidP="0091646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Явор и Калина – притежават нравствени качества, жертвоготовни са, искрени и верни, неотстъпчиви и т.н.;</w:t>
      </w:r>
    </w:p>
    <w:p w14:paraId="309EE2EC" w14:textId="77777777" w:rsidR="00916460" w:rsidRPr="00916460" w:rsidRDefault="00916460" w:rsidP="00916460">
      <w:pPr>
        <w:pStyle w:val="ListParagraph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лирическият говорител(пътникът) – слушател, герой,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ролята на поет, който предава в тъжна песен драматичния разказ за любовта на младите.</w:t>
      </w:r>
    </w:p>
    <w:sectPr w:rsidR="00916460" w:rsidRPr="00916460" w:rsidSect="0091646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5FC"/>
    <w:multiLevelType w:val="hybridMultilevel"/>
    <w:tmpl w:val="B4640A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438AC"/>
    <w:multiLevelType w:val="hybridMultilevel"/>
    <w:tmpl w:val="67CA1A0A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EB1F54"/>
    <w:multiLevelType w:val="hybridMultilevel"/>
    <w:tmpl w:val="948C6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4DF6"/>
    <w:multiLevelType w:val="hybridMultilevel"/>
    <w:tmpl w:val="2D84B07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816A0"/>
    <w:multiLevelType w:val="hybridMultilevel"/>
    <w:tmpl w:val="74A20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D"/>
    <w:rsid w:val="00135D02"/>
    <w:rsid w:val="00202F57"/>
    <w:rsid w:val="003E22EC"/>
    <w:rsid w:val="00500619"/>
    <w:rsid w:val="00603E8D"/>
    <w:rsid w:val="00610837"/>
    <w:rsid w:val="006B2FF5"/>
    <w:rsid w:val="007668D4"/>
    <w:rsid w:val="00916460"/>
    <w:rsid w:val="00B61271"/>
    <w:rsid w:val="00CD78FA"/>
    <w:rsid w:val="00D74D4B"/>
    <w:rsid w:val="00D8568D"/>
    <w:rsid w:val="00E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1862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8D"/>
    <w:pPr>
      <w:ind w:left="720"/>
      <w:contextualSpacing/>
    </w:pPr>
  </w:style>
  <w:style w:type="table" w:styleId="TableGrid">
    <w:name w:val="Table Grid"/>
    <w:basedOn w:val="TableNormal"/>
    <w:uiPriority w:val="59"/>
    <w:rsid w:val="00500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2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2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ine.bg/&#1051;&#1102;&#1073;&#1086;&#1074;" TargetMode="External"/><Relationship Id="rId5" Type="http://schemas.openxmlformats.org/officeDocument/2006/relationships/hyperlink" Target="https://sanovnik.bg/n4-47559-&#1054;&#1090;_&#1082;&#1072;&#1082;&#1074;&#1086;_&#1076;&#1072;_&#1089;&#1077;_&#1086;&#1090;&#1082;&#1072;&#1078;&#1077;_&#1095;&#1086;&#1074;&#1077;&#1082;,_&#1079;&#1072;_&#1076;&#1072;_&#1077;_&#1097;&#1072;&#1089;&#1090;&#1083;&#1080;&#1074;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2</cp:revision>
  <dcterms:created xsi:type="dcterms:W3CDTF">2021-10-27T17:06:00Z</dcterms:created>
  <dcterms:modified xsi:type="dcterms:W3CDTF">2021-10-27T17:06:00Z</dcterms:modified>
</cp:coreProperties>
</file>