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6B7F" w14:textId="77777777" w:rsidR="00BF68E4" w:rsidRPr="005153F5" w:rsidRDefault="00BF68E4" w:rsidP="00BF6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 урок - </w:t>
      </w:r>
      <w:r w:rsidRPr="005153F5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 песен – Ахил и Хектор – двете лица на епическия героизъм</w:t>
      </w:r>
    </w:p>
    <w:p w14:paraId="70689A3C" w14:textId="77777777" w:rsidR="00BF68E4" w:rsidRPr="005153F5" w:rsidRDefault="00BF68E4" w:rsidP="00BF68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14:paraId="77F1EB5A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1. Да се наблюдава сюжетният ход в „Илиада” и да се очертае мястото на образите на Ахил и Хектор.</w:t>
      </w:r>
    </w:p>
    <w:p w14:paraId="16DEC9C5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2. Да се организира и проведе литературна дискусия с участието на учениците.</w:t>
      </w:r>
    </w:p>
    <w:p w14:paraId="7BEF3798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3. Да се усвоят стратегии за построяване на различни аргументативни вериги.</w:t>
      </w:r>
    </w:p>
    <w:p w14:paraId="2334C8CB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7CFEA" w14:textId="77777777" w:rsidR="00BF68E4" w:rsidRPr="005153F5" w:rsidRDefault="00BF68E4" w:rsidP="00BF6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5C01861" w14:textId="77777777" w:rsidR="00BF68E4" w:rsidRPr="005153F5" w:rsidRDefault="00BF68E4" w:rsidP="00BF68E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анализира и интерпретира </w:t>
      </w:r>
      <w:r w:rsidRPr="005153F5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153F5">
        <w:rPr>
          <w:rFonts w:ascii="Times New Roman" w:hAnsi="Times New Roman" w:cs="Times New Roman"/>
          <w:sz w:val="24"/>
          <w:szCs w:val="24"/>
        </w:rPr>
        <w:t xml:space="preserve"> песен и да се изясни ролята й на кулминация в сюжетния ход.</w:t>
      </w:r>
    </w:p>
    <w:p w14:paraId="257408F2" w14:textId="77777777" w:rsidR="00BF68E4" w:rsidRPr="005153F5" w:rsidRDefault="00BF68E4" w:rsidP="00BF68E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съпоставят главните герои Ахил и Хектор и да се изградят епическите характеристики на двамата герои, да се подчертае ролята на контраста като основно средство за изображение.</w:t>
      </w:r>
    </w:p>
    <w:p w14:paraId="6F87FF3B" w14:textId="77777777" w:rsidR="00BF68E4" w:rsidRPr="005153F5" w:rsidRDefault="00BF68E4" w:rsidP="00BF68E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тренират уменията за работа с художествения текст.</w:t>
      </w:r>
    </w:p>
    <w:p w14:paraId="4F577A09" w14:textId="77777777" w:rsidR="00BF68E4" w:rsidRPr="005153F5" w:rsidRDefault="00BF68E4" w:rsidP="00BF68E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развият продуктивни умения за изказване на аргументирани становища по проблеми, свързани с хуманистичните послания на текста, учениците да дискутират по актуални хуманистични въпроси.</w:t>
      </w:r>
    </w:p>
    <w:p w14:paraId="69F191FE" w14:textId="77777777" w:rsidR="00BF68E4" w:rsidRPr="005153F5" w:rsidRDefault="00BF68E4" w:rsidP="00BF68E4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 потърсят източници на литературна информация и да следват принципите за организиране на информацията.</w:t>
      </w:r>
    </w:p>
    <w:p w14:paraId="737ABE99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   </w:t>
      </w:r>
      <w:r w:rsidRPr="005153F5">
        <w:rPr>
          <w:rFonts w:ascii="Times New Roman" w:hAnsi="Times New Roman" w:cs="Times New Roman"/>
          <w:sz w:val="24"/>
          <w:szCs w:val="24"/>
        </w:rPr>
        <w:tab/>
        <w:t>За реализирането на урока дискусия е направена предварителна организация. Учениците предварително са събрали информация за песента и са подготвили устни изказвания по 8 въпроса, включени в учебника по литература на изд. Просвета.</w:t>
      </w:r>
    </w:p>
    <w:p w14:paraId="46EEE10D" w14:textId="77777777" w:rsidR="00BF68E4" w:rsidRPr="005153F5" w:rsidRDefault="00BF68E4" w:rsidP="00BF6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Въпроси:</w:t>
      </w:r>
    </w:p>
    <w:p w14:paraId="553C9819" w14:textId="77777777" w:rsidR="00BF68E4" w:rsidRPr="005153F5" w:rsidRDefault="00BF68E4" w:rsidP="00BF68E4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Защо Омир е подредил случките така, че Ахил и Хектор не се срещат както обикновено във вихъра на общата битка, а се оказват сами на бойното поле?</w:t>
      </w:r>
    </w:p>
    <w:p w14:paraId="10A3D1E6" w14:textId="77777777" w:rsidR="00BF68E4" w:rsidRPr="005153F5" w:rsidRDefault="00BF68E4" w:rsidP="00BF68E4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Проследете 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монолога </w:t>
      </w:r>
      <w:r w:rsidRPr="005153F5">
        <w:rPr>
          <w:rFonts w:ascii="Times New Roman" w:hAnsi="Times New Roman" w:cs="Times New Roman"/>
          <w:sz w:val="24"/>
          <w:szCs w:val="24"/>
        </w:rPr>
        <w:t>на Хектор. Какви са мотивите за неговото решение? В съзвучие ли са мотивите, посочени в разговора с Андромаха? Как идеята за помирението, изказана  в монолога на Хектор, подсилва усещането за значимостта на епизода?</w:t>
      </w:r>
    </w:p>
    <w:p w14:paraId="77B81DB9" w14:textId="77777777" w:rsidR="00BF68E4" w:rsidRPr="005153F5" w:rsidRDefault="00BF68E4" w:rsidP="00BF68E4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В какво се състои 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контрастът </w:t>
      </w:r>
      <w:r w:rsidRPr="005153F5">
        <w:rPr>
          <w:rFonts w:ascii="Times New Roman" w:hAnsi="Times New Roman" w:cs="Times New Roman"/>
          <w:sz w:val="24"/>
          <w:szCs w:val="24"/>
        </w:rPr>
        <w:t>между Ахил и Хектор? Анализирайте следните моменти:</w:t>
      </w:r>
    </w:p>
    <w:p w14:paraId="6D5932BF" w14:textId="77777777" w:rsidR="00BF68E4" w:rsidRPr="005153F5" w:rsidRDefault="00BF68E4" w:rsidP="00BF68E4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Преди боя Хектор премисля, Ахил беснее;</w:t>
      </w:r>
    </w:p>
    <w:p w14:paraId="11FCC300" w14:textId="77777777" w:rsidR="00BF68E4" w:rsidRPr="005153F5" w:rsidRDefault="00BF68E4" w:rsidP="00BF68E4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Хектор се изплашва, Ахил не трепва;</w:t>
      </w:r>
    </w:p>
    <w:p w14:paraId="28D182FC" w14:textId="77777777" w:rsidR="00BF68E4" w:rsidRPr="005153F5" w:rsidRDefault="00BF68E4" w:rsidP="00BF68E4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Хектор приканва към приличие в отношението към сразения противник, Ахил отхвърля молбата му;</w:t>
      </w:r>
    </w:p>
    <w:p w14:paraId="089AC8EE" w14:textId="77777777" w:rsidR="00BF68E4" w:rsidRPr="005153F5" w:rsidRDefault="00BF68E4" w:rsidP="00BF68E4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Ахил влиза в боя заради лични мотиви, при Хектор към личните се наслагват и патриотични;</w:t>
      </w:r>
    </w:p>
    <w:p w14:paraId="351AFB99" w14:textId="77777777" w:rsidR="00BF68E4" w:rsidRPr="005153F5" w:rsidRDefault="00BF68E4" w:rsidP="00BF68E4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Ахил разчита и на подкрепата на боговете, а Хектор е съвсем сам.</w:t>
      </w:r>
    </w:p>
    <w:p w14:paraId="6732EBB4" w14:textId="77777777" w:rsidR="00BF68E4" w:rsidRPr="005153F5" w:rsidRDefault="00BF68E4" w:rsidP="00BF68E4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Обяснимо и правдоподобно ли е проявеното от Хектор 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колебание </w:t>
      </w:r>
      <w:r w:rsidRPr="005153F5">
        <w:rPr>
          <w:rFonts w:ascii="Times New Roman" w:hAnsi="Times New Roman" w:cs="Times New Roman"/>
          <w:sz w:val="24"/>
          <w:szCs w:val="24"/>
        </w:rPr>
        <w:t>и дори малодушие? Разминава ли се с изградената вече представа за героя?</w:t>
      </w:r>
    </w:p>
    <w:p w14:paraId="27895167" w14:textId="77777777" w:rsidR="00BF68E4" w:rsidRPr="005153F5" w:rsidRDefault="00BF68E4" w:rsidP="00BF68E4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lastRenderedPageBreak/>
        <w:t xml:space="preserve">В епизода с преследването на Хектор поетът прибягва до поредната разгърната </w:t>
      </w:r>
      <w:r w:rsidRPr="005153F5">
        <w:rPr>
          <w:rFonts w:ascii="Times New Roman" w:hAnsi="Times New Roman" w:cs="Times New Roman"/>
          <w:b/>
          <w:sz w:val="24"/>
          <w:szCs w:val="24"/>
        </w:rPr>
        <w:t>ретардация.</w:t>
      </w:r>
      <w:r w:rsidRPr="005153F5">
        <w:rPr>
          <w:rFonts w:ascii="Times New Roman" w:hAnsi="Times New Roman" w:cs="Times New Roman"/>
          <w:sz w:val="24"/>
          <w:szCs w:val="24"/>
        </w:rPr>
        <w:t xml:space="preserve"> Обяснете защо действието се пренася на Олимп и обратно. </w:t>
      </w:r>
    </w:p>
    <w:p w14:paraId="5A049D4E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- В какво се състои контрастът между сравнението от света на природата и описанието на обекти, свързани с обичайния ход на мирния живот. Какво се постига с този контраст?</w:t>
      </w:r>
    </w:p>
    <w:p w14:paraId="7E139EB6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- Каква представа за реда в света показват „преговорите” на Олимп?</w:t>
      </w:r>
    </w:p>
    <w:p w14:paraId="51BCA31A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- Защо точно в този случай вземането на решение е представено подробно? Сравнете с </w:t>
      </w:r>
      <w:r w:rsidRPr="005153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53F5">
        <w:rPr>
          <w:rFonts w:ascii="Times New Roman" w:hAnsi="Times New Roman" w:cs="Times New Roman"/>
          <w:sz w:val="24"/>
          <w:szCs w:val="24"/>
        </w:rPr>
        <w:t xml:space="preserve"> песен.</w:t>
      </w:r>
    </w:p>
    <w:p w14:paraId="4CCA075E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6. Защо в разказа за двубоя се отделя такова голямо внимание на </w:t>
      </w:r>
      <w:r w:rsidRPr="005153F5">
        <w:rPr>
          <w:rFonts w:ascii="Times New Roman" w:hAnsi="Times New Roman" w:cs="Times New Roman"/>
          <w:b/>
          <w:sz w:val="24"/>
          <w:szCs w:val="24"/>
        </w:rPr>
        <w:t>молбата на Хектор</w:t>
      </w:r>
      <w:r w:rsidRPr="005153F5">
        <w:rPr>
          <w:rFonts w:ascii="Times New Roman" w:hAnsi="Times New Roman" w:cs="Times New Roman"/>
          <w:sz w:val="24"/>
          <w:szCs w:val="24"/>
        </w:rPr>
        <w:t xml:space="preserve"> за подобаващо отношение към тялото на победения и на отказа на Ахил?</w:t>
      </w:r>
    </w:p>
    <w:p w14:paraId="7D8982B4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7. Какво в поведението на Ахил говори за </w:t>
      </w:r>
      <w:r w:rsidRPr="005153F5">
        <w:rPr>
          <w:rFonts w:ascii="Times New Roman" w:hAnsi="Times New Roman" w:cs="Times New Roman"/>
          <w:b/>
          <w:sz w:val="24"/>
          <w:szCs w:val="24"/>
        </w:rPr>
        <w:t>крайност</w:t>
      </w:r>
      <w:r w:rsidRPr="005153F5">
        <w:rPr>
          <w:rFonts w:ascii="Times New Roman" w:hAnsi="Times New Roman" w:cs="Times New Roman"/>
          <w:sz w:val="24"/>
          <w:szCs w:val="24"/>
        </w:rPr>
        <w:t xml:space="preserve">, необузданост? Само 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гневът </w:t>
      </w:r>
      <w:r w:rsidRPr="005153F5">
        <w:rPr>
          <w:rFonts w:ascii="Times New Roman" w:hAnsi="Times New Roman" w:cs="Times New Roman"/>
          <w:sz w:val="24"/>
          <w:szCs w:val="24"/>
        </w:rPr>
        <w:t>ли му е неукротим – каква друга крайна емоция го движи. На кого се гневи Ахил – на себе си или на Хектор? Достойно ли е поведението на героя, поставящ над всичко достойнството?</w:t>
      </w:r>
    </w:p>
    <w:p w14:paraId="1F682044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8. Защо поемата </w:t>
      </w:r>
      <w:r w:rsidRPr="005153F5">
        <w:rPr>
          <w:rFonts w:ascii="Times New Roman" w:hAnsi="Times New Roman" w:cs="Times New Roman"/>
          <w:b/>
          <w:sz w:val="24"/>
          <w:szCs w:val="24"/>
        </w:rPr>
        <w:t>не свършва със смъртта на Хектор</w:t>
      </w:r>
      <w:r w:rsidRPr="005153F5">
        <w:rPr>
          <w:rFonts w:ascii="Times New Roman" w:hAnsi="Times New Roman" w:cs="Times New Roman"/>
          <w:sz w:val="24"/>
          <w:szCs w:val="24"/>
        </w:rPr>
        <w:t>? Какво става с гнева на Ахил – водещата тема в „Илиада”? В какъв смисъл проблемът, поставен чрез образа на главния герой, не е решен с осъществяването на отмъщението?</w:t>
      </w:r>
    </w:p>
    <w:p w14:paraId="78AA8154" w14:textId="77777777" w:rsidR="00BF68E4" w:rsidRPr="005153F5" w:rsidRDefault="00BF68E4" w:rsidP="00BF68E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В хода на реализирането на дискусията определен ученик играе роля на водещ, който задава въпросите и дава думата на участниците. Времето за отговор е 1-2 минути. Водещият трябва да следи внимателно изказванията и да даде възможност на ученици с противоположни твърдения да се обосноват задълбочено. Учителят следи изказванията с оглед на боравенето с езика, подбора на аргументи, яснотата на излаганата теза и основанията за защитаването й. Всички участници трябва да се съобразяват с добрия тон и да изслушват докрай опонентите си.</w:t>
      </w:r>
    </w:p>
    <w:p w14:paraId="40306F4C" w14:textId="77777777" w:rsidR="00BF68E4" w:rsidRPr="005153F5" w:rsidRDefault="00BF68E4" w:rsidP="00BF68E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В дискусията е важно да се следи времето, за да може в рамките на учебния час да се дадат отговори на всички поставени предварително въпроси.</w:t>
      </w:r>
    </w:p>
    <w:p w14:paraId="1D2A9326" w14:textId="77777777" w:rsidR="00BF68E4" w:rsidRPr="005153F5" w:rsidRDefault="00BF68E4" w:rsidP="00BF68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В края на часа учителят прави обобщение и изводи от изказаните становища. Поставя оценки на най-активните участници. Акцентира на следното:</w:t>
      </w:r>
    </w:p>
    <w:p w14:paraId="055BD8CC" w14:textId="77777777" w:rsidR="00BF68E4" w:rsidRPr="005153F5" w:rsidRDefault="00BF68E4" w:rsidP="00BF68E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Тази съпоставка на двамата герои ни показва, от една страна, благородството, човечността и силната загриженост на Хектор към близките му, а от друга страна, невъздържаността и стихийното поведение на Ахил при новината за убийството на приятеля му Патрокъл. Неслучайно Омир го нарича „богоравен”. И той като боговете е раздразнителен, избухлив, отмъстителен, жесток, със свръхчовешка сила и стихиен характер.</w:t>
      </w:r>
    </w:p>
    <w:p w14:paraId="2F98C23B" w14:textId="77777777" w:rsidR="00BF68E4" w:rsidRPr="005153F5" w:rsidRDefault="00BF68E4" w:rsidP="00BF68E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За Ахил двубоят му с Хектор е личен дълг към убития му приятел, а за Хектор – спасение за Троя. И в описанието на двубоя ясно личи отношението на автора към героите. Когато Ахил се появява в целия си блясък на бойното си снаряжение, Хектор е уплашен и започва да бяга. Авторът образно ги съпоставя чрез глаголите – Ахил „лети” след своята плячка, а Хектор бяга с „нозе бързобежни”. Силата е на страната на ахееца. Зевс определя техния жребий. Хектор е обречен да загине от ръката на Ахил.</w:t>
      </w:r>
    </w:p>
    <w:p w14:paraId="12602D26" w14:textId="77777777" w:rsidR="00BF68E4" w:rsidRPr="005153F5" w:rsidRDefault="00BF68E4" w:rsidP="00BF68E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Молбата на Хектор да се почете тялото на победения издава, че той е подготвен за трагичната си смърт, но показва и едно демократично отношение към врага, това е израз на воинската чест и достойнство. Злобата на Ахил обаче ескалира. Той не се успокоява </w:t>
      </w:r>
      <w:r w:rsidRPr="005153F5">
        <w:rPr>
          <w:rFonts w:ascii="Times New Roman" w:hAnsi="Times New Roman" w:cs="Times New Roman"/>
          <w:sz w:val="24"/>
          <w:szCs w:val="24"/>
        </w:rPr>
        <w:lastRenderedPageBreak/>
        <w:t>дори след победата си над Хектор и завързва трупа му на колесницата. Това е израз на стихийната му природа и на неукротения му гняв. Варварско и жестоко е отношението му към вече победения враг.</w:t>
      </w:r>
    </w:p>
    <w:p w14:paraId="0EB0CADF" w14:textId="77777777" w:rsidR="00BF68E4" w:rsidRPr="005153F5" w:rsidRDefault="00BF68E4" w:rsidP="00BF68E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Контрастът между Омировите герои тук е ярко изразен. Единият достойно посреща смъртта, а другиятсе поддава на омразата, като се превръща в свиреп звяр.Богоподобният Ахил е носител на доброто и на злото, красивото и грозното, благородството и жестокостта.Наред с низостта у него има и частица възвишеност, проличаваща в трогателната спогодба с цар Приам в края на поемата.Това примирие ни внушава идеята, че ако грубата сила и гневът се смирят, войната би могла да завърши с мир и съгласие.</w:t>
      </w:r>
    </w:p>
    <w:p w14:paraId="2F638C1A" w14:textId="77777777" w:rsidR="00BF68E4" w:rsidRPr="005153F5" w:rsidRDefault="00BF68E4" w:rsidP="00BF68E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Ахил е централен герой в Илиада. В неговият сложен характер по естествен начин битуват както първобитната стихия и удоволствието от боя, така и нежната дружба и детинската привързаност, уважение към отечеството и изобщо човечност, гордо приемане на съдбата и безстрашно, философско отношение към смъртта. Тези черти превръщат Ахил в интересен и ярък образ, център на сюжета на „Илиада”. Хектор притежава не по-малко стихийна енергия от Ахил. Той е мъж, осъзнал ролята си на воин, водач и баща. Той проявява цивилизован героизъм, преодолява страха си и разумно се сражава с много умение. Обречен, той загива като герой жертва за своя град и народ. Героите на Омировия епос са рожби на своето време и активни носители на епическото действие. Те възникват на широка народна основа и въплъщават идеала за прекрасното и необикновеното.</w:t>
      </w:r>
    </w:p>
    <w:p w14:paraId="1902990A" w14:textId="77777777" w:rsidR="00BF68E4" w:rsidRPr="005153F5" w:rsidRDefault="00BF68E4" w:rsidP="00BF68E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Героите на Омировия епос са рожби на своето време и активни носители на епическото действие. Те възникват на широка народна основа и въплъщават идеала за прекрасното и необикновеното.</w:t>
      </w:r>
    </w:p>
    <w:p w14:paraId="13B5D513" w14:textId="77777777" w:rsidR="00294775" w:rsidRDefault="00294775"/>
    <w:sectPr w:rsidR="00294775" w:rsidSect="00294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7661"/>
    <w:multiLevelType w:val="hybridMultilevel"/>
    <w:tmpl w:val="7D4E760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A27EE"/>
    <w:multiLevelType w:val="hybridMultilevel"/>
    <w:tmpl w:val="605293D8"/>
    <w:lvl w:ilvl="0" w:tplc="AD0C26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BE6"/>
    <w:multiLevelType w:val="hybridMultilevel"/>
    <w:tmpl w:val="A4B2BE1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A7742"/>
    <w:multiLevelType w:val="hybridMultilevel"/>
    <w:tmpl w:val="8E68C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E4"/>
    <w:rsid w:val="00294775"/>
    <w:rsid w:val="00B57D14"/>
    <w:rsid w:val="00B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E5F1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E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Company>Grizli777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2</cp:revision>
  <dcterms:created xsi:type="dcterms:W3CDTF">2021-10-27T18:10:00Z</dcterms:created>
  <dcterms:modified xsi:type="dcterms:W3CDTF">2021-10-27T18:10:00Z</dcterms:modified>
</cp:coreProperties>
</file>