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4C5B74">
        <w:rPr>
          <w:rFonts w:ascii="Times New Roman" w:hAnsi="Times New Roman"/>
          <w:sz w:val="24"/>
          <w:szCs w:val="24"/>
          <w:lang w:val="bg-BG"/>
        </w:rPr>
        <w:t>ДГ“Щастливо детство“ с.Константин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завършено задължително предучилищно образование от </w:t>
      </w:r>
      <w:r w:rsidR="004C5B74">
        <w:rPr>
          <w:rFonts w:ascii="Times New Roman" w:hAnsi="Times New Roman"/>
          <w:sz w:val="24"/>
          <w:szCs w:val="24"/>
          <w:lang w:val="bg-BG"/>
        </w:rPr>
        <w:t>ДГ“Щастливо детство“ с.Константин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4C5B74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" w:name="_GoBack"/>
      <w:bookmarkEnd w:id="1"/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4630">
        <w:rPr>
          <w:rFonts w:ascii="Times New Roman" w:hAnsi="Times New Roman"/>
          <w:sz w:val="24"/>
          <w:szCs w:val="24"/>
          <w:highlight w:val="cyan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3E5C7E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4C5B74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2660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2019-01-28T11:22:00Z</dcterms:created>
  <dcterms:modified xsi:type="dcterms:W3CDTF">2019-01-28T11:22:00Z</dcterms:modified>
</cp:coreProperties>
</file>