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BF077" w14:textId="77777777" w:rsidR="00FD6B03" w:rsidRDefault="00FD6B03" w:rsidP="00FD6B03">
      <w:pPr>
        <w:pStyle w:val="a3"/>
        <w:ind w:left="55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noProof/>
          <w:sz w:val="28"/>
          <w:szCs w:val="28"/>
          <w:lang w:eastAsia="bg-BG"/>
        </w:rPr>
        <w:drawing>
          <wp:inline distT="0" distB="0" distL="0" distR="0" wp14:anchorId="28883034" wp14:editId="35B5B8B6">
            <wp:extent cx="5760720" cy="8150559"/>
            <wp:effectExtent l="0" t="0" r="0" b="317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C02D" w14:textId="77777777" w:rsidR="00FD6B03" w:rsidRPr="00FD6B03" w:rsidRDefault="00FD6B03" w:rsidP="00FD6B0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6739BE" w14:textId="08C4D09D" w:rsidR="00EC1966" w:rsidRPr="003C2E09" w:rsidRDefault="00EC1966" w:rsidP="00FD6B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lastRenderedPageBreak/>
        <w:t>Програмата за превенция от отпадане е разработена в съответствие с рамкови европейски и национални документи и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определените приоритети за развитие в сферата на предучилищното и училищното образование.</w:t>
      </w:r>
    </w:p>
    <w:p w14:paraId="2E1EFF9F" w14:textId="77777777" w:rsidR="003C2E09" w:rsidRDefault="00EC1966" w:rsidP="00BB3678">
      <w:pPr>
        <w:pStyle w:val="a3"/>
        <w:numPr>
          <w:ilvl w:val="0"/>
          <w:numId w:val="3"/>
        </w:numPr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Тя конкретизира ключовите мерки в политиките за превенция, интервенция и компенсиране на отпадането и преждевременното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напускане на училище на Стратегията за намаляване дела на преждевременно напусналите образователната система (2013–2020</w:t>
      </w:r>
      <w:r w:rsidR="003C2E09" w:rsidRPr="00FD6B0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7641492E" w14:textId="77777777" w:rsidR="00EC1966" w:rsidRPr="003C2E09" w:rsidRDefault="00EC1966" w:rsidP="00BB3678">
      <w:pPr>
        <w:pStyle w:val="a3"/>
        <w:numPr>
          <w:ilvl w:val="0"/>
          <w:numId w:val="3"/>
        </w:numPr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Програмата е разработена на основата на двугодишен План за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изпълнение на Стратегията за намаляване дела на преждевременно напусналите образователната система.</w:t>
      </w:r>
    </w:p>
    <w:p w14:paraId="41A1626C" w14:textId="77777777" w:rsidR="00EC1966" w:rsidRPr="003C2E09" w:rsidRDefault="00EC1966" w:rsidP="00BB3678">
      <w:pPr>
        <w:pStyle w:val="a3"/>
        <w:numPr>
          <w:ilvl w:val="0"/>
          <w:numId w:val="3"/>
        </w:numPr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Настоящата програма конкретизира заложените политики, мерки и дейности в Стратегията за ограничаване на отпадането от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училище и намаляване дела на преждевременно напусналите образователната система, съобразно спецификата и конкретните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условия в </w:t>
      </w:r>
      <w:r w:rsidR="004B2552" w:rsidRPr="003C2E09">
        <w:rPr>
          <w:rFonts w:ascii="Times New Roman" w:hAnsi="Times New Roman" w:cs="Times New Roman"/>
          <w:sz w:val="24"/>
          <w:szCs w:val="24"/>
        </w:rPr>
        <w:t>НУ „Любен Каравелов“</w:t>
      </w:r>
    </w:p>
    <w:p w14:paraId="674994AF" w14:textId="77777777" w:rsidR="004B2552" w:rsidRPr="00931E3F" w:rsidRDefault="00EC1966" w:rsidP="00BB3678">
      <w:pPr>
        <w:pStyle w:val="a3"/>
        <w:numPr>
          <w:ilvl w:val="0"/>
          <w:numId w:val="3"/>
        </w:numPr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931E3F">
        <w:rPr>
          <w:rFonts w:ascii="Times New Roman" w:hAnsi="Times New Roman" w:cs="Times New Roman"/>
          <w:sz w:val="24"/>
          <w:szCs w:val="24"/>
        </w:rPr>
        <w:t>Програмата за превенция на ранното напускане на училище е част от училищната политика във връзка с прилагане на</w:t>
      </w:r>
      <w:r w:rsidR="004B2552" w:rsidRPr="00931E3F">
        <w:rPr>
          <w:rFonts w:ascii="Times New Roman" w:hAnsi="Times New Roman" w:cs="Times New Roman"/>
          <w:sz w:val="24"/>
          <w:szCs w:val="24"/>
        </w:rPr>
        <w:t xml:space="preserve"> </w:t>
      </w:r>
      <w:r w:rsidRPr="00931E3F">
        <w:rPr>
          <w:rFonts w:ascii="Times New Roman" w:hAnsi="Times New Roman" w:cs="Times New Roman"/>
          <w:sz w:val="24"/>
          <w:szCs w:val="24"/>
        </w:rPr>
        <w:t>Механизма за съвместна работа на институциите по обхващане и включване в образователната система на деца и ученици в</w:t>
      </w:r>
      <w:r w:rsidR="004B2552" w:rsidRPr="00931E3F">
        <w:rPr>
          <w:rFonts w:ascii="Times New Roman" w:hAnsi="Times New Roman" w:cs="Times New Roman"/>
          <w:sz w:val="24"/>
          <w:szCs w:val="24"/>
        </w:rPr>
        <w:t xml:space="preserve"> </w:t>
      </w:r>
      <w:r w:rsidRPr="00931E3F">
        <w:rPr>
          <w:rFonts w:ascii="Times New Roman" w:hAnsi="Times New Roman" w:cs="Times New Roman"/>
          <w:sz w:val="24"/>
          <w:szCs w:val="24"/>
        </w:rPr>
        <w:t>задължителна предучилищна и училищна възраст.</w:t>
      </w:r>
    </w:p>
    <w:p w14:paraId="0CD9FA68" w14:textId="77777777" w:rsidR="00EC1966" w:rsidRPr="00931E3F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E3F">
        <w:rPr>
          <w:rFonts w:ascii="Times New Roman" w:hAnsi="Times New Roman" w:cs="Times New Roman"/>
          <w:b/>
          <w:sz w:val="24"/>
          <w:szCs w:val="24"/>
        </w:rPr>
        <w:t>II. ПРИНЦИПИ</w:t>
      </w:r>
    </w:p>
    <w:p w14:paraId="216832C9" w14:textId="77777777" w:rsidR="00EC1966" w:rsidRPr="003C2E09" w:rsidRDefault="00EC1966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 Училищната програмата за превенция на отпадането на ученици кореспондира с темата за приобщаващото образование като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предпоставка за предотвратяване на социалното изключване. Базира се на основите принципи на приобщаващото образование:</w:t>
      </w:r>
    </w:p>
    <w:p w14:paraId="35711C0B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 w:right="-397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Всяко дете има право на образование и трябва да има равен достъп до образование.</w:t>
      </w:r>
    </w:p>
    <w:p w14:paraId="4F4D8F5D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 w:right="-397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Всяко дете може да учи и да се възползва от възможностите и предимс</w:t>
      </w:r>
      <w:r w:rsidR="00931E3F">
        <w:rPr>
          <w:rFonts w:ascii="Times New Roman" w:hAnsi="Times New Roman" w:cs="Times New Roman"/>
          <w:sz w:val="24"/>
          <w:szCs w:val="24"/>
        </w:rPr>
        <w:t>твата, които образованието дава;</w:t>
      </w:r>
    </w:p>
    <w:p w14:paraId="6D81B38E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 w:right="-397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 образователния процес не се допуска дискриминация, основана на раса, пол, народност, етническа принадлежност, социален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произход, вероизповедание, обществено полож</w:t>
      </w:r>
      <w:r w:rsidR="00931E3F">
        <w:rPr>
          <w:rFonts w:ascii="Times New Roman" w:hAnsi="Times New Roman" w:cs="Times New Roman"/>
          <w:sz w:val="24"/>
          <w:szCs w:val="24"/>
        </w:rPr>
        <w:t>ение, увреждане или друг статус;</w:t>
      </w:r>
    </w:p>
    <w:p w14:paraId="23D24773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Приобщаващото образование предполага промени в образователната система, за да може тя да се адаптира към потребностите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на конкретното дете в много голяма степен, вместо дете</w:t>
      </w:r>
      <w:r w:rsidR="00931E3F">
        <w:rPr>
          <w:rFonts w:ascii="Times New Roman" w:hAnsi="Times New Roman" w:cs="Times New Roman"/>
          <w:sz w:val="24"/>
          <w:szCs w:val="24"/>
        </w:rPr>
        <w:t>то да се адаптира към системата;</w:t>
      </w:r>
    </w:p>
    <w:p w14:paraId="550BB9CD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Различията между децата са източник на многообразие и богатство, а не</w:t>
      </w:r>
      <w:r w:rsidR="00931E3F">
        <w:rPr>
          <w:rFonts w:ascii="Times New Roman" w:hAnsi="Times New Roman" w:cs="Times New Roman"/>
          <w:sz w:val="24"/>
          <w:szCs w:val="24"/>
        </w:rPr>
        <w:t xml:space="preserve"> на проблеми;</w:t>
      </w:r>
    </w:p>
    <w:p w14:paraId="3DE3E210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Възгледите, мнението и потребностите на подрастващите трябва да бъдат взети предвид при тяхното участие в образователната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институция. Учениците следва да бъдат стимулирани в активно </w:t>
      </w:r>
      <w:r w:rsidR="00931E3F">
        <w:rPr>
          <w:rFonts w:ascii="Times New Roman" w:hAnsi="Times New Roman" w:cs="Times New Roman"/>
          <w:sz w:val="24"/>
          <w:szCs w:val="24"/>
        </w:rPr>
        <w:t>участие в образователния процес;</w:t>
      </w:r>
    </w:p>
    <w:p w14:paraId="6A644B90" w14:textId="77777777" w:rsidR="00EC1966" w:rsidRPr="003C2E09" w:rsidRDefault="00EC1966" w:rsidP="00BB3678">
      <w:pPr>
        <w:pStyle w:val="a3"/>
        <w:numPr>
          <w:ilvl w:val="0"/>
          <w:numId w:val="3"/>
        </w:numPr>
        <w:spacing w:line="240" w:lineRule="auto"/>
        <w:ind w:left="195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Всички аспекти на образованието, програми и методи на преподаване, както и формите на комуникация следва да бъдат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адаптирани според индивидуалните нужди и потребности на подрастващите, за да се създават възможности за тяхното социално</w:t>
      </w:r>
      <w:r w:rsidR="004B25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включване.</w:t>
      </w:r>
    </w:p>
    <w:p w14:paraId="24B3C5A8" w14:textId="77777777" w:rsidR="00931E3F" w:rsidRDefault="00931E3F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B2788D" w14:textId="77777777" w:rsidR="00931E3F" w:rsidRDefault="00931E3F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C78DBF" w14:textId="77777777" w:rsidR="00EC1966" w:rsidRPr="003C2E09" w:rsidRDefault="00EC1966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I</w:t>
      </w:r>
      <w:r w:rsidR="00F6560C" w:rsidRPr="003C2E09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Pr="003C2E09">
        <w:rPr>
          <w:rFonts w:ascii="Times New Roman" w:hAnsi="Times New Roman" w:cs="Times New Roman"/>
          <w:b/>
          <w:sz w:val="24"/>
          <w:szCs w:val="24"/>
        </w:rPr>
        <w:t>Програмата за превенция на отпадане се основава на иновативно, гъвкаво и личностно-ориентирано обучение:</w:t>
      </w:r>
    </w:p>
    <w:p w14:paraId="2E9587AB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lastRenderedPageBreak/>
        <w:t>Учениците да получат знания, умения и компетентности.</w:t>
      </w:r>
    </w:p>
    <w:p w14:paraId="39827633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Да се изградят като свободни и морални личности, способни да живеят и работят заедно, да общуват помежду си, да проявяват</w:t>
      </w:r>
    </w:p>
    <w:p w14:paraId="5CFD5C84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толерантност, да поемат отговорности в демократичното гражданско общество.</w:t>
      </w:r>
    </w:p>
    <w:p w14:paraId="7ED3138F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Да развиват творческите си заложби и способности.</w:t>
      </w:r>
    </w:p>
    <w:p w14:paraId="02A24C77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Да изградят умения и навици за здравословен начин на живот.</w:t>
      </w:r>
    </w:p>
    <w:p w14:paraId="275C19EB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Училището да се утвърди като конкурентноспособен и привлекателен център за всички деца от района, подлежащи на</w:t>
      </w:r>
    </w:p>
    <w:p w14:paraId="135B180E" w14:textId="77777777" w:rsidR="00EC1966" w:rsidRPr="003C2E09" w:rsidRDefault="00EC1966" w:rsidP="003C2E09">
      <w:pPr>
        <w:pStyle w:val="a3"/>
        <w:numPr>
          <w:ilvl w:val="0"/>
          <w:numId w:val="5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задължително обучение.</w:t>
      </w:r>
    </w:p>
    <w:p w14:paraId="28B686BD" w14:textId="77777777" w:rsidR="00EC1966" w:rsidRPr="003C2E09" w:rsidRDefault="00EC1966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 xml:space="preserve">Визията на </w:t>
      </w:r>
      <w:r w:rsidR="00E30652" w:rsidRPr="003C2E09">
        <w:rPr>
          <w:rFonts w:ascii="Times New Roman" w:hAnsi="Times New Roman" w:cs="Times New Roman"/>
          <w:b/>
          <w:sz w:val="24"/>
          <w:szCs w:val="24"/>
        </w:rPr>
        <w:t>Начално училище „Любен Каравелов“</w:t>
      </w:r>
      <w:r w:rsidRPr="003C2E09">
        <w:rPr>
          <w:rFonts w:ascii="Times New Roman" w:hAnsi="Times New Roman" w:cs="Times New Roman"/>
          <w:b/>
          <w:sz w:val="24"/>
          <w:szCs w:val="24"/>
        </w:rPr>
        <w:t xml:space="preserve"> като училище, осигуряващо ефективна, качествена и достъпна подкрепа за</w:t>
      </w:r>
      <w:r w:rsidR="00E30652" w:rsidRPr="003C2E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 ученици, застрашени от отпадане, която осигурява пълноценна и личностна реализация в училищния живот, се</w:t>
      </w:r>
      <w:r w:rsidR="00E30652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фокусира върху:</w:t>
      </w:r>
    </w:p>
    <w:p w14:paraId="7D5BB63B" w14:textId="77777777" w:rsidR="00EC1966" w:rsidRPr="003C2E09" w:rsidRDefault="00EC1966" w:rsidP="003C2E09">
      <w:pPr>
        <w:pStyle w:val="a3"/>
        <w:numPr>
          <w:ilvl w:val="0"/>
          <w:numId w:val="6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Разнообразни дейности, насочени към удовлетворяване желанията и потребностите на подрастващите.</w:t>
      </w:r>
    </w:p>
    <w:p w14:paraId="426AF0C4" w14:textId="77777777" w:rsidR="00EC1966" w:rsidRPr="003C2E09" w:rsidRDefault="00EC1966" w:rsidP="003C2E09">
      <w:pPr>
        <w:pStyle w:val="a3"/>
        <w:numPr>
          <w:ilvl w:val="0"/>
          <w:numId w:val="6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Съчетаване на класно-урочни, извънурочни и извънкласни форми на обучение и възпитание.</w:t>
      </w:r>
    </w:p>
    <w:p w14:paraId="1BA36872" w14:textId="77777777" w:rsidR="00EC1966" w:rsidRPr="003C2E09" w:rsidRDefault="00EC1966" w:rsidP="003C2E09">
      <w:pPr>
        <w:pStyle w:val="a3"/>
        <w:numPr>
          <w:ilvl w:val="0"/>
          <w:numId w:val="6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Работа с деца с изявени дарби и таланти.</w:t>
      </w:r>
    </w:p>
    <w:p w14:paraId="66EA9DB3" w14:textId="77777777" w:rsidR="00EC1966" w:rsidRPr="003C2E09" w:rsidRDefault="00EC1966" w:rsidP="003C2E09">
      <w:pPr>
        <w:pStyle w:val="a3"/>
        <w:numPr>
          <w:ilvl w:val="0"/>
          <w:numId w:val="6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Работа с деца в неравностойно социално положение.</w:t>
      </w:r>
    </w:p>
    <w:p w14:paraId="51B0D662" w14:textId="77777777" w:rsidR="00EC1966" w:rsidRPr="003C2E09" w:rsidRDefault="00EC1966" w:rsidP="003C2E09">
      <w:pPr>
        <w:pStyle w:val="a3"/>
        <w:numPr>
          <w:ilvl w:val="0"/>
          <w:numId w:val="6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Работа с деца със специални образователни потребности.</w:t>
      </w:r>
    </w:p>
    <w:p w14:paraId="081D5F32" w14:textId="77777777" w:rsidR="00EC1966" w:rsidRPr="003C2E09" w:rsidRDefault="00EC1966" w:rsidP="003C2E09">
      <w:pPr>
        <w:pStyle w:val="a3"/>
        <w:numPr>
          <w:ilvl w:val="0"/>
          <w:numId w:val="6"/>
        </w:numPr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Уютна и функционална образователна среда.</w:t>
      </w:r>
    </w:p>
    <w:p w14:paraId="69D9C2B9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IV. ИДЕНТИФИКАЦИЯ НА ПРОБЛЕМА</w:t>
      </w:r>
    </w:p>
    <w:p w14:paraId="621030EF" w14:textId="77777777" w:rsidR="00EC1966" w:rsidRPr="003C2E09" w:rsidRDefault="00EC1966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1. Програмата представя:</w:t>
      </w:r>
    </w:p>
    <w:p w14:paraId="22323916" w14:textId="77777777" w:rsidR="00EC1966" w:rsidRPr="003C2E09" w:rsidRDefault="00EC1966" w:rsidP="003C2E09">
      <w:pPr>
        <w:pStyle w:val="a3"/>
        <w:numPr>
          <w:ilvl w:val="0"/>
          <w:numId w:val="8"/>
        </w:numPr>
        <w:ind w:left="47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Определяне на рисковите групи ученици, застрашен от отпадане в </w:t>
      </w:r>
      <w:r w:rsidR="00F6560C" w:rsidRPr="003C2E09">
        <w:rPr>
          <w:rFonts w:ascii="Times New Roman" w:hAnsi="Times New Roman" w:cs="Times New Roman"/>
          <w:b/>
          <w:sz w:val="24"/>
          <w:szCs w:val="24"/>
        </w:rPr>
        <w:t xml:space="preserve">Начално училище „Любен Каравелов“ </w:t>
      </w:r>
      <w:r w:rsidRPr="003C2E09">
        <w:rPr>
          <w:rFonts w:ascii="Times New Roman" w:hAnsi="Times New Roman" w:cs="Times New Roman"/>
          <w:sz w:val="24"/>
          <w:szCs w:val="24"/>
        </w:rPr>
        <w:t xml:space="preserve"> и прилагане на мерки,</w:t>
      </w:r>
      <w:r w:rsidR="00F6560C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свързани с превенцията, работещи по отношение на справянето с риска от отпадане от училище;</w:t>
      </w:r>
    </w:p>
    <w:p w14:paraId="7BC4C8EC" w14:textId="77777777" w:rsidR="00EC1966" w:rsidRPr="003C2E09" w:rsidRDefault="00EC1966" w:rsidP="003C2E09">
      <w:pPr>
        <w:pStyle w:val="a3"/>
        <w:numPr>
          <w:ilvl w:val="0"/>
          <w:numId w:val="8"/>
        </w:numPr>
        <w:ind w:left="47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 Дефиниране на дейности, насочени към идентифицираните рискови групи от ученици, предлагащи промяна в нагласите с цел</w:t>
      </w:r>
      <w:r w:rsidR="00F6560C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повишаване мотивацията на учениците за учене, чрез предлагане на качествено образование:</w:t>
      </w:r>
    </w:p>
    <w:p w14:paraId="475CEDF6" w14:textId="77777777" w:rsidR="00EC1966" w:rsidRPr="003C2E09" w:rsidRDefault="00EC1966" w:rsidP="003C2E09">
      <w:pPr>
        <w:pStyle w:val="a3"/>
        <w:numPr>
          <w:ilvl w:val="0"/>
          <w:numId w:val="9"/>
        </w:numPr>
        <w:ind w:left="587" w:right="-11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Използване на интерактивни методи на преподаване;</w:t>
      </w:r>
    </w:p>
    <w:p w14:paraId="5321C351" w14:textId="77777777" w:rsidR="00EC1966" w:rsidRPr="003C2E09" w:rsidRDefault="00EC1966" w:rsidP="003C2E09">
      <w:pPr>
        <w:pStyle w:val="a3"/>
        <w:numPr>
          <w:ilvl w:val="0"/>
          <w:numId w:val="9"/>
        </w:numPr>
        <w:ind w:left="587" w:right="-11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Повишаване квалификацията на учителите;</w:t>
      </w:r>
    </w:p>
    <w:p w14:paraId="514EE92B" w14:textId="77777777" w:rsidR="00EC1966" w:rsidRPr="003C2E09" w:rsidRDefault="00EC1966" w:rsidP="003C2E09">
      <w:pPr>
        <w:pStyle w:val="a3"/>
        <w:numPr>
          <w:ilvl w:val="0"/>
          <w:numId w:val="9"/>
        </w:numPr>
        <w:ind w:left="587" w:right="-11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Превръщане на училището в желана територия - подобряване на МТБ;</w:t>
      </w:r>
    </w:p>
    <w:p w14:paraId="5B54024B" w14:textId="77777777" w:rsidR="00EC1966" w:rsidRPr="003C2E09" w:rsidRDefault="00EC1966" w:rsidP="003C2E09">
      <w:pPr>
        <w:pStyle w:val="a3"/>
        <w:numPr>
          <w:ilvl w:val="0"/>
          <w:numId w:val="9"/>
        </w:numPr>
        <w:ind w:left="587" w:right="-11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Включване на учениците в извънкласни форми, проекти и целодневна организация на учебния процес;</w:t>
      </w:r>
    </w:p>
    <w:p w14:paraId="40E8D1C2" w14:textId="77777777" w:rsidR="00EC1966" w:rsidRPr="003C2E09" w:rsidRDefault="00EC1966" w:rsidP="003C2E09">
      <w:pPr>
        <w:pStyle w:val="a3"/>
        <w:numPr>
          <w:ilvl w:val="0"/>
          <w:numId w:val="9"/>
        </w:numPr>
        <w:ind w:left="587" w:right="-11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Приоритети дефинирани в Стратегията за развитие на училището, Годишен план на училището и План за квалификация на</w:t>
      </w:r>
      <w:r w:rsidR="00F6560C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педагогическите кадри;</w:t>
      </w:r>
    </w:p>
    <w:p w14:paraId="3EC3E980" w14:textId="77777777" w:rsidR="00EC1966" w:rsidRPr="003C2E09" w:rsidRDefault="00EC1966" w:rsidP="003C2E09">
      <w:pPr>
        <w:pStyle w:val="a3"/>
        <w:numPr>
          <w:ilvl w:val="0"/>
          <w:numId w:val="10"/>
        </w:numPr>
        <w:ind w:left="30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Обмен на добри и работещи практики между заинтересованите страни;</w:t>
      </w:r>
    </w:p>
    <w:p w14:paraId="7CE1AE29" w14:textId="77777777" w:rsidR="00EC1966" w:rsidRPr="003C2E09" w:rsidRDefault="00EC1966" w:rsidP="003C2E09">
      <w:pPr>
        <w:pStyle w:val="a3"/>
        <w:numPr>
          <w:ilvl w:val="0"/>
          <w:numId w:val="10"/>
        </w:numPr>
        <w:ind w:left="303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Усъвършенстване на системата за събиране на постоянна и надеждна информация за движението на децата и учениците.</w:t>
      </w:r>
    </w:p>
    <w:p w14:paraId="78E352DA" w14:textId="77777777" w:rsidR="00EC1966" w:rsidRPr="003C2E09" w:rsidRDefault="00EC1966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Отпадането от училище и/или преждевременното напускане на образователната система е институционален, социален, а също и</w:t>
      </w:r>
      <w:r w:rsidR="00F6560C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педагогически проблем, чието преодоляване е обект на целенасочена училищна политика. Причините затова са </w:t>
      </w:r>
      <w:r w:rsidRPr="003C2E09">
        <w:rPr>
          <w:rFonts w:ascii="Times New Roman" w:hAnsi="Times New Roman" w:cs="Times New Roman"/>
          <w:sz w:val="24"/>
          <w:szCs w:val="24"/>
        </w:rPr>
        <w:lastRenderedPageBreak/>
        <w:t>комплексни.</w:t>
      </w:r>
      <w:r w:rsidR="00C0229A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Корените на това явление трябва да се търсят от една страна в семейната среда, в мотивацията на учениците за учебен труд, в</w:t>
      </w:r>
      <w:r w:rsidR="00C0229A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слабия стремеж за личностна реализация в училищна среда, а от друга страна и в педагогическата колегия. </w:t>
      </w:r>
    </w:p>
    <w:p w14:paraId="43EE6E0E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V. АНАЛИЗ НА СЪСТОЯНИЕТО В УЧИЛИЩЕТО</w:t>
      </w:r>
    </w:p>
    <w:p w14:paraId="2D00E87A" w14:textId="77777777" w:rsidR="00EC1966" w:rsidRPr="003C2E09" w:rsidRDefault="00C0229A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1.</w:t>
      </w:r>
      <w:r w:rsidR="00EC1966" w:rsidRPr="003C2E09">
        <w:rPr>
          <w:rFonts w:ascii="Times New Roman" w:hAnsi="Times New Roman" w:cs="Times New Roman"/>
          <w:sz w:val="24"/>
          <w:szCs w:val="24"/>
        </w:rPr>
        <w:t>В</w:t>
      </w:r>
      <w:r w:rsidRPr="003C2E09">
        <w:rPr>
          <w:rFonts w:ascii="Times New Roman" w:hAnsi="Times New Roman" w:cs="Times New Roman"/>
          <w:sz w:val="24"/>
          <w:szCs w:val="24"/>
        </w:rPr>
        <w:t xml:space="preserve">  </w:t>
      </w:r>
      <w:r w:rsidRPr="003C2E09">
        <w:rPr>
          <w:rFonts w:ascii="Times New Roman" w:hAnsi="Times New Roman" w:cs="Times New Roman"/>
          <w:b/>
          <w:sz w:val="24"/>
          <w:szCs w:val="24"/>
        </w:rPr>
        <w:t xml:space="preserve">Начално училище „Любен Каравелов“ 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дава възможност за организирането на извънкласни форми на обучение: </w:t>
      </w:r>
      <w:r w:rsidRPr="003C2E09">
        <w:rPr>
          <w:rFonts w:ascii="Times New Roman" w:hAnsi="Times New Roman" w:cs="Times New Roman"/>
          <w:sz w:val="24"/>
          <w:szCs w:val="24"/>
        </w:rPr>
        <w:t>групи за занимания по интереси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16E35E8C" w14:textId="77777777" w:rsidR="00EC1966" w:rsidRPr="003C2E09" w:rsidRDefault="003C2E09" w:rsidP="003C2E0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училището се обучават  ученици 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от български произход.</w:t>
      </w:r>
    </w:p>
    <w:p w14:paraId="2BAEEC9D" w14:textId="77777777" w:rsidR="003C2E09" w:rsidRDefault="00C0229A" w:rsidP="003C2E0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Организацията </w:t>
      </w:r>
      <w:r w:rsidR="00EC1966" w:rsidRPr="003C2E09">
        <w:rPr>
          <w:rFonts w:ascii="Times New Roman" w:hAnsi="Times New Roman" w:cs="Times New Roman"/>
          <w:sz w:val="24"/>
          <w:szCs w:val="24"/>
        </w:rPr>
        <w:t>на учебния процес</w:t>
      </w:r>
      <w:r w:rsidRPr="003C2E09">
        <w:rPr>
          <w:rFonts w:ascii="Times New Roman" w:hAnsi="Times New Roman" w:cs="Times New Roman"/>
          <w:sz w:val="24"/>
          <w:szCs w:val="24"/>
        </w:rPr>
        <w:t xml:space="preserve"> е целодневна.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B80F03" w14:textId="77777777" w:rsidR="00EC1966" w:rsidRPr="003C2E09" w:rsidRDefault="00EC1966" w:rsidP="003C2E0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Осигурена е </w:t>
      </w:r>
      <w:r w:rsidR="00C0229A" w:rsidRPr="003C2E09">
        <w:rPr>
          <w:rFonts w:ascii="Times New Roman" w:hAnsi="Times New Roman" w:cs="Times New Roman"/>
          <w:sz w:val="24"/>
          <w:szCs w:val="24"/>
        </w:rPr>
        <w:t>обща</w:t>
      </w:r>
      <w:r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="003C2E09">
        <w:rPr>
          <w:rFonts w:ascii="Times New Roman" w:hAnsi="Times New Roman" w:cs="Times New Roman"/>
          <w:sz w:val="24"/>
          <w:szCs w:val="24"/>
        </w:rPr>
        <w:t xml:space="preserve">и допълнителна </w:t>
      </w:r>
      <w:r w:rsidRPr="003C2E09">
        <w:rPr>
          <w:rFonts w:ascii="Times New Roman" w:hAnsi="Times New Roman" w:cs="Times New Roman"/>
          <w:sz w:val="24"/>
          <w:szCs w:val="24"/>
        </w:rPr>
        <w:t xml:space="preserve">подкрепа </w:t>
      </w:r>
      <w:r w:rsidR="00C0229A" w:rsidRPr="003C2E09">
        <w:rPr>
          <w:rFonts w:ascii="Times New Roman" w:hAnsi="Times New Roman" w:cs="Times New Roman"/>
          <w:sz w:val="24"/>
          <w:szCs w:val="24"/>
        </w:rPr>
        <w:t>на учениците</w:t>
      </w:r>
      <w:r w:rsidRPr="003C2E09">
        <w:rPr>
          <w:rFonts w:ascii="Times New Roman" w:hAnsi="Times New Roman" w:cs="Times New Roman"/>
          <w:sz w:val="24"/>
          <w:szCs w:val="24"/>
        </w:rPr>
        <w:t>.</w:t>
      </w:r>
    </w:p>
    <w:p w14:paraId="6024C6F8" w14:textId="77777777" w:rsidR="00EC1966" w:rsidRPr="003C2E09" w:rsidRDefault="00C0229A" w:rsidP="003C2E0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В предходните 5 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години няма данни в училището за отпаднали ученици.</w:t>
      </w:r>
    </w:p>
    <w:p w14:paraId="7DF2130C" w14:textId="77777777" w:rsidR="00EC1966" w:rsidRPr="003C2E09" w:rsidRDefault="00EC1966" w:rsidP="003C2E0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Всяка учебна година в училището се разработва Програма от превантивни мерки за преодоляване отпадането на</w:t>
      </w:r>
      <w:r w:rsidR="00C0229A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учениците от училище </w:t>
      </w:r>
      <w:r w:rsidR="00C0229A" w:rsidRPr="003C2E09">
        <w:rPr>
          <w:rFonts w:ascii="Times New Roman" w:hAnsi="Times New Roman" w:cs="Times New Roman"/>
          <w:sz w:val="24"/>
          <w:szCs w:val="24"/>
        </w:rPr>
        <w:t>.</w:t>
      </w:r>
    </w:p>
    <w:p w14:paraId="4AD1B655" w14:textId="77777777" w:rsidR="00EC1966" w:rsidRPr="003C2E09" w:rsidRDefault="00C875E3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2.</w:t>
      </w:r>
      <w:r w:rsidR="00EC1966" w:rsidRPr="003C2E09">
        <w:rPr>
          <w:rFonts w:ascii="Times New Roman" w:hAnsi="Times New Roman" w:cs="Times New Roman"/>
          <w:sz w:val="24"/>
          <w:szCs w:val="24"/>
        </w:rPr>
        <w:t>За ефективното прилагане на програмата е необходимо първо да се определят рисковите групи от ученици, застрашени от отпадане,</w:t>
      </w:r>
      <w:r w:rsidR="00C0229A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="00EC1966" w:rsidRPr="003C2E09">
        <w:rPr>
          <w:rFonts w:ascii="Times New Roman" w:hAnsi="Times New Roman" w:cs="Times New Roman"/>
          <w:sz w:val="24"/>
          <w:szCs w:val="24"/>
        </w:rPr>
        <w:t>както и да се предложат превантивни мерки, насочени към тези групи ученици. Като рискови фактори, предшестващи отпадането, са</w:t>
      </w:r>
      <w:r w:rsidR="00C0229A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="00EC1966" w:rsidRPr="003C2E09">
        <w:rPr>
          <w:rFonts w:ascii="Times New Roman" w:hAnsi="Times New Roman" w:cs="Times New Roman"/>
          <w:sz w:val="24"/>
          <w:szCs w:val="24"/>
        </w:rPr>
        <w:t>идентифицирани:</w:t>
      </w:r>
    </w:p>
    <w:p w14:paraId="6A4CC832" w14:textId="77777777" w:rsidR="00EC1966" w:rsidRPr="003C2E09" w:rsidRDefault="00EC1966" w:rsidP="003C2E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Продължително отсъствие от училище.</w:t>
      </w:r>
    </w:p>
    <w:p w14:paraId="1EA926E5" w14:textId="77777777" w:rsidR="00EC1966" w:rsidRPr="003C2E09" w:rsidRDefault="00EC1966" w:rsidP="003C2E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Проблемна семейна среда.</w:t>
      </w:r>
    </w:p>
    <w:p w14:paraId="5A45D4EA" w14:textId="77777777" w:rsidR="00EC1966" w:rsidRPr="003C2E09" w:rsidRDefault="00EC1966" w:rsidP="003C2E0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Трудна адаптация към режима в училище.</w:t>
      </w:r>
    </w:p>
    <w:p w14:paraId="4405F7EA" w14:textId="77777777" w:rsidR="00EC1966" w:rsidRPr="003C2E09" w:rsidRDefault="00C875E3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3.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През предходната учебната година в </w:t>
      </w:r>
      <w:r w:rsidRPr="003C2E09">
        <w:rPr>
          <w:rFonts w:ascii="Times New Roman" w:hAnsi="Times New Roman" w:cs="Times New Roman"/>
          <w:b/>
          <w:sz w:val="24"/>
          <w:szCs w:val="24"/>
        </w:rPr>
        <w:t xml:space="preserve">Начално училище „Любен Каравелов“ </w:t>
      </w:r>
      <w:r w:rsidR="00EC1966" w:rsidRPr="003C2E09">
        <w:rPr>
          <w:rFonts w:ascii="Times New Roman" w:hAnsi="Times New Roman" w:cs="Times New Roman"/>
          <w:sz w:val="24"/>
          <w:szCs w:val="24"/>
        </w:rPr>
        <w:t>няма</w:t>
      </w:r>
      <w:r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отпаднали от училище </w:t>
      </w:r>
      <w:r w:rsidRPr="003C2E09">
        <w:rPr>
          <w:rFonts w:ascii="Times New Roman" w:hAnsi="Times New Roman" w:cs="Times New Roman"/>
          <w:sz w:val="24"/>
          <w:szCs w:val="24"/>
        </w:rPr>
        <w:t>,</w:t>
      </w:r>
      <w:r w:rsidR="00EC1966" w:rsidRPr="003C2E09">
        <w:rPr>
          <w:rFonts w:ascii="Times New Roman" w:hAnsi="Times New Roman" w:cs="Times New Roman"/>
          <w:sz w:val="24"/>
          <w:szCs w:val="24"/>
        </w:rPr>
        <w:t>отписани от учили</w:t>
      </w:r>
      <w:r w:rsidRPr="003C2E09">
        <w:rPr>
          <w:rFonts w:ascii="Times New Roman" w:hAnsi="Times New Roman" w:cs="Times New Roman"/>
          <w:sz w:val="24"/>
          <w:szCs w:val="24"/>
        </w:rPr>
        <w:t xml:space="preserve">ще преди завършване на  клас, които </w:t>
      </w:r>
      <w:r w:rsidR="00EC1966" w:rsidRPr="003C2E09">
        <w:rPr>
          <w:rFonts w:ascii="Times New Roman" w:hAnsi="Times New Roman" w:cs="Times New Roman"/>
          <w:sz w:val="24"/>
          <w:szCs w:val="24"/>
        </w:rPr>
        <w:t>не са записани в друго училище.</w:t>
      </w:r>
    </w:p>
    <w:p w14:paraId="34049CDB" w14:textId="77777777" w:rsidR="00EC1966" w:rsidRPr="003C2E09" w:rsidRDefault="00C875E3" w:rsidP="003C2E09">
      <w:pPr>
        <w:pStyle w:val="a3"/>
        <w:numPr>
          <w:ilvl w:val="0"/>
          <w:numId w:val="14"/>
        </w:numPr>
        <w:ind w:left="417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="00EC1966" w:rsidRPr="003C2E09">
        <w:rPr>
          <w:rFonts w:ascii="Times New Roman" w:hAnsi="Times New Roman" w:cs="Times New Roman"/>
          <w:sz w:val="24"/>
          <w:szCs w:val="24"/>
        </w:rPr>
        <w:t>Силни страни:</w:t>
      </w:r>
    </w:p>
    <w:p w14:paraId="30025706" w14:textId="77777777" w:rsidR="00EC1966" w:rsidRPr="003C2E09" w:rsidRDefault="00EC1966" w:rsidP="003C2E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Подобрена материална база;</w:t>
      </w:r>
    </w:p>
    <w:p w14:paraId="64D1565F" w14:textId="77777777" w:rsidR="00EC1966" w:rsidRPr="003C2E09" w:rsidRDefault="00EC1966" w:rsidP="003C2E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Квалифицирани учители;</w:t>
      </w:r>
    </w:p>
    <w:p w14:paraId="4DEB6882" w14:textId="77777777" w:rsidR="00EC1966" w:rsidRPr="003C2E09" w:rsidRDefault="00EC1966" w:rsidP="003C2E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Интерактивни методи на обучение;</w:t>
      </w:r>
    </w:p>
    <w:p w14:paraId="5B150F94" w14:textId="77777777" w:rsidR="00EC1966" w:rsidRPr="003C2E09" w:rsidRDefault="00EC1966" w:rsidP="003C2E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Занимания по интереси;</w:t>
      </w:r>
    </w:p>
    <w:p w14:paraId="52037E20" w14:textId="77777777" w:rsidR="00EC1966" w:rsidRPr="003C2E09" w:rsidRDefault="00EC1966" w:rsidP="003C2E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Възможности за изява;</w:t>
      </w:r>
    </w:p>
    <w:p w14:paraId="6B0A77E6" w14:textId="77777777" w:rsidR="00EC1966" w:rsidRPr="003C2E09" w:rsidRDefault="00522E82" w:rsidP="003C2E0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Оказване на обща и допълнителна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подкрепа;</w:t>
      </w:r>
    </w:p>
    <w:p w14:paraId="0BA6B070" w14:textId="77777777" w:rsidR="00EC1966" w:rsidRDefault="00EC1966" w:rsidP="003C2E0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Създаване на приятелска среда.</w:t>
      </w:r>
    </w:p>
    <w:p w14:paraId="14CB7229" w14:textId="77777777" w:rsidR="00931E3F" w:rsidRPr="00931E3F" w:rsidRDefault="00931E3F" w:rsidP="00931E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E74E95" w14:textId="77777777" w:rsidR="00EC1966" w:rsidRPr="003C2E09" w:rsidRDefault="00EC1966" w:rsidP="003C2E09">
      <w:pPr>
        <w:pStyle w:val="a3"/>
        <w:numPr>
          <w:ilvl w:val="0"/>
          <w:numId w:val="14"/>
        </w:numPr>
        <w:ind w:left="417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Слаби страни:</w:t>
      </w:r>
    </w:p>
    <w:p w14:paraId="53BE931A" w14:textId="77777777" w:rsidR="00EC1966" w:rsidRPr="003C2E09" w:rsidRDefault="00EC1966" w:rsidP="003C2E0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Недостатъчна ефективност на взаимодействието „училище – родители“</w:t>
      </w:r>
      <w:r w:rsidR="00B3071F" w:rsidRPr="003C2E09">
        <w:rPr>
          <w:rFonts w:ascii="Times New Roman" w:hAnsi="Times New Roman" w:cs="Times New Roman"/>
          <w:sz w:val="24"/>
          <w:szCs w:val="24"/>
        </w:rPr>
        <w:t>;</w:t>
      </w:r>
    </w:p>
    <w:p w14:paraId="511E38A4" w14:textId="77777777" w:rsidR="00EC1966" w:rsidRPr="003C2E09" w:rsidRDefault="00931E3F" w:rsidP="003C2E0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Относително голям брой уважителни</w:t>
      </w:r>
      <w:r w:rsidR="00EC1966" w:rsidRPr="003C2E09">
        <w:rPr>
          <w:rFonts w:ascii="Times New Roman" w:hAnsi="Times New Roman" w:cs="Times New Roman"/>
          <w:sz w:val="24"/>
          <w:szCs w:val="24"/>
        </w:rPr>
        <w:t xml:space="preserve"> отсъствия на учениците. направени по следните причини:</w:t>
      </w:r>
    </w:p>
    <w:p w14:paraId="0F6FD083" w14:textId="77777777" w:rsidR="00EC1966" w:rsidRPr="003C2E09" w:rsidRDefault="00EC1966" w:rsidP="003C2E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здравословни, за които са представени съответните медицински документи;</w:t>
      </w:r>
    </w:p>
    <w:p w14:paraId="4F9ED867" w14:textId="77777777" w:rsidR="00EC1966" w:rsidRPr="003C2E09" w:rsidRDefault="00EC1966" w:rsidP="003C2E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семейни, удостоверени със заявление от родител/настойник;</w:t>
      </w:r>
    </w:p>
    <w:p w14:paraId="1BE0C4B5" w14:textId="77777777" w:rsidR="00EC1966" w:rsidRPr="003C2E09" w:rsidRDefault="00EC1966" w:rsidP="003C2E09">
      <w:pPr>
        <w:pStyle w:val="a3"/>
        <w:numPr>
          <w:ilvl w:val="0"/>
          <w:numId w:val="14"/>
        </w:numPr>
        <w:ind w:left="417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Проблеми:</w:t>
      </w:r>
    </w:p>
    <w:p w14:paraId="18E70CB4" w14:textId="77777777" w:rsidR="00EC1966" w:rsidRPr="003C2E09" w:rsidRDefault="00EC1966" w:rsidP="003C2E0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Недостатъчно грижи и заинтерес</w:t>
      </w:r>
      <w:r w:rsidR="00B3071F" w:rsidRPr="003C2E09">
        <w:rPr>
          <w:rFonts w:ascii="Times New Roman" w:hAnsi="Times New Roman" w:cs="Times New Roman"/>
          <w:sz w:val="24"/>
          <w:szCs w:val="24"/>
        </w:rPr>
        <w:t>ованост от страна на родителите;</w:t>
      </w:r>
    </w:p>
    <w:p w14:paraId="72DF0AA9" w14:textId="77777777" w:rsidR="00EC1966" w:rsidRPr="003C2E09" w:rsidRDefault="00B3071F" w:rsidP="003C2E0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Ученици ,чиито родители са в чужбина и се отглеждат от близки роднини;</w:t>
      </w:r>
    </w:p>
    <w:p w14:paraId="71A8FB37" w14:textId="77777777" w:rsidR="00EC1966" w:rsidRPr="003C2E09" w:rsidRDefault="00EC1966" w:rsidP="003C2E0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Нисък жизнен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стандарт ;</w:t>
      </w:r>
    </w:p>
    <w:p w14:paraId="7ABA56B3" w14:textId="77777777" w:rsidR="00B3071F" w:rsidRPr="003C2E09" w:rsidRDefault="00EC1966" w:rsidP="003C2E0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lastRenderedPageBreak/>
        <w:t>Проблем</w:t>
      </w:r>
      <w:r w:rsidR="00B3071F" w:rsidRPr="003C2E09">
        <w:rPr>
          <w:rFonts w:ascii="Times New Roman" w:hAnsi="Times New Roman" w:cs="Times New Roman"/>
          <w:sz w:val="24"/>
          <w:szCs w:val="24"/>
        </w:rPr>
        <w:t>ни  семейства.</w:t>
      </w:r>
    </w:p>
    <w:p w14:paraId="599D1C9E" w14:textId="77777777" w:rsidR="00B3071F" w:rsidRPr="003C2E09" w:rsidRDefault="00B3071F" w:rsidP="003C2E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5FC285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VI. ПРЕДПРИЕТИ МЕРКИ ОТ УЧИЛИЩЕТО ПО ПРЕВЕНЦИЯ И ОГРАНИЧАВАНЕ НА ОТПАДАНЕТО:</w:t>
      </w:r>
    </w:p>
    <w:p w14:paraId="23B66274" w14:textId="77777777" w:rsidR="00EC1966" w:rsidRPr="003C2E09" w:rsidRDefault="00B3071F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1.</w:t>
      </w:r>
      <w:r w:rsidR="00EC1966" w:rsidRPr="003C2E09">
        <w:rPr>
          <w:rFonts w:ascii="Times New Roman" w:hAnsi="Times New Roman" w:cs="Times New Roman"/>
          <w:b/>
          <w:sz w:val="24"/>
          <w:szCs w:val="24"/>
        </w:rPr>
        <w:t>В изпълнение на училищната програма от страна на училището се предприемат мерки, както следва:</w:t>
      </w:r>
    </w:p>
    <w:p w14:paraId="26EBB29E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Ранно </w:t>
      </w:r>
      <w:r w:rsidR="00B3071F" w:rsidRPr="003C2E09">
        <w:rPr>
          <w:rFonts w:ascii="Times New Roman" w:hAnsi="Times New Roman" w:cs="Times New Roman"/>
          <w:sz w:val="24"/>
          <w:szCs w:val="24"/>
        </w:rPr>
        <w:t>идентифициране на децата в риск;</w:t>
      </w:r>
    </w:p>
    <w:p w14:paraId="3B300CE6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Нови форми за по-голямо ангажиране на род</w:t>
      </w:r>
      <w:r w:rsidR="00B3071F" w:rsidRPr="003C2E09">
        <w:rPr>
          <w:rFonts w:ascii="Times New Roman" w:hAnsi="Times New Roman" w:cs="Times New Roman"/>
          <w:sz w:val="24"/>
          <w:szCs w:val="24"/>
        </w:rPr>
        <w:t>ителите;</w:t>
      </w:r>
    </w:p>
    <w:p w14:paraId="3D6BA18E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Изграждане на качествено партньорство между родит</w:t>
      </w:r>
      <w:r w:rsidR="00B3071F" w:rsidRPr="003C2E09">
        <w:rPr>
          <w:rFonts w:ascii="Times New Roman" w:hAnsi="Times New Roman" w:cs="Times New Roman"/>
          <w:sz w:val="24"/>
          <w:szCs w:val="24"/>
        </w:rPr>
        <w:t>ели и педагогически специалисти;</w:t>
      </w:r>
    </w:p>
    <w:p w14:paraId="6521A1CB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Ефективно включване на училищните и ресурсите на местната общност при реализиране на дейностите за превенция на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отпадането от училището;</w:t>
      </w:r>
    </w:p>
    <w:p w14:paraId="5648E773" w14:textId="77777777" w:rsidR="00B3071F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Обучение на педагогическия екип да идентифицира и да решава социалните, образователните, поведенческите и други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проблеми, които поставят подрастващите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в риск от отпадане от училище;</w:t>
      </w:r>
    </w:p>
    <w:p w14:paraId="45E40689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Разработване и прилагане на обучителни, извънкласни и извънучилищни програми за мотивиране и задържане на децата,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консултиране и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активна работа със семейството;</w:t>
      </w:r>
    </w:p>
    <w:p w14:paraId="57DB94DA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Поддържане на база данни, индивидуално портфолио, индивидуални пр</w:t>
      </w:r>
      <w:r w:rsidR="00B3071F" w:rsidRPr="003C2E09">
        <w:rPr>
          <w:rFonts w:ascii="Times New Roman" w:hAnsi="Times New Roman" w:cs="Times New Roman"/>
          <w:sz w:val="24"/>
          <w:szCs w:val="24"/>
        </w:rPr>
        <w:t>ограми за всяко застрашено дете;</w:t>
      </w:r>
    </w:p>
    <w:p w14:paraId="1DEA5C4B" w14:textId="77777777" w:rsidR="00EC1966" w:rsidRPr="003C2E09" w:rsidRDefault="00EC1966" w:rsidP="003C2E0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Разширяване на връзките с извънучилищни институции.</w:t>
      </w:r>
    </w:p>
    <w:p w14:paraId="42E36EB4" w14:textId="77777777" w:rsidR="00EC1966" w:rsidRPr="003C2E09" w:rsidRDefault="00B3071F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2.</w:t>
      </w:r>
      <w:r w:rsidR="00EC1966" w:rsidRPr="003C2E09">
        <w:rPr>
          <w:rFonts w:ascii="Times New Roman" w:hAnsi="Times New Roman" w:cs="Times New Roman"/>
          <w:b/>
          <w:sz w:val="24"/>
          <w:szCs w:val="24"/>
        </w:rPr>
        <w:t>Административни мерки и работа с институциите за превенция на отпадането:</w:t>
      </w:r>
    </w:p>
    <w:p w14:paraId="2A1AD7D8" w14:textId="77777777" w:rsidR="00EC1966" w:rsidRPr="003C2E09" w:rsidRDefault="00EC1966" w:rsidP="003C2E09">
      <w:p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 Отразяване на движението на учениците, проследяване на преместването, писма от/до приемащите училища и общини по</w:t>
      </w:r>
      <w:r w:rsidR="00B3071F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местата на преместване на учениците.</w:t>
      </w:r>
    </w:p>
    <w:p w14:paraId="62D734E3" w14:textId="77777777" w:rsidR="00EC1966" w:rsidRPr="003C2E09" w:rsidRDefault="00EC1966" w:rsidP="003C2E0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Възпитателни мерки за превенция на отпадането.</w:t>
      </w:r>
    </w:p>
    <w:p w14:paraId="7514C3E0" w14:textId="77777777" w:rsidR="00EC1966" w:rsidRPr="003C2E09" w:rsidRDefault="00EC1966" w:rsidP="003C2E0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Работа с учениците</w:t>
      </w:r>
      <w:r w:rsidR="00C5137E" w:rsidRPr="003C2E09">
        <w:rPr>
          <w:rFonts w:ascii="Times New Roman" w:hAnsi="Times New Roman" w:cs="Times New Roman"/>
          <w:sz w:val="24"/>
          <w:szCs w:val="24"/>
        </w:rPr>
        <w:t>;</w:t>
      </w:r>
    </w:p>
    <w:p w14:paraId="38AB594B" w14:textId="77777777" w:rsidR="00EC1966" w:rsidRPr="003C2E09" w:rsidRDefault="00C5137E" w:rsidP="003C2E0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Д</w:t>
      </w:r>
      <w:r w:rsidR="00EC1966" w:rsidRPr="003C2E09">
        <w:rPr>
          <w:rFonts w:ascii="Times New Roman" w:hAnsi="Times New Roman" w:cs="Times New Roman"/>
          <w:sz w:val="24"/>
          <w:szCs w:val="24"/>
        </w:rPr>
        <w:t>ейности и изяви за превенция от отпадане и работа с деца в риск съгласно плановете на класните</w:t>
      </w:r>
      <w:r w:rsidRPr="003C2E09">
        <w:rPr>
          <w:rFonts w:ascii="Times New Roman" w:hAnsi="Times New Roman" w:cs="Times New Roman"/>
          <w:sz w:val="24"/>
          <w:szCs w:val="24"/>
        </w:rPr>
        <w:t xml:space="preserve"> ръководители;</w:t>
      </w:r>
    </w:p>
    <w:p w14:paraId="208D61E6" w14:textId="77777777" w:rsidR="00EC1966" w:rsidRDefault="00EC1966" w:rsidP="003C2E0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Индивидуална и допълнителна работа с учениците с отсъствия – консултации, беседи, възлагане на персонални задачи,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 xml:space="preserve">стимулиране </w:t>
      </w:r>
      <w:r w:rsidR="00C5137E" w:rsidRPr="003C2E09">
        <w:rPr>
          <w:rFonts w:ascii="Times New Roman" w:hAnsi="Times New Roman" w:cs="Times New Roman"/>
          <w:sz w:val="24"/>
          <w:szCs w:val="24"/>
        </w:rPr>
        <w:t>на положителни постъпки и изяви;</w:t>
      </w:r>
    </w:p>
    <w:p w14:paraId="6AF16B40" w14:textId="77777777" w:rsidR="00EC1966" w:rsidRPr="003C2E09" w:rsidRDefault="00EC1966" w:rsidP="003C2E0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Включване на учениците в риск от отпадане в извънкласни и извънучилищни дейности – участие в училищни празници,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организиране на спортни празници и състезания, е</w:t>
      </w:r>
      <w:r w:rsidR="00C5137E" w:rsidRPr="003C2E09">
        <w:rPr>
          <w:rFonts w:ascii="Times New Roman" w:hAnsi="Times New Roman" w:cs="Times New Roman"/>
          <w:sz w:val="24"/>
          <w:szCs w:val="24"/>
        </w:rPr>
        <w:t>кскурзии;</w:t>
      </w:r>
    </w:p>
    <w:p w14:paraId="4AAC6704" w14:textId="77777777" w:rsidR="00EC1966" w:rsidRPr="003C2E09" w:rsidRDefault="00EC1966" w:rsidP="003C2E0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Прилагане на нови подходи в работата с родителите – алтернативни родителски срещи, активно включване в общи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дейности, ро</w:t>
      </w:r>
      <w:r w:rsidR="00C5137E" w:rsidRPr="003C2E09">
        <w:rPr>
          <w:rFonts w:ascii="Times New Roman" w:hAnsi="Times New Roman" w:cs="Times New Roman"/>
          <w:sz w:val="24"/>
          <w:szCs w:val="24"/>
        </w:rPr>
        <w:t>дителите-партньори на училището;</w:t>
      </w:r>
    </w:p>
    <w:p w14:paraId="52F8EC87" w14:textId="77777777" w:rsidR="00EC1966" w:rsidRPr="003C2E09" w:rsidRDefault="00EC1966" w:rsidP="003C2E0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Индивидуална работа с родители на застрашени от отпадане деца.</w:t>
      </w:r>
    </w:p>
    <w:p w14:paraId="3296DC59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VII. ЦЕЛИ НА ПРОГРАМАТА</w:t>
      </w:r>
    </w:p>
    <w:p w14:paraId="60900BFC" w14:textId="77777777" w:rsidR="00EC1966" w:rsidRPr="003C2E09" w:rsidRDefault="00EC1966" w:rsidP="003C2E0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Създаване на подкрепя</w:t>
      </w:r>
      <w:r w:rsidR="00C5137E" w:rsidRPr="003C2E09">
        <w:rPr>
          <w:rFonts w:ascii="Times New Roman" w:hAnsi="Times New Roman" w:cs="Times New Roman"/>
          <w:sz w:val="24"/>
          <w:szCs w:val="24"/>
        </w:rPr>
        <w:t>ща среда за учениците в училище;</w:t>
      </w:r>
    </w:p>
    <w:p w14:paraId="1128B198" w14:textId="77777777" w:rsidR="00EC1966" w:rsidRPr="003C2E09" w:rsidRDefault="00EC1966" w:rsidP="003C2E0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lastRenderedPageBreak/>
        <w:t>Изграждане на мотивация у подрастващите за ежедневно посещение в училище и участие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в живота на училищната общност;</w:t>
      </w:r>
    </w:p>
    <w:p w14:paraId="6131CF09" w14:textId="77777777" w:rsidR="00EC1966" w:rsidRPr="003C2E09" w:rsidRDefault="00EC1966" w:rsidP="003C2E0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Индикатор за постигане – нам</w:t>
      </w:r>
      <w:r w:rsidR="00931E3F">
        <w:rPr>
          <w:rFonts w:ascii="Times New Roman" w:hAnsi="Times New Roman" w:cs="Times New Roman"/>
          <w:sz w:val="24"/>
          <w:szCs w:val="24"/>
        </w:rPr>
        <w:t>аляване на неуважителните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отсъствия;</w:t>
      </w:r>
    </w:p>
    <w:p w14:paraId="4EE07CA9" w14:textId="77777777" w:rsidR="00EC1966" w:rsidRPr="003C2E09" w:rsidRDefault="00EC1966" w:rsidP="003C2E0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Създаване на положителни на</w:t>
      </w:r>
      <w:r w:rsidR="00C5137E" w:rsidRPr="003C2E09">
        <w:rPr>
          <w:rFonts w:ascii="Times New Roman" w:hAnsi="Times New Roman" w:cs="Times New Roman"/>
          <w:sz w:val="24"/>
          <w:szCs w:val="24"/>
        </w:rPr>
        <w:t>гласи към образователния процес;</w:t>
      </w:r>
    </w:p>
    <w:p w14:paraId="151B4AEB" w14:textId="77777777" w:rsidR="00EC1966" w:rsidRPr="003C2E09" w:rsidRDefault="00EC1966" w:rsidP="003C2E0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Индикатор за постигане – повишаване успехът на застрашените ученици.</w:t>
      </w:r>
    </w:p>
    <w:p w14:paraId="5315E5F2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VIII. МЕРКИ (ДЕЙНОСТИ) ЗА ПРЕВЕНЦИЯ НА ОТПАДАНЕТО ОТ УЧИЛИЩЕ</w:t>
      </w:r>
    </w:p>
    <w:p w14:paraId="0A23672F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Своевременно идентифициране на признаците за изоставане в усвояването на учебния материал и застрашеност от отпадане</w:t>
      </w:r>
      <w:r w:rsidR="00C5137E" w:rsidRPr="003C2E09">
        <w:rPr>
          <w:rFonts w:ascii="Times New Roman" w:hAnsi="Times New Roman" w:cs="Times New Roman"/>
          <w:sz w:val="24"/>
          <w:szCs w:val="24"/>
        </w:rPr>
        <w:t>(„ранен учебен неуспех“);</w:t>
      </w:r>
    </w:p>
    <w:p w14:paraId="0B3A29A1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Изготвяне на ежемесечни отчети от класните ръководители за броя на отсъствията и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разговори </w:t>
      </w:r>
      <w:r w:rsidRPr="003C2E09">
        <w:rPr>
          <w:rFonts w:ascii="Times New Roman" w:hAnsi="Times New Roman" w:cs="Times New Roman"/>
          <w:sz w:val="24"/>
          <w:szCs w:val="24"/>
        </w:rPr>
        <w:t>за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причините, поради които учениците са застрашени от отпадане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/ако има такива/;</w:t>
      </w:r>
    </w:p>
    <w:p w14:paraId="515BB7C4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Изработване ежегодно и актуализиране на регистър на застрашените от о</w:t>
      </w:r>
      <w:r w:rsidR="003C2E09" w:rsidRPr="003C2E09">
        <w:rPr>
          <w:rFonts w:ascii="Times New Roman" w:hAnsi="Times New Roman" w:cs="Times New Roman"/>
          <w:sz w:val="24"/>
          <w:szCs w:val="24"/>
        </w:rPr>
        <w:t>тпадане деца /отворен документ/;</w:t>
      </w:r>
    </w:p>
    <w:p w14:paraId="46A5AF79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Анализ на постиженията на застрашените от отпадане и осъществяване на педагогическа подкрепа от страна на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учителите и училищното рък</w:t>
      </w:r>
      <w:r w:rsidR="00C5137E" w:rsidRPr="003C2E09">
        <w:rPr>
          <w:rFonts w:ascii="Times New Roman" w:hAnsi="Times New Roman" w:cs="Times New Roman"/>
          <w:sz w:val="24"/>
          <w:szCs w:val="24"/>
        </w:rPr>
        <w:t>оводство /в края на всеки срок/;</w:t>
      </w:r>
    </w:p>
    <w:p w14:paraId="5D49838E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Провеждане на задължителна, допълнителна, индивидуална и групова работа по съответните предмети, предоставяща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възможности за индивидуален темп при усвояване на учебния материал от застрашените ученици</w:t>
      </w:r>
      <w:r w:rsidR="00C5137E" w:rsidRPr="003C2E09">
        <w:rPr>
          <w:rFonts w:ascii="Times New Roman" w:hAnsi="Times New Roman" w:cs="Times New Roman"/>
          <w:sz w:val="24"/>
          <w:szCs w:val="24"/>
        </w:rPr>
        <w:t>;</w:t>
      </w:r>
    </w:p>
    <w:p w14:paraId="6848CD2E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Включване на застрашените от отпадане ученици в извънкласни и извънучилищни дейности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4BF43B72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Откриване на силните страни </w:t>
      </w:r>
      <w:r w:rsidR="00C5137E" w:rsidRPr="003C2E09">
        <w:rPr>
          <w:rFonts w:ascii="Times New Roman" w:hAnsi="Times New Roman" w:cs="Times New Roman"/>
          <w:sz w:val="24"/>
          <w:szCs w:val="24"/>
        </w:rPr>
        <w:t>на личността на всеки  ученик;</w:t>
      </w:r>
    </w:p>
    <w:p w14:paraId="7399672B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Осигуряване на публични изя</w:t>
      </w:r>
      <w:r w:rsidR="00C5137E" w:rsidRPr="003C2E09">
        <w:rPr>
          <w:rFonts w:ascii="Times New Roman" w:hAnsi="Times New Roman" w:cs="Times New Roman"/>
          <w:sz w:val="24"/>
          <w:szCs w:val="24"/>
        </w:rPr>
        <w:t>ви на учениците с изявени дарби;</w:t>
      </w:r>
    </w:p>
    <w:p w14:paraId="5F17C5E5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Осъществяване на ефективен диалог между училището и семействата на застрашените от отпадане ученици</w:t>
      </w:r>
      <w:r w:rsidR="00C5137E" w:rsidRPr="003C2E09">
        <w:rPr>
          <w:rFonts w:ascii="Times New Roman" w:hAnsi="Times New Roman" w:cs="Times New Roman"/>
          <w:sz w:val="24"/>
          <w:szCs w:val="24"/>
        </w:rPr>
        <w:t>;</w:t>
      </w:r>
    </w:p>
    <w:p w14:paraId="2E0FC3F9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Въвеждане на алтернативни срещи и мотивиране на родителите да посещав</w:t>
      </w:r>
      <w:r w:rsidR="00C5137E" w:rsidRPr="003C2E09">
        <w:rPr>
          <w:rFonts w:ascii="Times New Roman" w:hAnsi="Times New Roman" w:cs="Times New Roman"/>
          <w:sz w:val="24"/>
          <w:szCs w:val="24"/>
        </w:rPr>
        <w:t>ат планираните родителски срещи;</w:t>
      </w:r>
    </w:p>
    <w:p w14:paraId="2DDE02DF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Организиране на кампании, к</w:t>
      </w:r>
      <w:r w:rsidR="00C5137E" w:rsidRPr="003C2E09">
        <w:rPr>
          <w:rFonts w:ascii="Times New Roman" w:hAnsi="Times New Roman" w:cs="Times New Roman"/>
          <w:sz w:val="24"/>
          <w:szCs w:val="24"/>
        </w:rPr>
        <w:t>оито да стигнат до родителите/настойниците на учениците;</w:t>
      </w:r>
    </w:p>
    <w:p w14:paraId="3920EF91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Засилване на контрола върху отсъствията и своевременно инфор</w:t>
      </w:r>
      <w:r w:rsidR="00C5137E" w:rsidRPr="003C2E09">
        <w:rPr>
          <w:rFonts w:ascii="Times New Roman" w:hAnsi="Times New Roman" w:cs="Times New Roman"/>
          <w:sz w:val="24"/>
          <w:szCs w:val="24"/>
        </w:rPr>
        <w:t>миране на родителите;</w:t>
      </w:r>
    </w:p>
    <w:p w14:paraId="3F935D40" w14:textId="77777777" w:rsidR="00EC1966" w:rsidRPr="003C2E09" w:rsidRDefault="00EC1966" w:rsidP="003C2E0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Разпределяне на отговорностите и ангажиментите по отношение на посещаемостта в училище между класните ръководители и</w:t>
      </w:r>
      <w:r w:rsidR="00C5137E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родителите.</w:t>
      </w:r>
    </w:p>
    <w:p w14:paraId="136D3658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IX. ОЧАКВАНИ РЕЗУЛТАТИ</w:t>
      </w:r>
    </w:p>
    <w:p w14:paraId="5FCA9C7E" w14:textId="77777777" w:rsidR="00931E3F" w:rsidRDefault="00EC1966" w:rsidP="003C2E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1.Недопускане на ученици, отпаднали от училище или преждевременно напуснали образователната система.</w:t>
      </w:r>
      <w:r w:rsidR="003C2E09" w:rsidRPr="003C2E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27565" w14:textId="77777777" w:rsidR="00EC1966" w:rsidRPr="003C2E09" w:rsidRDefault="00EC1966" w:rsidP="003C2E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2.Създаване на условия и повишена мотивация за посещение в училище.</w:t>
      </w:r>
      <w:r w:rsidR="003C2E09" w:rsidRPr="003C2E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3C2E09">
        <w:rPr>
          <w:rFonts w:ascii="Times New Roman" w:hAnsi="Times New Roman" w:cs="Times New Roman"/>
          <w:sz w:val="24"/>
          <w:szCs w:val="24"/>
        </w:rPr>
        <w:t>3.Подобряване на учебните резултати и осигуряване на своевременна и адекватна образователна подкрепа за развитието на</w:t>
      </w:r>
      <w:r w:rsidR="003C2E09" w:rsidRPr="003C2E09">
        <w:rPr>
          <w:rFonts w:ascii="Times New Roman" w:hAnsi="Times New Roman" w:cs="Times New Roman"/>
          <w:sz w:val="24"/>
          <w:szCs w:val="24"/>
        </w:rPr>
        <w:t xml:space="preserve"> </w:t>
      </w:r>
      <w:r w:rsidRPr="003C2E09">
        <w:rPr>
          <w:rFonts w:ascii="Times New Roman" w:hAnsi="Times New Roman" w:cs="Times New Roman"/>
          <w:sz w:val="24"/>
          <w:szCs w:val="24"/>
        </w:rPr>
        <w:t>учениците</w:t>
      </w:r>
      <w:r w:rsidR="003C2E09" w:rsidRPr="003C2E09">
        <w:rPr>
          <w:rFonts w:ascii="Times New Roman" w:hAnsi="Times New Roman" w:cs="Times New Roman"/>
          <w:sz w:val="24"/>
          <w:szCs w:val="24"/>
        </w:rPr>
        <w:t>.</w:t>
      </w:r>
    </w:p>
    <w:p w14:paraId="5CBEABE9" w14:textId="77777777" w:rsidR="00B53229" w:rsidRDefault="00B53229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D5EC2E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X. ИНДИКАТОРИ ЗА ИЗПЪЛНЕНИЕ</w:t>
      </w:r>
    </w:p>
    <w:p w14:paraId="3ED24EB8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lastRenderedPageBreak/>
        <w:t>1. Намаляване на отсъствията по уважителни и неуважителни причини.</w:t>
      </w:r>
    </w:p>
    <w:p w14:paraId="2522B08D" w14:textId="77777777" w:rsidR="00EC1966" w:rsidRPr="003C2E09" w:rsidRDefault="00EC1966" w:rsidP="003C2E09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Брой отсъствия в края на срока/учебната година;</w:t>
      </w:r>
    </w:p>
    <w:p w14:paraId="3EDBE48B" w14:textId="77777777" w:rsidR="00EC1966" w:rsidRPr="003C2E09" w:rsidRDefault="00EC1966" w:rsidP="003C2E09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 xml:space="preserve">Брой ученици с 5 и повече отсъствия по неуважителни </w:t>
      </w:r>
      <w:r w:rsidR="003C2E09" w:rsidRPr="003C2E09">
        <w:rPr>
          <w:rFonts w:ascii="Times New Roman" w:hAnsi="Times New Roman" w:cs="Times New Roman"/>
          <w:sz w:val="24"/>
          <w:szCs w:val="24"/>
        </w:rPr>
        <w:t>причини;</w:t>
      </w:r>
    </w:p>
    <w:p w14:paraId="14DB81BD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2. Подобряване на учебните постижения на застрашените ученици.</w:t>
      </w:r>
    </w:p>
    <w:p w14:paraId="440CEFF3" w14:textId="77777777" w:rsidR="00EC1966" w:rsidRPr="003C2E09" w:rsidRDefault="00EC1966" w:rsidP="003C2E0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Брой проведени консултации по учебни предмети на з</w:t>
      </w:r>
      <w:r w:rsidR="003C2E09" w:rsidRPr="003C2E09">
        <w:rPr>
          <w:rFonts w:ascii="Times New Roman" w:hAnsi="Times New Roman" w:cs="Times New Roman"/>
          <w:sz w:val="24"/>
          <w:szCs w:val="24"/>
        </w:rPr>
        <w:t>астрашени от отпадане ученици;</w:t>
      </w:r>
    </w:p>
    <w:p w14:paraId="3F5E1146" w14:textId="77777777" w:rsidR="00EC1966" w:rsidRPr="003C2E09" w:rsidRDefault="00EC1966" w:rsidP="003C2E0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E09">
        <w:rPr>
          <w:rFonts w:ascii="Times New Roman" w:hAnsi="Times New Roman" w:cs="Times New Roman"/>
          <w:sz w:val="24"/>
          <w:szCs w:val="24"/>
        </w:rPr>
        <w:t>Брой проведени срещи с родители на застрашени от отпадане ученици.</w:t>
      </w:r>
    </w:p>
    <w:p w14:paraId="16C975A9" w14:textId="77777777" w:rsidR="00EC1966" w:rsidRPr="003C2E09" w:rsidRDefault="00EC1966" w:rsidP="003C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E09">
        <w:rPr>
          <w:rFonts w:ascii="Times New Roman" w:hAnsi="Times New Roman" w:cs="Times New Roman"/>
          <w:b/>
          <w:sz w:val="24"/>
          <w:szCs w:val="24"/>
        </w:rPr>
        <w:t>3. Брой ученици в риск от отпадане, включени в училищни дейности.</w:t>
      </w:r>
      <w:r w:rsidR="003C2E09" w:rsidRPr="003C2E0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3C2E09">
        <w:rPr>
          <w:rFonts w:ascii="Times New Roman" w:hAnsi="Times New Roman" w:cs="Times New Roman"/>
          <w:b/>
          <w:sz w:val="24"/>
          <w:szCs w:val="24"/>
        </w:rPr>
        <w:t>4. Брой родители, на които е оказана институционална подкрепа.</w:t>
      </w:r>
    </w:p>
    <w:sectPr w:rsidR="00EC1966" w:rsidRPr="003C2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20711" w14:textId="77777777" w:rsidR="005D40B8" w:rsidRDefault="005D40B8" w:rsidP="00F6560C">
      <w:pPr>
        <w:spacing w:after="0" w:line="240" w:lineRule="auto"/>
      </w:pPr>
      <w:r>
        <w:separator/>
      </w:r>
    </w:p>
  </w:endnote>
  <w:endnote w:type="continuationSeparator" w:id="0">
    <w:p w14:paraId="6D0B60CA" w14:textId="77777777" w:rsidR="005D40B8" w:rsidRDefault="005D40B8" w:rsidP="00F65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DAAD2" w14:textId="77777777" w:rsidR="005D40B8" w:rsidRDefault="005D40B8" w:rsidP="00F6560C">
      <w:pPr>
        <w:spacing w:after="0" w:line="240" w:lineRule="auto"/>
      </w:pPr>
      <w:r>
        <w:separator/>
      </w:r>
    </w:p>
  </w:footnote>
  <w:footnote w:type="continuationSeparator" w:id="0">
    <w:p w14:paraId="726C9CDE" w14:textId="77777777" w:rsidR="005D40B8" w:rsidRDefault="005D40B8" w:rsidP="00F65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73DBD"/>
    <w:multiLevelType w:val="hybridMultilevel"/>
    <w:tmpl w:val="60DC58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63062"/>
    <w:multiLevelType w:val="hybridMultilevel"/>
    <w:tmpl w:val="B838EC2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67A7D"/>
    <w:multiLevelType w:val="hybridMultilevel"/>
    <w:tmpl w:val="A4DC10E6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71D34"/>
    <w:multiLevelType w:val="hybridMultilevel"/>
    <w:tmpl w:val="30D0E98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53E4B"/>
    <w:multiLevelType w:val="hybridMultilevel"/>
    <w:tmpl w:val="0CE4020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57A64"/>
    <w:multiLevelType w:val="hybridMultilevel"/>
    <w:tmpl w:val="33EE90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B2589"/>
    <w:multiLevelType w:val="hybridMultilevel"/>
    <w:tmpl w:val="882EBE4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D31F8"/>
    <w:multiLevelType w:val="hybridMultilevel"/>
    <w:tmpl w:val="74AECF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5C35"/>
    <w:multiLevelType w:val="hybridMultilevel"/>
    <w:tmpl w:val="46D862A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209C9"/>
    <w:multiLevelType w:val="hybridMultilevel"/>
    <w:tmpl w:val="3968C7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45F83"/>
    <w:multiLevelType w:val="hybridMultilevel"/>
    <w:tmpl w:val="C48A6A8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1572D"/>
    <w:multiLevelType w:val="hybridMultilevel"/>
    <w:tmpl w:val="3774DF3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9187C"/>
    <w:multiLevelType w:val="hybridMultilevel"/>
    <w:tmpl w:val="251AAA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8796D"/>
    <w:multiLevelType w:val="hybridMultilevel"/>
    <w:tmpl w:val="2338A0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67601"/>
    <w:multiLevelType w:val="hybridMultilevel"/>
    <w:tmpl w:val="2CE6EBF8"/>
    <w:lvl w:ilvl="0" w:tplc="04020001">
      <w:start w:val="1"/>
      <w:numFmt w:val="bullet"/>
      <w:lvlText w:val=""/>
      <w:lvlJc w:val="left"/>
      <w:pPr>
        <w:ind w:left="555" w:hanging="195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73747"/>
    <w:multiLevelType w:val="hybridMultilevel"/>
    <w:tmpl w:val="0A9437A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0CD"/>
    <w:multiLevelType w:val="hybridMultilevel"/>
    <w:tmpl w:val="3E5CA7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C0E36"/>
    <w:multiLevelType w:val="hybridMultilevel"/>
    <w:tmpl w:val="CE9CB7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F4266"/>
    <w:multiLevelType w:val="hybridMultilevel"/>
    <w:tmpl w:val="28F499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86209"/>
    <w:multiLevelType w:val="hybridMultilevel"/>
    <w:tmpl w:val="979A9DB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939F6"/>
    <w:multiLevelType w:val="hybridMultilevel"/>
    <w:tmpl w:val="C9067BE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D3C29"/>
    <w:multiLevelType w:val="hybridMultilevel"/>
    <w:tmpl w:val="7AD0F19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8022C"/>
    <w:multiLevelType w:val="hybridMultilevel"/>
    <w:tmpl w:val="D33C3C44"/>
    <w:lvl w:ilvl="0" w:tplc="6CBE448A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47C89"/>
    <w:multiLevelType w:val="hybridMultilevel"/>
    <w:tmpl w:val="F1BC70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5077E"/>
    <w:multiLevelType w:val="hybridMultilevel"/>
    <w:tmpl w:val="BB5C684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93028"/>
    <w:multiLevelType w:val="hybridMultilevel"/>
    <w:tmpl w:val="9314D2FC"/>
    <w:lvl w:ilvl="0" w:tplc="DD7EB738">
      <w:start w:val="2020"/>
      <w:numFmt w:val="bullet"/>
      <w:lvlText w:val=""/>
      <w:lvlJc w:val="left"/>
      <w:pPr>
        <w:ind w:left="555" w:hanging="195"/>
      </w:pPr>
      <w:rPr>
        <w:rFonts w:asciiTheme="minorHAnsi" w:eastAsiaTheme="minorHAnsi" w:hAnsiTheme="minorHAns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04594"/>
    <w:multiLevelType w:val="hybridMultilevel"/>
    <w:tmpl w:val="0D9439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4"/>
  </w:num>
  <w:num w:numId="4">
    <w:abstractNumId w:val="11"/>
  </w:num>
  <w:num w:numId="5">
    <w:abstractNumId w:val="20"/>
  </w:num>
  <w:num w:numId="6">
    <w:abstractNumId w:val="23"/>
  </w:num>
  <w:num w:numId="7">
    <w:abstractNumId w:val="17"/>
  </w:num>
  <w:num w:numId="8">
    <w:abstractNumId w:val="4"/>
  </w:num>
  <w:num w:numId="9">
    <w:abstractNumId w:val="19"/>
  </w:num>
  <w:num w:numId="10">
    <w:abstractNumId w:val="6"/>
  </w:num>
  <w:num w:numId="11">
    <w:abstractNumId w:val="9"/>
  </w:num>
  <w:num w:numId="12">
    <w:abstractNumId w:val="16"/>
  </w:num>
  <w:num w:numId="13">
    <w:abstractNumId w:val="15"/>
  </w:num>
  <w:num w:numId="14">
    <w:abstractNumId w:val="24"/>
  </w:num>
  <w:num w:numId="15">
    <w:abstractNumId w:val="10"/>
  </w:num>
  <w:num w:numId="16">
    <w:abstractNumId w:val="13"/>
  </w:num>
  <w:num w:numId="17">
    <w:abstractNumId w:val="18"/>
  </w:num>
  <w:num w:numId="18">
    <w:abstractNumId w:val="22"/>
  </w:num>
  <w:num w:numId="19">
    <w:abstractNumId w:val="2"/>
  </w:num>
  <w:num w:numId="20">
    <w:abstractNumId w:val="0"/>
  </w:num>
  <w:num w:numId="21">
    <w:abstractNumId w:val="26"/>
  </w:num>
  <w:num w:numId="22">
    <w:abstractNumId w:val="3"/>
  </w:num>
  <w:num w:numId="23">
    <w:abstractNumId w:val="12"/>
  </w:num>
  <w:num w:numId="24">
    <w:abstractNumId w:val="8"/>
  </w:num>
  <w:num w:numId="25">
    <w:abstractNumId w:val="7"/>
  </w:num>
  <w:num w:numId="26">
    <w:abstractNumId w:val="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66"/>
    <w:rsid w:val="00090E8C"/>
    <w:rsid w:val="001F7B68"/>
    <w:rsid w:val="002A11E2"/>
    <w:rsid w:val="003135BF"/>
    <w:rsid w:val="003C2E09"/>
    <w:rsid w:val="004B2552"/>
    <w:rsid w:val="00522E82"/>
    <w:rsid w:val="00526A97"/>
    <w:rsid w:val="005D40B8"/>
    <w:rsid w:val="00890C52"/>
    <w:rsid w:val="00931E3F"/>
    <w:rsid w:val="00984CAA"/>
    <w:rsid w:val="00B3071F"/>
    <w:rsid w:val="00B53229"/>
    <w:rsid w:val="00BB3678"/>
    <w:rsid w:val="00BC0ADD"/>
    <w:rsid w:val="00C0229A"/>
    <w:rsid w:val="00C5137E"/>
    <w:rsid w:val="00C875E3"/>
    <w:rsid w:val="00E30652"/>
    <w:rsid w:val="00EC1966"/>
    <w:rsid w:val="00F6560C"/>
    <w:rsid w:val="00F77C9F"/>
    <w:rsid w:val="00FD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933F8"/>
  <w15:docId w15:val="{C8AD4C76-C58A-4C98-BC25-F33CB6E7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9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65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F6560C"/>
  </w:style>
  <w:style w:type="paragraph" w:styleId="a6">
    <w:name w:val="footer"/>
    <w:basedOn w:val="a"/>
    <w:link w:val="a7"/>
    <w:uiPriority w:val="99"/>
    <w:unhideWhenUsed/>
    <w:rsid w:val="00F65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F6560C"/>
  </w:style>
  <w:style w:type="paragraph" w:styleId="a8">
    <w:name w:val="Balloon Text"/>
    <w:basedOn w:val="a"/>
    <w:link w:val="a9"/>
    <w:uiPriority w:val="99"/>
    <w:semiHidden/>
    <w:unhideWhenUsed/>
    <w:rsid w:val="00BB3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BB36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Sevda</dc:creator>
  <cp:lastModifiedBy>Sevda</cp:lastModifiedBy>
  <cp:revision>2</cp:revision>
  <cp:lastPrinted>2021-09-27T06:35:00Z</cp:lastPrinted>
  <dcterms:created xsi:type="dcterms:W3CDTF">2022-09-30T14:45:00Z</dcterms:created>
  <dcterms:modified xsi:type="dcterms:W3CDTF">2022-09-30T14:45:00Z</dcterms:modified>
</cp:coreProperties>
</file>