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3F" w:rsidRDefault="006859BC" w:rsidP="00793B3F">
      <w:pPr>
        <w:jc w:val="center"/>
        <w:outlineLvl w:val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-76200</wp:posOffset>
            </wp:positionV>
            <wp:extent cx="685800" cy="695960"/>
            <wp:effectExtent l="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3F">
        <w:rPr>
          <w:b/>
          <w:bCs/>
          <w:u w:val="single"/>
        </w:rPr>
        <w:t>СУ "АНАСТАСИЯ ДИМИТРОВА"</w:t>
      </w:r>
      <w:r w:rsidR="00793B3F">
        <w:rPr>
          <w:b/>
          <w:bCs/>
          <w:u w:val="single"/>
          <w:lang w:val="ru-RU"/>
        </w:rPr>
        <w:t xml:space="preserve"> – </w:t>
      </w:r>
      <w:r w:rsidR="00793B3F">
        <w:rPr>
          <w:b/>
          <w:bCs/>
          <w:u w:val="single"/>
        </w:rPr>
        <w:t xml:space="preserve"> ГР. ПЛЕВЕН</w:t>
      </w:r>
    </w:p>
    <w:p w:rsidR="00793B3F" w:rsidRDefault="00793B3F" w:rsidP="00793B3F">
      <w:pPr>
        <w:jc w:val="center"/>
        <w:outlineLvl w:val="0"/>
        <w:rPr>
          <w:lang w:eastAsia="en-US"/>
        </w:rPr>
      </w:pPr>
      <w:r>
        <w:t xml:space="preserve">Гр.  Плевен,  ул."Отец Паисий" № 10, тел./факс: </w:t>
      </w:r>
      <w:r>
        <w:rPr>
          <w:lang w:val="ru-RU"/>
        </w:rPr>
        <w:t>(064</w:t>
      </w:r>
      <w:r>
        <w:t>)82-27-42</w:t>
      </w:r>
    </w:p>
    <w:p w:rsidR="00793B3F" w:rsidRDefault="00793B3F" w:rsidP="00793B3F">
      <w:pPr>
        <w:jc w:val="center"/>
        <w:outlineLvl w:val="0"/>
      </w:pPr>
      <w:r>
        <w:t>e</w:t>
      </w:r>
      <w:r>
        <w:rPr>
          <w:lang w:val="ru-RU"/>
        </w:rPr>
        <w:t>-</w:t>
      </w:r>
      <w:r>
        <w:t xml:space="preserve">mail:  </w:t>
      </w:r>
      <w:hyperlink r:id="rId9" w:history="1">
        <w:r>
          <w:rPr>
            <w:rStyle w:val="Hyperlink"/>
            <w:lang w:val="en-US"/>
          </w:rPr>
          <w:t>info-1500132.edu.mon.bg</w:t>
        </w:r>
      </w:hyperlink>
    </w:p>
    <w:p w:rsidR="00793B3F" w:rsidRDefault="00793B3F" w:rsidP="00793B3F">
      <w:pPr>
        <w:rPr>
          <w:b/>
        </w:rPr>
      </w:pPr>
    </w:p>
    <w:p w:rsidR="00793B3F" w:rsidRDefault="00793B3F" w:rsidP="00793B3F">
      <w:pPr>
        <w:rPr>
          <w:b/>
        </w:rPr>
      </w:pPr>
    </w:p>
    <w:p w:rsidR="00793B3F" w:rsidRDefault="00793B3F" w:rsidP="00793B3F">
      <w:pPr>
        <w:rPr>
          <w:b/>
        </w:rPr>
      </w:pPr>
    </w:p>
    <w:p w:rsidR="00793B3F" w:rsidRDefault="00793B3F" w:rsidP="00793B3F">
      <w:pPr>
        <w:rPr>
          <w:b/>
        </w:rPr>
      </w:pPr>
    </w:p>
    <w:p w:rsidR="00793B3F" w:rsidRDefault="00793B3F" w:rsidP="00793B3F">
      <w:pPr>
        <w:rPr>
          <w:b/>
        </w:rPr>
      </w:pPr>
      <w:r>
        <w:rPr>
          <w:b/>
        </w:rPr>
        <w:t>УТВЪРЖДАВАМ: ……………………….…</w:t>
      </w:r>
    </w:p>
    <w:p w:rsidR="00793B3F" w:rsidRPr="00793B3F" w:rsidRDefault="00793B3F" w:rsidP="00793B3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</w:rPr>
      </w:pPr>
      <w:r w:rsidRPr="00793B3F">
        <w:rPr>
          <w:rFonts w:ascii="Calibri" w:hAnsi="Calibri" w:cs="Calibri"/>
          <w:b/>
        </w:rPr>
        <w:t>Заповед РД-</w:t>
      </w:r>
      <w:r w:rsidRPr="00793B3F">
        <w:rPr>
          <w:rFonts w:ascii="Calibri" w:hAnsi="Calibri" w:cs="Calibri"/>
          <w:b/>
          <w:lang w:val="en-US"/>
        </w:rPr>
        <w:t>18</w:t>
      </w:r>
      <w:r w:rsidRPr="00793B3F">
        <w:rPr>
          <w:rFonts w:ascii="Calibri" w:hAnsi="Calibri" w:cs="Calibri"/>
          <w:b/>
        </w:rPr>
        <w:t>-</w:t>
      </w:r>
      <w:r w:rsidRPr="00793B3F">
        <w:rPr>
          <w:rFonts w:ascii="Calibri" w:hAnsi="Calibri" w:cs="Calibri"/>
          <w:b/>
          <w:lang w:val="en-US"/>
        </w:rPr>
        <w:t xml:space="preserve">270/ </w:t>
      </w:r>
      <w:r w:rsidRPr="00793B3F">
        <w:rPr>
          <w:rFonts w:ascii="Calibri" w:hAnsi="Calibri" w:cs="Calibri"/>
          <w:b/>
        </w:rPr>
        <w:t>1</w:t>
      </w:r>
      <w:r w:rsidRPr="00793B3F">
        <w:rPr>
          <w:rFonts w:ascii="Calibri" w:hAnsi="Calibri" w:cs="Calibri"/>
          <w:b/>
          <w:lang w:val="en-US"/>
        </w:rPr>
        <w:t>4</w:t>
      </w:r>
      <w:r w:rsidRPr="00793B3F">
        <w:rPr>
          <w:rFonts w:ascii="Calibri" w:hAnsi="Calibri" w:cs="Calibri"/>
          <w:b/>
        </w:rPr>
        <w:t>.09.202</w:t>
      </w:r>
      <w:r w:rsidRPr="00793B3F">
        <w:rPr>
          <w:rFonts w:ascii="Calibri" w:hAnsi="Calibri" w:cs="Calibri"/>
          <w:b/>
          <w:lang w:val="en-US"/>
        </w:rPr>
        <w:t>3</w:t>
      </w:r>
      <w:r w:rsidRPr="00793B3F">
        <w:rPr>
          <w:rFonts w:ascii="Calibri" w:hAnsi="Calibri" w:cs="Calibri"/>
          <w:b/>
        </w:rPr>
        <w:t xml:space="preserve"> г.</w:t>
      </w:r>
    </w:p>
    <w:p w:rsidR="00793B3F" w:rsidRPr="00793B3F" w:rsidRDefault="00793B3F" w:rsidP="00793B3F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793B3F">
        <w:rPr>
          <w:rFonts w:ascii="Calibri" w:hAnsi="Calibri" w:cs="Calibri"/>
          <w:i/>
        </w:rPr>
        <w:t>Прието на ПС с протокол №</w:t>
      </w:r>
      <w:r w:rsidRPr="00793B3F">
        <w:rPr>
          <w:rFonts w:ascii="Calibri" w:hAnsi="Calibri" w:cs="Calibri"/>
          <w:i/>
          <w:lang w:val="en-US"/>
        </w:rPr>
        <w:t xml:space="preserve"> 10</w:t>
      </w:r>
      <w:r w:rsidRPr="00793B3F">
        <w:rPr>
          <w:rFonts w:ascii="Calibri" w:hAnsi="Calibri" w:cs="Calibri"/>
          <w:i/>
        </w:rPr>
        <w:t>/1</w:t>
      </w:r>
      <w:r w:rsidRPr="00793B3F">
        <w:rPr>
          <w:rFonts w:ascii="Calibri" w:hAnsi="Calibri" w:cs="Calibri"/>
          <w:i/>
          <w:lang w:val="en-US"/>
        </w:rPr>
        <w:t>4</w:t>
      </w:r>
      <w:r w:rsidRPr="00793B3F">
        <w:rPr>
          <w:rFonts w:ascii="Calibri" w:hAnsi="Calibri" w:cs="Calibri"/>
          <w:i/>
        </w:rPr>
        <w:t>.09.20</w:t>
      </w:r>
      <w:r w:rsidRPr="00793B3F">
        <w:rPr>
          <w:rFonts w:ascii="Calibri" w:hAnsi="Calibri" w:cs="Calibri"/>
          <w:i/>
          <w:lang w:val="ru-RU"/>
        </w:rPr>
        <w:t>2</w:t>
      </w:r>
      <w:r w:rsidRPr="00793B3F">
        <w:rPr>
          <w:rFonts w:ascii="Calibri" w:hAnsi="Calibri" w:cs="Calibri"/>
          <w:i/>
          <w:lang w:val="en-US"/>
        </w:rPr>
        <w:t>3</w:t>
      </w:r>
      <w:r w:rsidRPr="00793B3F">
        <w:rPr>
          <w:rFonts w:ascii="Calibri" w:hAnsi="Calibri" w:cs="Calibri"/>
          <w:i/>
        </w:rPr>
        <w:t xml:space="preserve"> г</w:t>
      </w:r>
    </w:p>
    <w:p w:rsidR="00793B3F" w:rsidRPr="00793B3F" w:rsidRDefault="00793B3F" w:rsidP="00793B3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</w:rPr>
      </w:pPr>
      <w:r w:rsidRPr="00793B3F">
        <w:rPr>
          <w:rFonts w:ascii="Calibri" w:hAnsi="Calibri" w:cs="Calibri"/>
          <w:b/>
        </w:rPr>
        <w:t>ТОНЧО ВЪРБАНОВ</w:t>
      </w:r>
    </w:p>
    <w:p w:rsidR="00793B3F" w:rsidRPr="00793B3F" w:rsidRDefault="00793B3F" w:rsidP="00793B3F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793B3F">
        <w:rPr>
          <w:rFonts w:ascii="Calibri" w:hAnsi="Calibri" w:cs="Calibri"/>
          <w:i/>
        </w:rPr>
        <w:t>Директор на СУ „Анастасия Димитрова”</w:t>
      </w:r>
    </w:p>
    <w:p w:rsidR="00312BB1" w:rsidRPr="0025731F" w:rsidRDefault="00312BB1" w:rsidP="00753050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:rsidR="007F2867" w:rsidRDefault="007F2867" w:rsidP="00B2345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:rsidR="007F2867" w:rsidRPr="00B23458" w:rsidRDefault="007F2867" w:rsidP="00B2345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:rsidR="00BD205A" w:rsidRPr="0025731F" w:rsidRDefault="00BD205A" w:rsidP="00B041E4">
      <w:pPr>
        <w:pStyle w:val="Title"/>
        <w:spacing w:after="240"/>
        <w:ind w:left="142"/>
        <w:rPr>
          <w:rFonts w:ascii="Calibri" w:hAnsi="Calibri" w:cs="Calibri"/>
          <w:sz w:val="28"/>
          <w:szCs w:val="28"/>
        </w:rPr>
      </w:pPr>
      <w:r w:rsidRPr="0025731F">
        <w:rPr>
          <w:rFonts w:ascii="Calibri" w:hAnsi="Calibri" w:cs="Calibri"/>
          <w:sz w:val="28"/>
          <w:szCs w:val="28"/>
        </w:rPr>
        <w:t>СТРАТЕГИЯ</w:t>
      </w:r>
    </w:p>
    <w:p w:rsidR="00FC3A1B" w:rsidRPr="0025731F" w:rsidRDefault="00BD205A" w:rsidP="00B041E4">
      <w:pPr>
        <w:ind w:left="142"/>
        <w:jc w:val="center"/>
        <w:rPr>
          <w:rFonts w:ascii="Calibri" w:hAnsi="Calibri" w:cs="Calibri"/>
          <w:b/>
          <w:sz w:val="28"/>
          <w:szCs w:val="28"/>
        </w:rPr>
      </w:pPr>
      <w:r w:rsidRPr="0025731F">
        <w:rPr>
          <w:rFonts w:ascii="Calibri" w:hAnsi="Calibri" w:cs="Calibri"/>
          <w:b/>
          <w:sz w:val="28"/>
          <w:szCs w:val="28"/>
        </w:rPr>
        <w:t>ЗА РАЗВИТИЕТО</w:t>
      </w:r>
    </w:p>
    <w:p w:rsidR="00FC3A1B" w:rsidRPr="0025731F" w:rsidRDefault="00BD205A" w:rsidP="00B041E4">
      <w:pPr>
        <w:ind w:left="142"/>
        <w:jc w:val="center"/>
        <w:rPr>
          <w:rFonts w:ascii="Calibri" w:hAnsi="Calibri" w:cs="Calibri"/>
          <w:b/>
          <w:sz w:val="28"/>
          <w:szCs w:val="28"/>
        </w:rPr>
      </w:pPr>
      <w:r w:rsidRPr="0025731F">
        <w:rPr>
          <w:rFonts w:ascii="Calibri" w:hAnsi="Calibri" w:cs="Calibri"/>
          <w:b/>
          <w:sz w:val="28"/>
          <w:szCs w:val="28"/>
        </w:rPr>
        <w:t>НА</w:t>
      </w:r>
    </w:p>
    <w:p w:rsidR="00FC3A1B" w:rsidRPr="0025731F" w:rsidRDefault="00BD205A" w:rsidP="00B041E4">
      <w:pPr>
        <w:ind w:left="142"/>
        <w:jc w:val="center"/>
        <w:rPr>
          <w:rFonts w:ascii="Calibri" w:hAnsi="Calibri" w:cs="Calibri"/>
          <w:b/>
          <w:sz w:val="28"/>
          <w:szCs w:val="28"/>
        </w:rPr>
      </w:pPr>
      <w:r w:rsidRPr="0025731F">
        <w:rPr>
          <w:rFonts w:ascii="Calibri" w:hAnsi="Calibri" w:cs="Calibri"/>
          <w:b/>
          <w:sz w:val="28"/>
          <w:szCs w:val="28"/>
        </w:rPr>
        <w:t>СРЕДНО УЧИЛИЩЕ “</w:t>
      </w:r>
      <w:r w:rsidR="00793B3F">
        <w:rPr>
          <w:rFonts w:ascii="Calibri" w:hAnsi="Calibri" w:cs="Calibri"/>
          <w:b/>
          <w:sz w:val="28"/>
          <w:szCs w:val="28"/>
        </w:rPr>
        <w:t>АНАСТАСИЯ ДИМИТРОВА</w:t>
      </w:r>
      <w:r w:rsidRPr="0025731F">
        <w:rPr>
          <w:rFonts w:ascii="Calibri" w:hAnsi="Calibri" w:cs="Calibri"/>
          <w:b/>
          <w:sz w:val="28"/>
          <w:szCs w:val="28"/>
        </w:rPr>
        <w:t>”</w:t>
      </w:r>
    </w:p>
    <w:p w:rsidR="00C21358" w:rsidRPr="0025731F" w:rsidRDefault="00FC3A1B" w:rsidP="00B041E4">
      <w:pPr>
        <w:spacing w:before="240" w:after="240"/>
        <w:ind w:left="142"/>
        <w:jc w:val="center"/>
        <w:rPr>
          <w:rFonts w:ascii="Calibri" w:hAnsi="Calibri" w:cs="Calibri"/>
          <w:b/>
          <w:sz w:val="28"/>
          <w:szCs w:val="28"/>
        </w:rPr>
      </w:pPr>
      <w:r w:rsidRPr="0025731F">
        <w:rPr>
          <w:rFonts w:ascii="Calibri" w:hAnsi="Calibri" w:cs="Calibri"/>
          <w:b/>
          <w:sz w:val="28"/>
          <w:szCs w:val="28"/>
        </w:rPr>
        <w:t xml:space="preserve">град </w:t>
      </w:r>
      <w:r w:rsidR="00B77376" w:rsidRPr="0025731F">
        <w:rPr>
          <w:rFonts w:ascii="Calibri" w:hAnsi="Calibri" w:cs="Calibri"/>
          <w:b/>
          <w:sz w:val="28"/>
          <w:szCs w:val="28"/>
        </w:rPr>
        <w:t>П</w:t>
      </w:r>
      <w:r w:rsidR="00793B3F">
        <w:rPr>
          <w:rFonts w:ascii="Calibri" w:hAnsi="Calibri" w:cs="Calibri"/>
          <w:b/>
          <w:sz w:val="28"/>
          <w:szCs w:val="28"/>
        </w:rPr>
        <w:t>левен</w:t>
      </w:r>
    </w:p>
    <w:p w:rsidR="005F546F" w:rsidRDefault="00886127" w:rsidP="00B041E4">
      <w:pPr>
        <w:ind w:left="142"/>
        <w:jc w:val="center"/>
        <w:rPr>
          <w:rFonts w:ascii="Calibri" w:hAnsi="Calibri" w:cs="Calibri"/>
          <w:b/>
          <w:sz w:val="28"/>
          <w:szCs w:val="28"/>
        </w:rPr>
      </w:pPr>
      <w:r w:rsidRPr="0025731F">
        <w:rPr>
          <w:rFonts w:ascii="Calibri" w:hAnsi="Calibri" w:cs="Calibri"/>
          <w:b/>
          <w:sz w:val="28"/>
          <w:szCs w:val="28"/>
        </w:rPr>
        <w:t>20</w:t>
      </w:r>
      <w:r w:rsidR="008B4C5F" w:rsidRPr="0025731F">
        <w:rPr>
          <w:rFonts w:ascii="Calibri" w:hAnsi="Calibri" w:cs="Calibri"/>
          <w:b/>
          <w:sz w:val="28"/>
          <w:szCs w:val="28"/>
        </w:rPr>
        <w:t>23</w:t>
      </w:r>
      <w:r w:rsidRPr="0025731F">
        <w:rPr>
          <w:rFonts w:ascii="Calibri" w:hAnsi="Calibri" w:cs="Calibri"/>
          <w:b/>
          <w:sz w:val="28"/>
          <w:szCs w:val="28"/>
        </w:rPr>
        <w:t xml:space="preserve"> – 20</w:t>
      </w:r>
      <w:r w:rsidR="00580736" w:rsidRPr="0025731F">
        <w:rPr>
          <w:rFonts w:ascii="Calibri" w:hAnsi="Calibri" w:cs="Calibri"/>
          <w:b/>
          <w:sz w:val="28"/>
          <w:szCs w:val="28"/>
        </w:rPr>
        <w:t>2</w:t>
      </w:r>
      <w:r w:rsidR="006C0762">
        <w:rPr>
          <w:rFonts w:ascii="Calibri" w:hAnsi="Calibri" w:cs="Calibri"/>
          <w:b/>
          <w:sz w:val="28"/>
          <w:szCs w:val="28"/>
          <w:lang w:val="en-US"/>
        </w:rPr>
        <w:t>8</w:t>
      </w:r>
      <w:r w:rsidR="008247A7" w:rsidRPr="0025731F">
        <w:rPr>
          <w:rFonts w:ascii="Calibri" w:hAnsi="Calibri" w:cs="Calibri"/>
          <w:b/>
          <w:sz w:val="28"/>
          <w:szCs w:val="28"/>
        </w:rPr>
        <w:t xml:space="preserve"> г.</w:t>
      </w:r>
    </w:p>
    <w:p w:rsidR="00F944E5" w:rsidRPr="0025731F" w:rsidRDefault="00F944E5" w:rsidP="00B041E4">
      <w:pPr>
        <w:ind w:left="142"/>
        <w:jc w:val="center"/>
        <w:rPr>
          <w:rFonts w:ascii="Calibri" w:hAnsi="Calibri" w:cs="Calibri"/>
          <w:b/>
          <w:sz w:val="28"/>
          <w:szCs w:val="28"/>
        </w:rPr>
      </w:pPr>
    </w:p>
    <w:p w:rsidR="008B4C5F" w:rsidRPr="0025731F" w:rsidRDefault="008B4C5F" w:rsidP="00FC3A1B">
      <w:pPr>
        <w:jc w:val="center"/>
        <w:rPr>
          <w:rFonts w:ascii="Calibri" w:hAnsi="Calibri" w:cs="Calibri"/>
          <w:b/>
        </w:rPr>
      </w:pPr>
    </w:p>
    <w:p w:rsidR="008B4C5F" w:rsidRPr="0025731F" w:rsidRDefault="008B4C5F" w:rsidP="00FC3A1B">
      <w:pPr>
        <w:jc w:val="center"/>
        <w:rPr>
          <w:rFonts w:ascii="Calibri" w:hAnsi="Calibri" w:cs="Calibri"/>
          <w:b/>
        </w:rPr>
      </w:pPr>
    </w:p>
    <w:p w:rsidR="00B041E4" w:rsidRPr="0025731F" w:rsidRDefault="00B041E4" w:rsidP="00FC3A1B">
      <w:pPr>
        <w:jc w:val="center"/>
        <w:rPr>
          <w:rFonts w:ascii="Calibri" w:hAnsi="Calibri" w:cs="Calibri"/>
          <w:b/>
        </w:rPr>
      </w:pPr>
    </w:p>
    <w:p w:rsidR="00B041E4" w:rsidRPr="0025731F" w:rsidRDefault="00B041E4" w:rsidP="00FC3A1B">
      <w:pPr>
        <w:jc w:val="center"/>
        <w:rPr>
          <w:rFonts w:ascii="Calibri" w:hAnsi="Calibri" w:cs="Calibri"/>
          <w:b/>
        </w:rPr>
      </w:pPr>
    </w:p>
    <w:p w:rsidR="00B041E4" w:rsidRPr="0025731F" w:rsidRDefault="00B041E4" w:rsidP="00FC3A1B">
      <w:pPr>
        <w:jc w:val="center"/>
        <w:rPr>
          <w:rFonts w:ascii="Calibri" w:hAnsi="Calibri" w:cs="Calibri"/>
          <w:b/>
        </w:rPr>
      </w:pPr>
    </w:p>
    <w:p w:rsidR="00FC3A1B" w:rsidRPr="0025731F" w:rsidRDefault="00C21358" w:rsidP="00B23458">
      <w:pPr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lastRenderedPageBreak/>
        <w:t>СЪДЪРЖАНИЕ</w:t>
      </w:r>
    </w:p>
    <w:p w:rsidR="008B4C5F" w:rsidRPr="0025731F" w:rsidRDefault="008B4C5F" w:rsidP="00FC3A1B">
      <w:pPr>
        <w:jc w:val="center"/>
        <w:rPr>
          <w:rFonts w:ascii="Calibri" w:hAnsi="Calibri" w:cs="Calibri"/>
          <w:b/>
        </w:rPr>
      </w:pPr>
    </w:p>
    <w:p w:rsidR="008247A7" w:rsidRPr="0025731F" w:rsidRDefault="008247A7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ВЪВЕДЕНИЕ</w:t>
      </w:r>
    </w:p>
    <w:p w:rsidR="00C638D9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 xml:space="preserve">РЕФЕРЕНТНИ ДОКУМЕНТИ </w:t>
      </w:r>
    </w:p>
    <w:p w:rsidR="007F57A4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ЦЕЛ НА СТРАТЕГИЯТА</w:t>
      </w:r>
    </w:p>
    <w:p w:rsidR="007F57A4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ПРИНЦИПИ НА СТРАТЕГИЯТА</w:t>
      </w:r>
    </w:p>
    <w:p w:rsidR="007F57A4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ДАННИ ЗА УЧИЛИЩЕТО</w:t>
      </w:r>
    </w:p>
    <w:p w:rsidR="00C638D9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АНАЛИЗ НА АКТУАЛНАТА СИТУАЦИЯ (SWOT</w:t>
      </w:r>
      <w:r w:rsidR="00D409A9" w:rsidRPr="0025731F">
        <w:rPr>
          <w:rFonts w:ascii="Calibri" w:hAnsi="Calibri" w:cs="Calibri"/>
          <w:b/>
          <w:lang w:eastAsia="en-US"/>
        </w:rPr>
        <w:t>-АНАЛИЗ)</w:t>
      </w:r>
    </w:p>
    <w:p w:rsidR="00B23458" w:rsidRDefault="00B23458" w:rsidP="00B23458">
      <w:pPr>
        <w:numPr>
          <w:ilvl w:val="0"/>
          <w:numId w:val="24"/>
        </w:numPr>
        <w:spacing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ПОЕМАНЕ НА ОТГОВОРНОС</w:t>
      </w:r>
    </w:p>
    <w:p w:rsidR="007F57A4" w:rsidRPr="00B23458" w:rsidRDefault="00737F07" w:rsidP="00B23458">
      <w:pPr>
        <w:numPr>
          <w:ilvl w:val="0"/>
          <w:numId w:val="24"/>
        </w:numPr>
        <w:spacing w:line="276" w:lineRule="auto"/>
        <w:contextualSpacing/>
        <w:jc w:val="both"/>
        <w:rPr>
          <w:rFonts w:ascii="Calibri" w:hAnsi="Calibri" w:cs="Calibri"/>
          <w:b/>
          <w:lang w:eastAsia="en-US"/>
        </w:rPr>
      </w:pPr>
      <w:r w:rsidRPr="00B23458">
        <w:rPr>
          <w:rFonts w:ascii="Calibri" w:hAnsi="Calibri" w:cs="Calibri"/>
          <w:b/>
          <w:lang w:eastAsia="en-US"/>
        </w:rPr>
        <w:t>МИСИЯ НА УЧИЛИЩЕТО</w:t>
      </w:r>
      <w:r w:rsidR="007F57A4" w:rsidRPr="00B23458">
        <w:rPr>
          <w:rFonts w:ascii="Calibri" w:hAnsi="Calibri" w:cs="Calibri"/>
          <w:b/>
          <w:lang w:eastAsia="en-US"/>
        </w:rPr>
        <w:t xml:space="preserve"> </w:t>
      </w:r>
    </w:p>
    <w:p w:rsidR="00C638D9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 xml:space="preserve">ВИЗИЯ НА УЧИЛИЩЕТО </w:t>
      </w:r>
    </w:p>
    <w:p w:rsidR="00B23458" w:rsidRDefault="00B23458" w:rsidP="00204DAE">
      <w:pPr>
        <w:pStyle w:val="Style20"/>
        <w:widowControl/>
        <w:numPr>
          <w:ilvl w:val="0"/>
          <w:numId w:val="24"/>
        </w:numPr>
        <w:spacing w:line="276" w:lineRule="auto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ЦЕЛИ, ПРИОРИТЕТИ И СТРАТЕГИИ</w:t>
      </w:r>
    </w:p>
    <w:p w:rsidR="007F57A4" w:rsidRPr="0025731F" w:rsidRDefault="00737F07" w:rsidP="008839E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ЦЕЛИ</w:t>
      </w:r>
    </w:p>
    <w:p w:rsidR="007F57A4" w:rsidRDefault="00204DAE" w:rsidP="008839E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ПРИОРИТЕТИ</w:t>
      </w:r>
    </w:p>
    <w:p w:rsidR="00204DAE" w:rsidRPr="0025731F" w:rsidRDefault="00204DAE" w:rsidP="008839E3">
      <w:pPr>
        <w:numPr>
          <w:ilvl w:val="1"/>
          <w:numId w:val="33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СТРАТЕГИИ</w:t>
      </w:r>
    </w:p>
    <w:p w:rsidR="007F57A4" w:rsidRPr="0025731F" w:rsidRDefault="007F57A4" w:rsidP="008839E3">
      <w:pPr>
        <w:numPr>
          <w:ilvl w:val="0"/>
          <w:numId w:val="24"/>
        </w:numPr>
        <w:spacing w:line="276" w:lineRule="auto"/>
        <w:ind w:right="567"/>
        <w:contextualSpacing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ФИНАНСОВО ОСИГУРЯВАНЕ НА ИЗПЪЛНЕНИЕТО НА СТРАТЕГИЯТА</w:t>
      </w:r>
    </w:p>
    <w:p w:rsidR="007F57A4" w:rsidRPr="0025731F" w:rsidRDefault="007F57A4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ИНДИКАТОРИ ЗА МОНИТОРИНГ НА ИЗПЪЛНЕНИЕТО НА СТРАТЕГИЯТА</w:t>
      </w:r>
    </w:p>
    <w:p w:rsidR="007F57A4" w:rsidRPr="0025731F" w:rsidRDefault="00074E4C" w:rsidP="008839E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 xml:space="preserve"> </w:t>
      </w:r>
      <w:r w:rsidR="007F57A4" w:rsidRPr="0025731F">
        <w:rPr>
          <w:rFonts w:ascii="Calibri" w:hAnsi="Calibri" w:cs="Calibri"/>
          <w:b/>
          <w:lang w:eastAsia="en-US"/>
        </w:rPr>
        <w:t>ЗАКЛЮЧЕНИЕ</w:t>
      </w:r>
    </w:p>
    <w:p w:rsidR="00B041E4" w:rsidRPr="0025731F" w:rsidRDefault="00742A20" w:rsidP="008839E3">
      <w:pPr>
        <w:autoSpaceDE w:val="0"/>
        <w:autoSpaceDN w:val="0"/>
        <w:adjustRightInd w:val="0"/>
        <w:ind w:left="426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br w:type="page"/>
      </w:r>
    </w:p>
    <w:p w:rsidR="007F57A4" w:rsidRPr="0025731F" w:rsidRDefault="00074E4C" w:rsidP="00B041E4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cs="Calibri"/>
          <w:b/>
        </w:rPr>
      </w:pPr>
      <w:r w:rsidRPr="0025731F">
        <w:rPr>
          <w:rFonts w:cs="Calibri"/>
          <w:b/>
        </w:rPr>
        <w:lastRenderedPageBreak/>
        <w:t>ВЪВЕДЕНИЕ</w:t>
      </w:r>
    </w:p>
    <w:p w:rsidR="00074E4C" w:rsidRPr="0025731F" w:rsidRDefault="00074E4C" w:rsidP="00CC0EA2">
      <w:pPr>
        <w:spacing w:after="240" w:line="276" w:lineRule="auto"/>
        <w:ind w:firstLine="357"/>
        <w:jc w:val="both"/>
        <w:rPr>
          <w:rFonts w:ascii="Calibri" w:hAnsi="Calibri" w:cs="Calibri"/>
          <w:b/>
          <w:bCs/>
        </w:rPr>
      </w:pPr>
      <w:r w:rsidRPr="0025731F">
        <w:rPr>
          <w:rFonts w:ascii="Calibri" w:hAnsi="Calibri" w:cs="Calibri"/>
        </w:rPr>
        <w:t>Стратегията за развитие на СУ „</w:t>
      </w:r>
      <w:r w:rsidR="0095231B">
        <w:rPr>
          <w:rFonts w:ascii="Calibri" w:hAnsi="Calibri" w:cs="Calibri"/>
        </w:rPr>
        <w:t>Анастасия Димитрова</w:t>
      </w:r>
      <w:r w:rsidRPr="0025731F">
        <w:rPr>
          <w:rFonts w:ascii="Calibri" w:hAnsi="Calibri" w:cs="Calibri"/>
        </w:rPr>
        <w:t>” за периода 20</w:t>
      </w:r>
      <w:r w:rsidR="008B4C5F" w:rsidRPr="0025731F">
        <w:rPr>
          <w:rFonts w:ascii="Calibri" w:hAnsi="Calibri" w:cs="Calibri"/>
        </w:rPr>
        <w:t>23</w:t>
      </w:r>
      <w:r w:rsidRPr="0025731F">
        <w:rPr>
          <w:rFonts w:ascii="Calibri" w:hAnsi="Calibri" w:cs="Calibri"/>
        </w:rPr>
        <w:t xml:space="preserve"> - 20</w:t>
      </w:r>
      <w:r w:rsidR="00256A38" w:rsidRPr="0025731F">
        <w:rPr>
          <w:rFonts w:ascii="Calibri" w:hAnsi="Calibri" w:cs="Calibri"/>
        </w:rPr>
        <w:t>2</w:t>
      </w:r>
      <w:r w:rsidR="000255F9">
        <w:rPr>
          <w:rFonts w:ascii="Calibri" w:hAnsi="Calibri" w:cs="Calibri"/>
          <w:lang w:val="en-US"/>
        </w:rPr>
        <w:t>8</w:t>
      </w:r>
      <w:r w:rsidRPr="0025731F">
        <w:rPr>
          <w:rFonts w:ascii="Calibri" w:hAnsi="Calibri" w:cs="Calibri"/>
        </w:rPr>
        <w:t xml:space="preserve"> г. е изготвена въз основа на опита на педагогическия колектив и административното ръководство в сферата на образованието, реализирано в училището. Нашите приоритети отчитат специфичните особености и традиции на училищната образователна среда и представят нашите виждания за развитие на училището. Нашият екип поема отговорност да провежда училищна политика, в която водеща роля имат образованието, възпитанието и личностното развитие на децата</w:t>
      </w:r>
      <w:r w:rsidR="00256A38" w:rsidRPr="0025731F">
        <w:rPr>
          <w:rFonts w:ascii="Calibri" w:hAnsi="Calibri" w:cs="Calibri"/>
        </w:rPr>
        <w:t xml:space="preserve"> в </w:t>
      </w:r>
      <w:r w:rsidR="0095231B" w:rsidRPr="0025731F">
        <w:rPr>
          <w:rFonts w:ascii="Calibri" w:hAnsi="Calibri" w:cs="Calibri"/>
        </w:rPr>
        <w:t>СУ „</w:t>
      </w:r>
      <w:r w:rsidR="0095231B">
        <w:rPr>
          <w:rFonts w:ascii="Calibri" w:hAnsi="Calibri" w:cs="Calibri"/>
        </w:rPr>
        <w:t>Анастасия Димитрова</w:t>
      </w:r>
      <w:r w:rsidR="0095231B" w:rsidRPr="0025731F">
        <w:rPr>
          <w:rFonts w:ascii="Calibri" w:hAnsi="Calibri" w:cs="Calibri"/>
        </w:rPr>
        <w:t xml:space="preserve">” </w:t>
      </w:r>
      <w:r w:rsidRPr="0025731F">
        <w:rPr>
          <w:rFonts w:ascii="Calibri" w:hAnsi="Calibri" w:cs="Calibri"/>
        </w:rPr>
        <w:t>и се ангажира с постигането на планираните резултати при пълна прозрачност и отчетност на управлението. </w:t>
      </w:r>
    </w:p>
    <w:p w:rsidR="00985977" w:rsidRPr="0025731F" w:rsidRDefault="007F57A4" w:rsidP="00B041E4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cs="Calibri"/>
          <w:b/>
          <w:lang w:val="en-US"/>
        </w:rPr>
      </w:pPr>
      <w:r w:rsidRPr="0025731F">
        <w:rPr>
          <w:rFonts w:cs="Calibri"/>
          <w:b/>
          <w:lang w:val="en-US"/>
        </w:rPr>
        <w:t>РЕФЕРЕНТНИ ДОКУМЕНТИ</w:t>
      </w:r>
    </w:p>
    <w:p w:rsidR="00303AEB" w:rsidRPr="0025731F" w:rsidRDefault="00E44852" w:rsidP="00CC0EA2">
      <w:pPr>
        <w:spacing w:line="276" w:lineRule="auto"/>
        <w:ind w:firstLine="360"/>
        <w:jc w:val="both"/>
        <w:rPr>
          <w:rFonts w:ascii="Calibri" w:hAnsi="Calibri" w:cs="Calibri"/>
          <w:i/>
        </w:rPr>
      </w:pPr>
      <w:r w:rsidRPr="0025731F">
        <w:rPr>
          <w:rFonts w:ascii="Calibri" w:hAnsi="Calibri" w:cs="Calibri"/>
        </w:rPr>
        <w:t xml:space="preserve">Основание за разработване на стратегията за развитие на </w:t>
      </w:r>
      <w:r w:rsidR="0095231B" w:rsidRPr="0025731F">
        <w:rPr>
          <w:rFonts w:ascii="Calibri" w:hAnsi="Calibri" w:cs="Calibri"/>
        </w:rPr>
        <w:t>СУ „</w:t>
      </w:r>
      <w:r w:rsidR="0095231B">
        <w:rPr>
          <w:rFonts w:ascii="Calibri" w:hAnsi="Calibri" w:cs="Calibri"/>
        </w:rPr>
        <w:t>Анастасия Димитрова</w:t>
      </w:r>
      <w:r w:rsidR="0095231B" w:rsidRPr="0025731F">
        <w:rPr>
          <w:rFonts w:ascii="Calibri" w:hAnsi="Calibri" w:cs="Calibri"/>
        </w:rPr>
        <w:t xml:space="preserve">” </w:t>
      </w:r>
      <w:r w:rsidR="00F91974" w:rsidRPr="0025731F">
        <w:rPr>
          <w:rFonts w:ascii="Calibri" w:hAnsi="Calibri" w:cs="Calibri"/>
        </w:rPr>
        <w:t>чл. 273 ЗПУО</w:t>
      </w:r>
    </w:p>
    <w:p w:rsidR="00CB1A7E" w:rsidRPr="0025731F" w:rsidRDefault="00CB1A7E" w:rsidP="00CC0EA2">
      <w:pPr>
        <w:spacing w:line="276" w:lineRule="auto"/>
        <w:ind w:firstLine="360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Настоящата </w:t>
      </w:r>
      <w:r w:rsidR="00BD205A" w:rsidRPr="0095231B">
        <w:rPr>
          <w:rFonts w:ascii="Calibri" w:hAnsi="Calibri" w:cs="Calibri"/>
        </w:rPr>
        <w:t xml:space="preserve">Стратегия за развитие </w:t>
      </w:r>
      <w:r w:rsidRPr="0095231B">
        <w:rPr>
          <w:rFonts w:ascii="Calibri" w:hAnsi="Calibri" w:cs="Calibri"/>
        </w:rPr>
        <w:t>на</w:t>
      </w:r>
      <w:r w:rsidRPr="0025731F">
        <w:rPr>
          <w:rFonts w:ascii="Calibri" w:hAnsi="Calibri" w:cs="Calibri"/>
          <w:b/>
        </w:rPr>
        <w:t xml:space="preserve"> </w:t>
      </w:r>
      <w:r w:rsidR="0095231B" w:rsidRPr="0025731F">
        <w:rPr>
          <w:rFonts w:ascii="Calibri" w:hAnsi="Calibri" w:cs="Calibri"/>
        </w:rPr>
        <w:t>СУ „</w:t>
      </w:r>
      <w:r w:rsidR="0095231B">
        <w:rPr>
          <w:rFonts w:ascii="Calibri" w:hAnsi="Calibri" w:cs="Calibri"/>
        </w:rPr>
        <w:t>Анастасия Димитрова</w:t>
      </w:r>
      <w:r w:rsidR="0095231B" w:rsidRPr="0025731F">
        <w:rPr>
          <w:rFonts w:ascii="Calibri" w:hAnsi="Calibri" w:cs="Calibri"/>
        </w:rPr>
        <w:t xml:space="preserve">” </w:t>
      </w:r>
      <w:r w:rsidRPr="0025731F">
        <w:rPr>
          <w:rFonts w:ascii="Calibri" w:hAnsi="Calibri" w:cs="Calibri"/>
        </w:rPr>
        <w:t xml:space="preserve"> е съобразена с :</w:t>
      </w:r>
    </w:p>
    <w:p w:rsidR="00A640D8" w:rsidRPr="0025731F" w:rsidRDefault="00A640D8" w:rsidP="009F3106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Закон за училищното и предучилищното образование;</w:t>
      </w:r>
    </w:p>
    <w:p w:rsidR="00A640D8" w:rsidRPr="0025731F" w:rsidRDefault="00A640D8" w:rsidP="009C1DE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Държавните образователни стандарти в системата на предучилищното и училищното образование</w:t>
      </w:r>
      <w:r w:rsidR="002E0910" w:rsidRPr="0025731F">
        <w:rPr>
          <w:rFonts w:ascii="Calibri" w:hAnsi="Calibri" w:cs="Calibri"/>
        </w:rPr>
        <w:t>;</w:t>
      </w:r>
    </w:p>
    <w:p w:rsidR="00CB1A7E" w:rsidRPr="0025731F" w:rsidRDefault="00CB1A7E" w:rsidP="009C1DE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Закона за закрила на детето;</w:t>
      </w:r>
    </w:p>
    <w:p w:rsidR="00116161" w:rsidRPr="0025731F" w:rsidRDefault="00116161" w:rsidP="009C1DE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Наредба за приобщаващото образование</w:t>
      </w:r>
      <w:r w:rsidR="002E0910" w:rsidRPr="0025731F">
        <w:rPr>
          <w:rFonts w:ascii="Calibri" w:hAnsi="Calibri" w:cs="Calibri"/>
        </w:rPr>
        <w:t>;</w:t>
      </w:r>
    </w:p>
    <w:p w:rsidR="008F24B4" w:rsidRPr="0025731F" w:rsidRDefault="008F24B4" w:rsidP="009C1DE1">
      <w:pPr>
        <w:pStyle w:val="Style15"/>
        <w:widowControl/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Механизъм за съвместна работа на институци</w:t>
      </w:r>
      <w:r w:rsidR="00C07657" w:rsidRPr="0025731F">
        <w:rPr>
          <w:rFonts w:ascii="Calibri" w:hAnsi="Calibri" w:cs="Calibri"/>
        </w:rPr>
        <w:t xml:space="preserve">ите по обхващане, включване и предотвратяване </w:t>
      </w:r>
      <w:r w:rsidRPr="0025731F">
        <w:rPr>
          <w:rFonts w:ascii="Calibri" w:hAnsi="Calibri" w:cs="Calibri"/>
        </w:rPr>
        <w:t>на отпадането от образователната система на деца и ученици в задължителна предучилищна и учи</w:t>
      </w:r>
      <w:r w:rsidR="00973F2E" w:rsidRPr="0025731F">
        <w:rPr>
          <w:rFonts w:ascii="Calibri" w:hAnsi="Calibri" w:cs="Calibri"/>
        </w:rPr>
        <w:t>лищна възраст;</w:t>
      </w:r>
    </w:p>
    <w:p w:rsidR="00F40A89" w:rsidRPr="0025731F" w:rsidRDefault="00F40A89" w:rsidP="009C1DE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Националната стратегия на МОН за въвеждане на информационните и комуникационните т</w:t>
      </w:r>
      <w:r w:rsidR="003E5C71" w:rsidRPr="0025731F">
        <w:rPr>
          <w:rFonts w:ascii="Calibri" w:hAnsi="Calibri" w:cs="Calibri"/>
        </w:rPr>
        <w:t>ехнологии в българските училища</w:t>
      </w:r>
      <w:r w:rsidR="00076954" w:rsidRPr="0025731F">
        <w:rPr>
          <w:rFonts w:ascii="Calibri" w:hAnsi="Calibri" w:cs="Calibri"/>
        </w:rPr>
        <w:t>;</w:t>
      </w:r>
    </w:p>
    <w:p w:rsidR="008E4107" w:rsidRPr="0025731F" w:rsidRDefault="008E4107" w:rsidP="009C1DE1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Стратегическа рамка на МОН за развитие на образованието, обучението и ученето в Република България (2021 - 2030)</w:t>
      </w:r>
      <w:r w:rsidR="00973F2E" w:rsidRPr="0025731F">
        <w:rPr>
          <w:rFonts w:ascii="Calibri" w:hAnsi="Calibri" w:cs="Calibri"/>
        </w:rPr>
        <w:t>;</w:t>
      </w:r>
    </w:p>
    <w:p w:rsidR="00303AEB" w:rsidRPr="0025731F" w:rsidRDefault="00805FB5" w:rsidP="009C1DE1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</w:rPr>
        <w:t>НАРЕДБА № 5 от 03.06.2016 г</w:t>
      </w:r>
      <w:r w:rsidR="00973F2E" w:rsidRPr="0025731F">
        <w:rPr>
          <w:rFonts w:ascii="Calibri" w:hAnsi="Calibri" w:cs="Calibri"/>
        </w:rPr>
        <w:t>. за предучилищното образование.</w:t>
      </w:r>
    </w:p>
    <w:p w:rsidR="00B041E4" w:rsidRPr="0025731F" w:rsidRDefault="00B041E4" w:rsidP="00B041E4">
      <w:pPr>
        <w:spacing w:line="276" w:lineRule="auto"/>
        <w:ind w:left="1428"/>
        <w:jc w:val="both"/>
        <w:rPr>
          <w:rFonts w:ascii="Calibri" w:hAnsi="Calibri" w:cs="Calibri"/>
          <w:b/>
        </w:rPr>
      </w:pPr>
    </w:p>
    <w:p w:rsidR="007F57A4" w:rsidRPr="0025731F" w:rsidRDefault="007F57A4" w:rsidP="009C1DE1">
      <w:pPr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ЦЕЛ НА СТРАТЕГИЯТА</w:t>
      </w:r>
    </w:p>
    <w:p w:rsidR="00F40A89" w:rsidRPr="0025731F" w:rsidRDefault="00F40A89" w:rsidP="009C1DE1">
      <w:pPr>
        <w:spacing w:line="276" w:lineRule="auto"/>
        <w:ind w:firstLine="708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Обхват и задържане на децата в училище чрез мотивация и създаване на положит</w:t>
      </w:r>
      <w:r w:rsidR="00286216" w:rsidRPr="0025731F">
        <w:rPr>
          <w:rFonts w:ascii="Calibri" w:hAnsi="Calibri" w:cs="Calibri"/>
        </w:rPr>
        <w:t xml:space="preserve">елна нагласа към учебния процес; </w:t>
      </w:r>
      <w:r w:rsidR="00A321FE" w:rsidRPr="0025731F">
        <w:rPr>
          <w:rFonts w:ascii="Calibri" w:hAnsi="Calibri" w:cs="Calibri"/>
        </w:rPr>
        <w:t xml:space="preserve">ранно оценяване на потребностите и превенция на обучителните затруднения; </w:t>
      </w:r>
      <w:r w:rsidR="00286216" w:rsidRPr="0025731F">
        <w:rPr>
          <w:rFonts w:ascii="Calibri" w:hAnsi="Calibri" w:cs="Calibri"/>
        </w:rPr>
        <w:t xml:space="preserve">намаляване дела на преждевременно напусналите </w:t>
      </w:r>
      <w:r w:rsidR="00286216" w:rsidRPr="0025731F">
        <w:rPr>
          <w:rFonts w:ascii="Calibri" w:hAnsi="Calibri" w:cs="Calibri"/>
        </w:rPr>
        <w:lastRenderedPageBreak/>
        <w:t>образователната система;</w:t>
      </w:r>
      <w:r w:rsidR="002A775B" w:rsidRPr="0025731F">
        <w:rPr>
          <w:rFonts w:ascii="Calibri" w:hAnsi="Calibri" w:cs="Calibri"/>
        </w:rPr>
        <w:t xml:space="preserve"> постигане на по-високи резултати от </w:t>
      </w:r>
      <w:r w:rsidR="00985977" w:rsidRPr="0025731F">
        <w:rPr>
          <w:rFonts w:ascii="Calibri" w:hAnsi="Calibri" w:cs="Calibri"/>
        </w:rPr>
        <w:t>образоват</w:t>
      </w:r>
      <w:r w:rsidR="002A775B" w:rsidRPr="0025731F">
        <w:rPr>
          <w:rFonts w:ascii="Calibri" w:hAnsi="Calibri" w:cs="Calibri"/>
        </w:rPr>
        <w:t xml:space="preserve">елната дейност </w:t>
      </w:r>
      <w:r w:rsidR="00C51534" w:rsidRPr="0025731F">
        <w:rPr>
          <w:rFonts w:ascii="Calibri" w:hAnsi="Calibri" w:cs="Calibri"/>
        </w:rPr>
        <w:t>и</w:t>
      </w:r>
      <w:r w:rsidR="002A775B" w:rsidRPr="0025731F">
        <w:rPr>
          <w:rFonts w:ascii="Calibri" w:hAnsi="Calibri" w:cs="Calibri"/>
        </w:rPr>
        <w:t xml:space="preserve"> </w:t>
      </w:r>
      <w:r w:rsidR="00A321FE" w:rsidRPr="0025731F">
        <w:rPr>
          <w:rFonts w:ascii="Calibri" w:hAnsi="Calibri" w:cs="Calibri"/>
        </w:rPr>
        <w:t>повишаване нивото на подготвеност на учениците за бъдещата им реализация.</w:t>
      </w:r>
      <w:r w:rsidR="002A775B" w:rsidRPr="0025731F">
        <w:rPr>
          <w:rFonts w:ascii="Calibri" w:hAnsi="Calibri" w:cs="Calibri"/>
        </w:rPr>
        <w:t xml:space="preserve"> </w:t>
      </w:r>
    </w:p>
    <w:p w:rsidR="006248F4" w:rsidRPr="0025731F" w:rsidRDefault="002A775B" w:rsidP="009C1DE1">
      <w:pPr>
        <w:spacing w:after="240" w:line="276" w:lineRule="auto"/>
        <w:ind w:firstLine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Реализирането на стратегията ще се осъществи чрез модернизиране на образованието </w:t>
      </w:r>
      <w:r w:rsidR="00F40A89" w:rsidRPr="0025731F">
        <w:rPr>
          <w:rFonts w:ascii="Calibri" w:hAnsi="Calibri" w:cs="Calibri"/>
        </w:rPr>
        <w:t>посредством</w:t>
      </w:r>
      <w:r w:rsidRPr="0025731F">
        <w:rPr>
          <w:rFonts w:ascii="Calibri" w:hAnsi="Calibri" w:cs="Calibri"/>
        </w:rPr>
        <w:t xml:space="preserve"> използване на интерактивни методи на преподаване, превенция и ограничаване отпадането от училище, </w:t>
      </w:r>
      <w:r w:rsidR="00985977" w:rsidRPr="0025731F">
        <w:rPr>
          <w:rFonts w:ascii="Calibri" w:hAnsi="Calibri" w:cs="Calibri"/>
        </w:rPr>
        <w:t>ст</w:t>
      </w:r>
      <w:r w:rsidR="00AC3D55" w:rsidRPr="0025731F">
        <w:rPr>
          <w:rFonts w:ascii="Calibri" w:hAnsi="Calibri" w:cs="Calibri"/>
        </w:rPr>
        <w:t>ри</w:t>
      </w:r>
      <w:r w:rsidR="00985977" w:rsidRPr="0025731F">
        <w:rPr>
          <w:rFonts w:ascii="Calibri" w:hAnsi="Calibri" w:cs="Calibri"/>
        </w:rPr>
        <w:t xml:space="preserve">ктно съблюдаване на правата на децата и </w:t>
      </w:r>
      <w:r w:rsidRPr="0025731F">
        <w:rPr>
          <w:rFonts w:ascii="Calibri" w:hAnsi="Calibri" w:cs="Calibri"/>
        </w:rPr>
        <w:t>учениците и възпита</w:t>
      </w:r>
      <w:r w:rsidR="00985977" w:rsidRPr="0025731F">
        <w:rPr>
          <w:rFonts w:ascii="Calibri" w:hAnsi="Calibri" w:cs="Calibri"/>
        </w:rPr>
        <w:t>н</w:t>
      </w:r>
      <w:r w:rsidRPr="0025731F">
        <w:rPr>
          <w:rFonts w:ascii="Calibri" w:hAnsi="Calibri" w:cs="Calibri"/>
        </w:rPr>
        <w:t>и</w:t>
      </w:r>
      <w:r w:rsidR="00985977" w:rsidRPr="0025731F">
        <w:rPr>
          <w:rFonts w:ascii="Calibri" w:hAnsi="Calibri" w:cs="Calibri"/>
        </w:rPr>
        <w:t>ето им в духа на националните и етническите ценности.</w:t>
      </w:r>
      <w:r w:rsidR="00E44852" w:rsidRPr="0025731F">
        <w:rPr>
          <w:rFonts w:ascii="Calibri" w:hAnsi="Calibri" w:cs="Calibri"/>
        </w:rPr>
        <w:t xml:space="preserve"> </w:t>
      </w:r>
    </w:p>
    <w:p w:rsidR="00071103" w:rsidRPr="0025731F" w:rsidRDefault="007F57A4" w:rsidP="009F3106">
      <w:pPr>
        <w:numPr>
          <w:ilvl w:val="0"/>
          <w:numId w:val="25"/>
        </w:numPr>
        <w:spacing w:after="240" w:line="276" w:lineRule="auto"/>
        <w:ind w:left="357" w:hanging="357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  <w:b/>
        </w:rPr>
        <w:t>ПРИНЦИПИ ПРИ РАЗРАБОТВАНЕ НА СТРАТЕГИЯТА</w:t>
      </w:r>
      <w:r w:rsidRPr="0025731F">
        <w:rPr>
          <w:rFonts w:ascii="Calibri" w:hAnsi="Calibri" w:cs="Calibri"/>
        </w:rPr>
        <w:t>:</w:t>
      </w:r>
    </w:p>
    <w:tbl>
      <w:tblPr>
        <w:tblW w:w="14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1855"/>
      </w:tblGrid>
      <w:tr w:rsidR="00EB59F8" w:rsidRPr="008839E3" w:rsidTr="007464F5">
        <w:trPr>
          <w:trHeight w:val="679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116161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 xml:space="preserve">Ориентираност </w:t>
            </w:r>
          </w:p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 xml:space="preserve">към личността 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FA46C9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Зачитане правата на детето, закрила и развитие на потенциала на всяко дете и ученик</w:t>
            </w:r>
            <w:r w:rsidR="006B3E64" w:rsidRPr="0025731F">
              <w:rPr>
                <w:rFonts w:ascii="Calibri" w:hAnsi="Calibri" w:cs="Calibri"/>
                <w:color w:val="auto"/>
              </w:rPr>
              <w:t>, разбиран като формиране у всеки ученик на знания и умения</w:t>
            </w:r>
            <w:r w:rsidR="00EB59F8" w:rsidRPr="0025731F">
              <w:rPr>
                <w:rFonts w:ascii="Calibri" w:hAnsi="Calibri" w:cs="Calibri"/>
                <w:color w:val="auto"/>
              </w:rPr>
              <w:t xml:space="preserve"> </w:t>
            </w:r>
            <w:r w:rsidR="006B3E64" w:rsidRPr="0025731F">
              <w:rPr>
                <w:rFonts w:ascii="Calibri" w:hAnsi="Calibri" w:cs="Calibri"/>
                <w:color w:val="auto"/>
              </w:rPr>
              <w:t xml:space="preserve"> за справяне и личностна реализация. </w:t>
            </w:r>
          </w:p>
        </w:tc>
      </w:tr>
      <w:tr w:rsidR="00EB59F8" w:rsidRPr="008839E3" w:rsidTr="007464F5">
        <w:trPr>
          <w:trHeight w:val="664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>Равен достъп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Вс</w:t>
            </w:r>
            <w:r w:rsidR="003870BA" w:rsidRPr="0025731F">
              <w:rPr>
                <w:rFonts w:ascii="Calibri" w:hAnsi="Calibri" w:cs="Calibri"/>
                <w:color w:val="auto"/>
              </w:rPr>
              <w:t>яко дете или</w:t>
            </w:r>
            <w:r w:rsidRPr="0025731F">
              <w:rPr>
                <w:rFonts w:ascii="Calibri" w:hAnsi="Calibri" w:cs="Calibri"/>
                <w:color w:val="auto"/>
              </w:rPr>
              <w:t xml:space="preserve"> ученик</w:t>
            </w:r>
            <w:r w:rsidR="00256A38" w:rsidRPr="0025731F">
              <w:rPr>
                <w:rFonts w:ascii="Calibri" w:hAnsi="Calibri" w:cs="Calibri"/>
                <w:color w:val="auto"/>
              </w:rPr>
              <w:t>,</w:t>
            </w:r>
            <w:r w:rsidRPr="0025731F">
              <w:rPr>
                <w:rFonts w:ascii="Calibri" w:hAnsi="Calibri" w:cs="Calibri"/>
                <w:color w:val="auto"/>
              </w:rPr>
              <w:t xml:space="preserve"> постъпил</w:t>
            </w:r>
            <w:r w:rsidR="003870BA" w:rsidRPr="0025731F">
              <w:rPr>
                <w:rFonts w:ascii="Calibri" w:hAnsi="Calibri" w:cs="Calibri"/>
                <w:color w:val="auto"/>
              </w:rPr>
              <w:t>и</w:t>
            </w:r>
            <w:r w:rsidRPr="0025731F">
              <w:rPr>
                <w:rFonts w:ascii="Calibri" w:hAnsi="Calibri" w:cs="Calibri"/>
                <w:color w:val="auto"/>
              </w:rPr>
              <w:t xml:space="preserve"> в училището</w:t>
            </w:r>
            <w:r w:rsidR="00256A38" w:rsidRPr="0025731F">
              <w:rPr>
                <w:rFonts w:ascii="Calibri" w:hAnsi="Calibri" w:cs="Calibri"/>
                <w:color w:val="auto"/>
              </w:rPr>
              <w:t>,</w:t>
            </w:r>
            <w:r w:rsidRPr="0025731F">
              <w:rPr>
                <w:rFonts w:ascii="Calibri" w:hAnsi="Calibri" w:cs="Calibri"/>
                <w:color w:val="auto"/>
              </w:rPr>
              <w:t xml:space="preserve"> има</w:t>
            </w:r>
            <w:r w:rsidR="00761E37" w:rsidRPr="0025731F">
              <w:rPr>
                <w:rFonts w:ascii="Calibri" w:hAnsi="Calibri" w:cs="Calibri"/>
                <w:color w:val="auto"/>
              </w:rPr>
              <w:t>т право да получат</w:t>
            </w:r>
            <w:r w:rsidR="00CB6431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 xml:space="preserve">качествено образование, което отговаря на нуждите и способностите </w:t>
            </w:r>
            <w:r w:rsidR="00761E37" w:rsidRPr="0025731F">
              <w:rPr>
                <w:rFonts w:ascii="Calibri" w:hAnsi="Calibri" w:cs="Calibri"/>
                <w:color w:val="auto"/>
              </w:rPr>
              <w:t>им</w:t>
            </w:r>
            <w:r w:rsidRPr="0025731F">
              <w:rPr>
                <w:rFonts w:ascii="Calibri" w:hAnsi="Calibri" w:cs="Calibri"/>
                <w:color w:val="auto"/>
              </w:rPr>
              <w:t xml:space="preserve">. </w:t>
            </w:r>
          </w:p>
        </w:tc>
      </w:tr>
      <w:tr w:rsidR="00EB59F8" w:rsidRPr="008839E3" w:rsidTr="007464F5">
        <w:trPr>
          <w:trHeight w:val="834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>Сътрудничество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Успешната образов</w:t>
            </w:r>
            <w:r w:rsidR="00C75AD8" w:rsidRPr="0025731F">
              <w:rPr>
                <w:rFonts w:ascii="Calibri" w:hAnsi="Calibri" w:cs="Calibri"/>
                <w:color w:val="auto"/>
              </w:rPr>
              <w:t xml:space="preserve">ателна и възпитателна политика, </w:t>
            </w:r>
            <w:r w:rsidRPr="0025731F">
              <w:rPr>
                <w:rFonts w:ascii="Calibri" w:hAnsi="Calibri" w:cs="Calibri"/>
                <w:color w:val="auto"/>
              </w:rPr>
              <w:t>като се започне от</w:t>
            </w:r>
            <w:r w:rsidR="00256A38" w:rsidRPr="0025731F">
              <w:rPr>
                <w:rFonts w:ascii="Calibri" w:hAnsi="Calibri" w:cs="Calibri"/>
                <w:color w:val="auto"/>
              </w:rPr>
              <w:t xml:space="preserve"> задължителното предучилищно образование,</w:t>
            </w:r>
            <w:r w:rsidRPr="0025731F">
              <w:rPr>
                <w:rFonts w:ascii="Calibri" w:hAnsi="Calibri" w:cs="Calibri"/>
                <w:color w:val="auto"/>
              </w:rPr>
              <w:t xml:space="preserve"> начален етап</w:t>
            </w:r>
            <w:r w:rsidR="00CB6431" w:rsidRPr="0025731F">
              <w:rPr>
                <w:rFonts w:ascii="Calibri" w:hAnsi="Calibri" w:cs="Calibri"/>
                <w:color w:val="auto"/>
              </w:rPr>
              <w:t xml:space="preserve"> </w:t>
            </w:r>
            <w:r w:rsidR="00C75AD8" w:rsidRPr="0025731F">
              <w:rPr>
                <w:rFonts w:ascii="Calibri" w:hAnsi="Calibri" w:cs="Calibri"/>
                <w:color w:val="auto"/>
              </w:rPr>
              <w:t xml:space="preserve">и се стигне до зрелостниците, </w:t>
            </w:r>
            <w:r w:rsidRPr="0025731F">
              <w:rPr>
                <w:rFonts w:ascii="Calibri" w:hAnsi="Calibri" w:cs="Calibri"/>
                <w:color w:val="auto"/>
              </w:rPr>
              <w:t>се основава на</w:t>
            </w:r>
            <w:r w:rsidR="00901800" w:rsidRPr="0025731F">
              <w:rPr>
                <w:rFonts w:ascii="Calibri" w:hAnsi="Calibri" w:cs="Calibri"/>
                <w:color w:val="auto"/>
              </w:rPr>
              <w:t xml:space="preserve"> диалогичност и разумен компромис между заинтересованите страни.</w:t>
            </w:r>
          </w:p>
        </w:tc>
      </w:tr>
      <w:tr w:rsidR="00EB59F8" w:rsidRPr="008839E3" w:rsidTr="007464F5">
        <w:trPr>
          <w:trHeight w:val="679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 xml:space="preserve">Отговорност 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FA46C9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 xml:space="preserve">Отговорно сътрудничество и участие на учители и родители в обучението и образованието на децата и учениците за </w:t>
            </w:r>
            <w:r w:rsidR="001603DE" w:rsidRPr="0025731F">
              <w:rPr>
                <w:rFonts w:ascii="Calibri" w:hAnsi="Calibri" w:cs="Calibri"/>
                <w:color w:val="auto"/>
              </w:rPr>
              <w:t>усвояване на компетентностите, заложени в учебната програма по съответния клас</w:t>
            </w:r>
            <w:r w:rsidRPr="0025731F">
              <w:rPr>
                <w:rFonts w:ascii="Calibri" w:hAnsi="Calibri" w:cs="Calibri"/>
                <w:color w:val="auto"/>
              </w:rPr>
              <w:t>.</w:t>
            </w:r>
          </w:p>
        </w:tc>
      </w:tr>
      <w:tr w:rsidR="00EB59F8" w:rsidRPr="008839E3" w:rsidTr="007464F5">
        <w:trPr>
          <w:trHeight w:val="664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>Гъвкавост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 xml:space="preserve">Образователната и възпитателната дейности са ориентирани към многообразните личностни потребности и предоставят възможности за свободен избор на обучаваните. </w:t>
            </w:r>
          </w:p>
        </w:tc>
      </w:tr>
      <w:tr w:rsidR="00EB59F8" w:rsidRPr="008839E3" w:rsidTr="007464F5">
        <w:trPr>
          <w:trHeight w:val="1183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 xml:space="preserve">Единство в многообразието 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Обучението, подготовката и възпитанието на децата и младите хора</w:t>
            </w:r>
            <w:r w:rsidR="00EB59F8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>се осъществяват</w:t>
            </w:r>
            <w:r w:rsidR="00CB6431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 xml:space="preserve">в рамките на единна културно-образователна среда, която създава гаранции за защита и развитие на отделните култури и традиции в рамките на училищната образователна политика. </w:t>
            </w:r>
          </w:p>
        </w:tc>
      </w:tr>
      <w:tr w:rsidR="00EB59F8" w:rsidRPr="008839E3" w:rsidTr="007464F5">
        <w:trPr>
          <w:trHeight w:val="679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>Новаторство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Административно</w:t>
            </w:r>
            <w:r w:rsidR="00901800" w:rsidRPr="0025731F">
              <w:rPr>
                <w:rFonts w:ascii="Calibri" w:hAnsi="Calibri" w:cs="Calibri"/>
                <w:color w:val="auto"/>
              </w:rPr>
              <w:t>то ръководство и педагогическият</w:t>
            </w:r>
            <w:r w:rsidRPr="0025731F">
              <w:rPr>
                <w:rFonts w:ascii="Calibri" w:hAnsi="Calibri" w:cs="Calibri"/>
                <w:color w:val="auto"/>
              </w:rPr>
              <w:t xml:space="preserve"> </w:t>
            </w:r>
            <w:r w:rsidR="00901800" w:rsidRPr="0025731F">
              <w:rPr>
                <w:rFonts w:ascii="Calibri" w:hAnsi="Calibri" w:cs="Calibri"/>
                <w:color w:val="auto"/>
              </w:rPr>
              <w:t xml:space="preserve">колектив </w:t>
            </w:r>
            <w:r w:rsidRPr="0025731F">
              <w:rPr>
                <w:rFonts w:ascii="Calibri" w:hAnsi="Calibri" w:cs="Calibri"/>
                <w:color w:val="auto"/>
              </w:rPr>
              <w:t>демонстрира</w:t>
            </w:r>
            <w:r w:rsidR="00256A38" w:rsidRPr="0025731F">
              <w:rPr>
                <w:rFonts w:ascii="Calibri" w:hAnsi="Calibri" w:cs="Calibri"/>
                <w:color w:val="auto"/>
              </w:rPr>
              <w:t>т</w:t>
            </w:r>
            <w:r w:rsidR="00EB59F8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 xml:space="preserve"> воля и възможности за възприемане на нови подходи с цел постигане</w:t>
            </w:r>
            <w:r w:rsidR="00EB59F8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 xml:space="preserve"> на по-добри резултати. </w:t>
            </w:r>
          </w:p>
        </w:tc>
      </w:tr>
      <w:tr w:rsidR="00EB59F8" w:rsidRPr="008839E3" w:rsidTr="007464F5">
        <w:trPr>
          <w:trHeight w:val="664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>Автономност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BD205A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Училището, като част от системата на образованието, ползва автономия да</w:t>
            </w:r>
            <w:r w:rsidR="00BD205A" w:rsidRPr="0025731F">
              <w:rPr>
                <w:rFonts w:ascii="Calibri" w:hAnsi="Calibri" w:cs="Calibri"/>
                <w:color w:val="auto"/>
              </w:rPr>
              <w:t xml:space="preserve"> </w:t>
            </w:r>
            <w:r w:rsidR="003870BA" w:rsidRPr="0025731F">
              <w:rPr>
                <w:rFonts w:ascii="Calibri" w:hAnsi="Calibri" w:cs="Calibri"/>
                <w:color w:val="auto"/>
              </w:rPr>
              <w:t xml:space="preserve">провежда собствена политика, </w:t>
            </w:r>
            <w:r w:rsidRPr="0025731F">
              <w:rPr>
                <w:rFonts w:ascii="Calibri" w:hAnsi="Calibri" w:cs="Calibri"/>
                <w:color w:val="auto"/>
              </w:rPr>
              <w:t xml:space="preserve">отговаряща на държавните образователни изисквания, оценка на миналия опит и бъдещото въздействие. </w:t>
            </w:r>
          </w:p>
        </w:tc>
      </w:tr>
      <w:tr w:rsidR="00EB59F8" w:rsidRPr="008839E3" w:rsidTr="007464F5">
        <w:trPr>
          <w:trHeight w:val="332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t xml:space="preserve">Ефективност 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BD205A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Динамично управление, реализация и обвързване на ресурсите с конкретни</w:t>
            </w:r>
            <w:r w:rsidR="00BD205A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 xml:space="preserve">резултати. </w:t>
            </w:r>
          </w:p>
        </w:tc>
      </w:tr>
      <w:tr w:rsidR="00EB59F8" w:rsidRPr="008839E3" w:rsidTr="007464F5">
        <w:trPr>
          <w:trHeight w:val="679"/>
        </w:trPr>
        <w:tc>
          <w:tcPr>
            <w:tcW w:w="2354" w:type="dxa"/>
            <w:shd w:val="clear" w:color="auto" w:fill="auto"/>
            <w:vAlign w:val="center"/>
          </w:tcPr>
          <w:p w:rsidR="006B3E64" w:rsidRPr="0025731F" w:rsidRDefault="006B3E64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color w:val="auto"/>
              </w:rPr>
              <w:lastRenderedPageBreak/>
              <w:t xml:space="preserve">Законосъобразност 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6B3E64" w:rsidRPr="0025731F" w:rsidRDefault="006B3E64" w:rsidP="00BD205A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Всички цели, приоритети, мерки и конкретни действия  съответстват на</w:t>
            </w:r>
            <w:r w:rsidR="00BD205A" w:rsidRPr="0025731F">
              <w:rPr>
                <w:rFonts w:ascii="Calibri" w:hAnsi="Calibri" w:cs="Calibri"/>
                <w:color w:val="auto"/>
              </w:rPr>
              <w:t xml:space="preserve"> </w:t>
            </w:r>
            <w:r w:rsidRPr="0025731F">
              <w:rPr>
                <w:rFonts w:ascii="Calibri" w:hAnsi="Calibri" w:cs="Calibri"/>
                <w:color w:val="auto"/>
              </w:rPr>
              <w:t xml:space="preserve">Конституцията на Република България, на законите и другите нормативни актове. </w:t>
            </w:r>
          </w:p>
        </w:tc>
      </w:tr>
      <w:tr w:rsidR="00072DD0" w:rsidRPr="008839E3" w:rsidTr="007464F5">
        <w:trPr>
          <w:trHeight w:val="664"/>
        </w:trPr>
        <w:tc>
          <w:tcPr>
            <w:tcW w:w="2354" w:type="dxa"/>
            <w:shd w:val="clear" w:color="auto" w:fill="auto"/>
            <w:vAlign w:val="center"/>
          </w:tcPr>
          <w:p w:rsidR="00072DD0" w:rsidRPr="0025731F" w:rsidRDefault="00072DD0" w:rsidP="00CC0EA2">
            <w:pPr>
              <w:pStyle w:val="Default"/>
              <w:spacing w:line="276" w:lineRule="auto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b/>
                <w:bCs/>
                <w:color w:val="auto"/>
              </w:rPr>
              <w:t>Отчетност</w:t>
            </w:r>
          </w:p>
        </w:tc>
        <w:tc>
          <w:tcPr>
            <w:tcW w:w="11855" w:type="dxa"/>
            <w:shd w:val="clear" w:color="auto" w:fill="auto"/>
            <w:vAlign w:val="center"/>
          </w:tcPr>
          <w:p w:rsidR="00072DD0" w:rsidRPr="0025731F" w:rsidRDefault="00072DD0" w:rsidP="00CC0EA2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 xml:space="preserve">Всички участници в образователната и възпитателната дейности отговарят и се отчитат за своите действия с цел осигуряване на ефикасност, ефективност и резултатност на политиките. </w:t>
            </w:r>
          </w:p>
        </w:tc>
      </w:tr>
    </w:tbl>
    <w:p w:rsidR="00B041E4" w:rsidRPr="0025731F" w:rsidRDefault="00260674" w:rsidP="00B041E4">
      <w:pPr>
        <w:numPr>
          <w:ilvl w:val="0"/>
          <w:numId w:val="25"/>
        </w:numPr>
        <w:spacing w:before="240" w:line="276" w:lineRule="auto"/>
        <w:ind w:left="357" w:hanging="357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ДАННИ ЗА УЧИЛИЩЕТО</w:t>
      </w:r>
    </w:p>
    <w:p w:rsidR="00C81709" w:rsidRPr="0025731F" w:rsidRDefault="0095231B" w:rsidP="00B23458">
      <w:pPr>
        <w:spacing w:before="240" w:line="276" w:lineRule="auto"/>
        <w:ind w:firstLine="708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СУ „</w:t>
      </w:r>
      <w:r>
        <w:rPr>
          <w:rFonts w:ascii="Calibri" w:hAnsi="Calibri" w:cs="Calibri"/>
        </w:rPr>
        <w:t>Анастасия Димитрова</w:t>
      </w:r>
      <w:r w:rsidRPr="0025731F">
        <w:rPr>
          <w:rFonts w:ascii="Calibri" w:hAnsi="Calibri" w:cs="Calibri"/>
        </w:rPr>
        <w:t xml:space="preserve">” </w:t>
      </w:r>
      <w:r w:rsidR="00C81709" w:rsidRPr="0025731F">
        <w:rPr>
          <w:rFonts w:ascii="Calibri" w:hAnsi="Calibri" w:cs="Calibri"/>
        </w:rPr>
        <w:t xml:space="preserve"> е </w:t>
      </w:r>
      <w:r w:rsidR="00256A38" w:rsidRPr="0025731F">
        <w:rPr>
          <w:rFonts w:ascii="Calibri" w:hAnsi="Calibri" w:cs="Calibri"/>
        </w:rPr>
        <w:t>общинско</w:t>
      </w:r>
      <w:r w:rsidR="00C81709" w:rsidRPr="0025731F">
        <w:rPr>
          <w:rFonts w:ascii="Calibri" w:hAnsi="Calibri" w:cs="Calibri"/>
        </w:rPr>
        <w:t xml:space="preserve"> училище. В </w:t>
      </w:r>
      <w:r w:rsidR="008917D1" w:rsidRPr="0025731F">
        <w:rPr>
          <w:rFonts w:ascii="Calibri" w:hAnsi="Calibri" w:cs="Calibri"/>
        </w:rPr>
        <w:t>него</w:t>
      </w:r>
      <w:r w:rsidR="00C81709" w:rsidRPr="0025731F">
        <w:rPr>
          <w:rFonts w:ascii="Calibri" w:hAnsi="Calibri" w:cs="Calibri"/>
        </w:rPr>
        <w:t xml:space="preserve"> се обучават </w:t>
      </w:r>
      <w:r w:rsidR="008917D1" w:rsidRPr="0025731F">
        <w:rPr>
          <w:rFonts w:ascii="Calibri" w:hAnsi="Calibri" w:cs="Calibri"/>
        </w:rPr>
        <w:t xml:space="preserve">ученици </w:t>
      </w:r>
      <w:r>
        <w:rPr>
          <w:rFonts w:ascii="Calibri" w:hAnsi="Calibri" w:cs="Calibri"/>
          <w:lang w:val="en-US"/>
        </w:rPr>
        <w:t>V</w:t>
      </w:r>
      <w:r w:rsidR="00DE33AC" w:rsidRPr="0025731F">
        <w:rPr>
          <w:rFonts w:ascii="Calibri" w:hAnsi="Calibri" w:cs="Calibri"/>
        </w:rPr>
        <w:t>І до Х</w:t>
      </w:r>
      <w:r>
        <w:rPr>
          <w:rFonts w:ascii="Calibri" w:hAnsi="Calibri" w:cs="Calibri"/>
          <w:lang w:val="en-US"/>
        </w:rPr>
        <w:t>II</w:t>
      </w:r>
      <w:r w:rsidR="00C81709" w:rsidRPr="0025731F">
        <w:rPr>
          <w:rFonts w:ascii="Calibri" w:hAnsi="Calibri" w:cs="Calibri"/>
        </w:rPr>
        <w:t xml:space="preserve"> клас</w:t>
      </w:r>
      <w:r w:rsidR="004C3B90" w:rsidRPr="0025731F">
        <w:rPr>
          <w:rFonts w:ascii="Calibri" w:hAnsi="Calibri" w:cs="Calibri"/>
        </w:rPr>
        <w:t xml:space="preserve"> </w:t>
      </w:r>
      <w:r w:rsidR="004C3B90" w:rsidRPr="0003772A">
        <w:rPr>
          <w:rFonts w:ascii="Calibri" w:hAnsi="Calibri" w:cs="Calibri"/>
        </w:rPr>
        <w:t>/</w:t>
      </w:r>
      <w:r>
        <w:rPr>
          <w:rFonts w:ascii="Calibri" w:hAnsi="Calibri" w:cs="Calibri"/>
          <w:lang w:val="en-US"/>
        </w:rPr>
        <w:t>5</w:t>
      </w:r>
      <w:r w:rsidR="004C3B90" w:rsidRPr="0003772A">
        <w:rPr>
          <w:rFonts w:ascii="Calibri" w:hAnsi="Calibri" w:cs="Calibri"/>
        </w:rPr>
        <w:t xml:space="preserve"> паралелки/</w:t>
      </w:r>
      <w:r w:rsidR="00C81709" w:rsidRPr="0003772A">
        <w:rPr>
          <w:rFonts w:ascii="Calibri" w:hAnsi="Calibri" w:cs="Calibri"/>
        </w:rPr>
        <w:t>.</w:t>
      </w:r>
      <w:r w:rsidR="00C729BF" w:rsidRPr="0025731F">
        <w:rPr>
          <w:rFonts w:ascii="Calibri" w:hAnsi="Calibri" w:cs="Calibri"/>
          <w:b/>
        </w:rPr>
        <w:t xml:space="preserve"> </w:t>
      </w:r>
    </w:p>
    <w:p w:rsidR="00C81709" w:rsidRPr="0025731F" w:rsidRDefault="00C81709" w:rsidP="009C1DE1">
      <w:pPr>
        <w:spacing w:line="276" w:lineRule="auto"/>
        <w:ind w:firstLine="708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Педагогическият пер</w:t>
      </w:r>
      <w:r w:rsidR="008917D1" w:rsidRPr="0025731F">
        <w:rPr>
          <w:rFonts w:ascii="Calibri" w:hAnsi="Calibri" w:cs="Calibri"/>
        </w:rPr>
        <w:t>сонал се състои от квалифицирани специалисти</w:t>
      </w:r>
      <w:r w:rsidRPr="0025731F">
        <w:rPr>
          <w:rFonts w:ascii="Calibri" w:hAnsi="Calibri" w:cs="Calibri"/>
        </w:rPr>
        <w:t>.</w:t>
      </w:r>
    </w:p>
    <w:p w:rsidR="008E36F8" w:rsidRPr="0025731F" w:rsidRDefault="008E36F8" w:rsidP="009C1DE1">
      <w:pPr>
        <w:spacing w:line="276" w:lineRule="auto"/>
        <w:ind w:firstLine="708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В училището се осъществява прием след </w:t>
      </w:r>
      <w:r w:rsidR="006E6F9D" w:rsidRPr="0025731F">
        <w:rPr>
          <w:rFonts w:ascii="Calibri" w:hAnsi="Calibri" w:cs="Calibri"/>
        </w:rPr>
        <w:t xml:space="preserve">VІІ </w:t>
      </w:r>
      <w:r w:rsidRPr="0025731F">
        <w:rPr>
          <w:rFonts w:ascii="Calibri" w:hAnsi="Calibri" w:cs="Calibri"/>
        </w:rPr>
        <w:t xml:space="preserve">клас </w:t>
      </w:r>
      <w:r w:rsidR="0095231B">
        <w:rPr>
          <w:rFonts w:ascii="Calibri" w:hAnsi="Calibri" w:cs="Calibri"/>
        </w:rPr>
        <w:t>профил: Предприемачески.</w:t>
      </w:r>
      <w:r w:rsidR="00AC3D55" w:rsidRPr="0025731F">
        <w:rPr>
          <w:rFonts w:ascii="Calibri" w:hAnsi="Calibri" w:cs="Calibri"/>
        </w:rPr>
        <w:t xml:space="preserve"> </w:t>
      </w:r>
    </w:p>
    <w:p w:rsidR="00361904" w:rsidRPr="0025731F" w:rsidRDefault="00361904" w:rsidP="009C1DE1">
      <w:pPr>
        <w:spacing w:line="276" w:lineRule="auto"/>
        <w:ind w:left="-15" w:firstLine="706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Училището е изправено и пред друго предизвикателство - осигуряването на възможности за </w:t>
      </w:r>
      <w:r w:rsidRPr="0025731F">
        <w:rPr>
          <w:rFonts w:ascii="Calibri" w:hAnsi="Calibri" w:cs="Calibri"/>
          <w:i/>
        </w:rPr>
        <w:t>приобщаващото образование</w:t>
      </w:r>
      <w:r w:rsidRPr="0025731F">
        <w:rPr>
          <w:rFonts w:ascii="Calibri" w:hAnsi="Calibri" w:cs="Calibri"/>
        </w:rPr>
        <w:t xml:space="preserve"> като неизменна част от правото на образование, като процес на осъзнаване, приемане и </w:t>
      </w:r>
      <w:r w:rsidRPr="0025731F">
        <w:rPr>
          <w:rFonts w:ascii="Calibri" w:hAnsi="Calibri" w:cs="Calibri"/>
          <w:i/>
        </w:rPr>
        <w:t>подкрепа на индивидуалността на всяко дете</w:t>
      </w:r>
      <w:r w:rsidRPr="0025731F">
        <w:rPr>
          <w:rFonts w:ascii="Calibri" w:hAnsi="Calibri" w:cs="Calibri"/>
        </w:rPr>
        <w:t xml:space="preserve"> и на всеки ученик и на разнообразието от потребности на</w:t>
      </w:r>
      <w:r w:rsidR="004B4884" w:rsidRPr="0025731F">
        <w:rPr>
          <w:rFonts w:ascii="Calibri" w:hAnsi="Calibri" w:cs="Calibri"/>
        </w:rPr>
        <w:t xml:space="preserve"> всички деца и ученици. </w:t>
      </w:r>
      <w:r w:rsidRPr="0025731F">
        <w:rPr>
          <w:rFonts w:ascii="Calibri" w:hAnsi="Calibri" w:cs="Calibri"/>
        </w:rPr>
        <w:t xml:space="preserve">В контекста на приобщаващото образование </w:t>
      </w:r>
      <w:r w:rsidR="0095231B" w:rsidRPr="0025731F">
        <w:rPr>
          <w:rFonts w:ascii="Calibri" w:hAnsi="Calibri" w:cs="Calibri"/>
        </w:rPr>
        <w:t>СУ „</w:t>
      </w:r>
      <w:r w:rsidR="0095231B">
        <w:rPr>
          <w:rFonts w:ascii="Calibri" w:hAnsi="Calibri" w:cs="Calibri"/>
        </w:rPr>
        <w:t>Анастасия Димитрова</w:t>
      </w:r>
      <w:r w:rsidR="0095231B" w:rsidRPr="0025731F">
        <w:rPr>
          <w:rFonts w:ascii="Calibri" w:hAnsi="Calibri" w:cs="Calibri"/>
        </w:rPr>
        <w:t xml:space="preserve">” </w:t>
      </w:r>
      <w:r w:rsidRPr="0025731F">
        <w:rPr>
          <w:rFonts w:ascii="Calibri" w:hAnsi="Calibri" w:cs="Calibri"/>
        </w:rPr>
        <w:t xml:space="preserve">дава ясен знак за </w:t>
      </w:r>
      <w:r w:rsidRPr="0025731F">
        <w:rPr>
          <w:rFonts w:ascii="Calibri" w:hAnsi="Calibri" w:cs="Calibri"/>
          <w:i/>
        </w:rPr>
        <w:t>хуманизъм и</w:t>
      </w:r>
      <w:r w:rsidR="004B4884" w:rsidRPr="0025731F">
        <w:rPr>
          <w:rFonts w:ascii="Calibri" w:hAnsi="Calibri" w:cs="Calibri"/>
          <w:i/>
        </w:rPr>
        <w:t xml:space="preserve"> толерантност</w:t>
      </w:r>
      <w:r w:rsidR="004B4884" w:rsidRPr="0025731F">
        <w:rPr>
          <w:rFonts w:ascii="Calibri" w:hAnsi="Calibri" w:cs="Calibri"/>
          <w:b/>
        </w:rPr>
        <w:t xml:space="preserve"> </w:t>
      </w:r>
      <w:r w:rsidR="004B4884" w:rsidRPr="0025731F">
        <w:rPr>
          <w:rFonts w:ascii="Calibri" w:hAnsi="Calibri" w:cs="Calibri"/>
        </w:rPr>
        <w:t>/чл.3, ал.2, т.3 от ЗПУО/</w:t>
      </w:r>
      <w:r w:rsidRPr="0025731F">
        <w:rPr>
          <w:rFonts w:ascii="Calibri" w:hAnsi="Calibri" w:cs="Calibri"/>
        </w:rPr>
        <w:t>, тъй като в него се интегрират</w:t>
      </w:r>
      <w:r w:rsidR="006E6F9D" w:rsidRPr="0025731F">
        <w:rPr>
          <w:rFonts w:ascii="Calibri" w:hAnsi="Calibri" w:cs="Calibri"/>
        </w:rPr>
        <w:t xml:space="preserve"> деца и ученици</w:t>
      </w:r>
      <w:r w:rsidRPr="0025731F">
        <w:rPr>
          <w:rFonts w:ascii="Calibri" w:hAnsi="Calibri" w:cs="Calibri"/>
        </w:rPr>
        <w:t xml:space="preserve"> със специални </w:t>
      </w:r>
      <w:r w:rsidR="004B4884" w:rsidRPr="0025731F">
        <w:rPr>
          <w:rFonts w:ascii="Calibri" w:hAnsi="Calibri" w:cs="Calibri"/>
        </w:rPr>
        <w:t>образователни потребности.</w:t>
      </w:r>
    </w:p>
    <w:p w:rsidR="00C81709" w:rsidRPr="0025731F" w:rsidRDefault="00822EB9" w:rsidP="009C1DE1">
      <w:pPr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 w:rsidR="008E36F8" w:rsidRPr="0025731F">
        <w:rPr>
          <w:rFonts w:ascii="Calibri" w:hAnsi="Calibri" w:cs="Calibri"/>
        </w:rPr>
        <w:t xml:space="preserve">чилището </w:t>
      </w:r>
      <w:r>
        <w:rPr>
          <w:rFonts w:ascii="Calibri" w:hAnsi="Calibri" w:cs="Calibri"/>
        </w:rPr>
        <w:t xml:space="preserve">разполага с </w:t>
      </w:r>
      <w:r w:rsidR="008E36F8" w:rsidRPr="0025731F">
        <w:rPr>
          <w:rFonts w:ascii="Calibri" w:hAnsi="Calibri" w:cs="Calibri"/>
        </w:rPr>
        <w:t xml:space="preserve"> богати материалната база, естетизира се средата, в която учат децата.</w:t>
      </w:r>
    </w:p>
    <w:p w:rsidR="00016159" w:rsidRPr="0025731F" w:rsidRDefault="00016159" w:rsidP="009C1DE1">
      <w:pPr>
        <w:pStyle w:val="Style21"/>
        <w:widowControl/>
        <w:spacing w:line="276" w:lineRule="auto"/>
        <w:ind w:firstLine="703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В процеса на работа се откроиха силните страни и някои слабости, преодоляването на които ще бъде приоритет </w:t>
      </w:r>
      <w:r w:rsidR="002E5F72"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при р</w:t>
      </w:r>
      <w:r w:rsidR="00077337"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еализирането</w:t>
      </w:r>
      <w:r w:rsidR="00256A38"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 на стратегията на </w:t>
      </w:r>
      <w:r w:rsidR="00822EB9" w:rsidRPr="0025731F">
        <w:rPr>
          <w:rFonts w:ascii="Calibri" w:hAnsi="Calibri" w:cs="Calibri"/>
        </w:rPr>
        <w:t>СУ „</w:t>
      </w:r>
      <w:r w:rsidR="00822EB9">
        <w:rPr>
          <w:rFonts w:ascii="Calibri" w:hAnsi="Calibri" w:cs="Calibri"/>
        </w:rPr>
        <w:t>Анастасия Димитрова</w:t>
      </w:r>
      <w:r w:rsidR="00822EB9" w:rsidRPr="0025731F">
        <w:rPr>
          <w:rFonts w:ascii="Calibri" w:hAnsi="Calibri" w:cs="Calibri"/>
        </w:rPr>
        <w:t>”</w:t>
      </w: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.</w:t>
      </w:r>
    </w:p>
    <w:p w:rsidR="00361904" w:rsidRPr="0025731F" w:rsidRDefault="00361904" w:rsidP="009C1DE1">
      <w:pPr>
        <w:spacing w:line="276" w:lineRule="auto"/>
        <w:ind w:left="-6" w:firstLine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За постигане на целите си училището работи в партньорство с Ученически съвет и Синдикални организации към СБУ , както и с орга</w:t>
      </w:r>
      <w:r w:rsidR="004B4884" w:rsidRPr="0025731F">
        <w:rPr>
          <w:rFonts w:ascii="Calibri" w:hAnsi="Calibri" w:cs="Calibri"/>
        </w:rPr>
        <w:t>ните на местната власт и неправите</w:t>
      </w:r>
      <w:r w:rsidRPr="0025731F">
        <w:rPr>
          <w:rFonts w:ascii="Calibri" w:hAnsi="Calibri" w:cs="Calibri"/>
        </w:rPr>
        <w:t xml:space="preserve">лствени организации. </w:t>
      </w:r>
    </w:p>
    <w:p w:rsidR="00361904" w:rsidRPr="00B23458" w:rsidRDefault="00361904" w:rsidP="00B23458">
      <w:pPr>
        <w:pStyle w:val="Style21"/>
        <w:widowControl/>
        <w:spacing w:before="240" w:after="240" w:line="276" w:lineRule="auto"/>
        <w:ind w:firstLine="3"/>
        <w:jc w:val="left"/>
        <w:rPr>
          <w:rStyle w:val="FontStyle166"/>
          <w:rFonts w:ascii="Calibri" w:hAnsi="Calibri" w:cs="Calibri"/>
          <w:b/>
          <w:sz w:val="24"/>
          <w:szCs w:val="24"/>
          <w:lang w:val="bg-BG" w:eastAsia="bg-BG"/>
        </w:rPr>
      </w:pPr>
      <w:r w:rsidRPr="00B23458">
        <w:rPr>
          <w:rStyle w:val="FontStyle166"/>
          <w:rFonts w:ascii="Calibri" w:hAnsi="Calibri" w:cs="Calibri"/>
          <w:b/>
          <w:sz w:val="24"/>
          <w:szCs w:val="24"/>
          <w:lang w:val="bg-BG" w:eastAsia="bg-BG"/>
        </w:rPr>
        <w:t>Данни за учениците: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D1E84" w:rsidRPr="008839E3" w:rsidTr="00DD1E8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4" w:rsidRPr="0078490A" w:rsidRDefault="00DD1E84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Учебна година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4" w:rsidRPr="0025731F" w:rsidRDefault="00DD1E84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highlight w:val="yellow"/>
                <w:lang w:eastAsia="zh-CN" w:bidi="hi-IN"/>
              </w:rPr>
            </w:pPr>
            <w:r w:rsidRPr="005739EF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Брой ученици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4" w:rsidRPr="0078490A" w:rsidRDefault="00DD1E84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Брой паралелки</w:t>
            </w:r>
          </w:p>
        </w:tc>
      </w:tr>
      <w:tr w:rsidR="00DD1E84" w:rsidRPr="00F546B0" w:rsidTr="00F546B0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84" w:rsidRPr="00F546B0" w:rsidRDefault="00DD1E84" w:rsidP="00AE77AE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F546B0">
              <w:rPr>
                <w:rFonts w:ascii="Calibri" w:eastAsia="SimSun" w:hAnsi="Calibri" w:cs="Calibri"/>
                <w:kern w:val="2"/>
                <w:lang w:eastAsia="zh-CN" w:bidi="hi-IN"/>
              </w:rPr>
              <w:t>20</w:t>
            </w:r>
            <w:r w:rsidR="0078490A" w:rsidRPr="00F546B0">
              <w:rPr>
                <w:rFonts w:ascii="Calibri" w:eastAsia="SimSun" w:hAnsi="Calibri" w:cs="Calibri"/>
                <w:kern w:val="2"/>
                <w:lang w:eastAsia="zh-CN" w:bidi="hi-IN"/>
              </w:rPr>
              <w:t>23</w:t>
            </w:r>
            <w:r w:rsidR="00AE77AE" w:rsidRPr="00F546B0">
              <w:rPr>
                <w:rFonts w:ascii="Calibri" w:eastAsia="SimSun" w:hAnsi="Calibri" w:cs="Calibri"/>
                <w:kern w:val="2"/>
                <w:lang w:eastAsia="zh-CN" w:bidi="hi-IN"/>
              </w:rPr>
              <w:t>/</w:t>
            </w:r>
            <w:r w:rsidRPr="00F546B0">
              <w:rPr>
                <w:rFonts w:ascii="Calibri" w:eastAsia="SimSun" w:hAnsi="Calibri" w:cs="Calibri"/>
                <w:kern w:val="2"/>
                <w:lang w:eastAsia="zh-CN" w:bidi="hi-IN"/>
              </w:rPr>
              <w:t>20</w:t>
            </w:r>
            <w:r w:rsidR="0026280E" w:rsidRPr="00F546B0">
              <w:rPr>
                <w:rFonts w:ascii="Calibri" w:eastAsia="SimSun" w:hAnsi="Calibri" w:cs="Calibri"/>
                <w:kern w:val="2"/>
                <w:lang w:eastAsia="zh-CN" w:bidi="hi-IN"/>
              </w:rPr>
              <w:t>2</w:t>
            </w:r>
            <w:r w:rsidR="0078490A" w:rsidRPr="00F546B0">
              <w:rPr>
                <w:rFonts w:ascii="Calibri" w:eastAsia="SimSun" w:hAnsi="Calibri" w:cs="Calibri"/>
                <w:kern w:val="2"/>
                <w:lang w:eastAsia="zh-CN" w:bidi="hi-IN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84" w:rsidRPr="00822EB9" w:rsidRDefault="00822EB9" w:rsidP="00F546B0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eastAsia="SimSun" w:hAnsi="Calibri" w:cs="Calibri"/>
                <w:kern w:val="2"/>
                <w:lang w:eastAsia="zh-CN" w:bidi="hi-IN"/>
              </w:rPr>
              <w:t>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84" w:rsidRPr="00F546B0" w:rsidRDefault="00822EB9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eastAsia="SimSun" w:hAnsi="Calibri" w:cs="Calibri"/>
                <w:kern w:val="2"/>
                <w:lang w:eastAsia="zh-CN" w:bidi="hi-IN"/>
              </w:rPr>
              <w:t>5</w:t>
            </w:r>
          </w:p>
        </w:tc>
      </w:tr>
    </w:tbl>
    <w:p w:rsidR="00822EB9" w:rsidRDefault="00822EB9" w:rsidP="00B23458">
      <w:pPr>
        <w:widowControl w:val="0"/>
        <w:suppressAutoHyphens/>
        <w:spacing w:before="240" w:after="240" w:line="276" w:lineRule="auto"/>
        <w:ind w:firstLine="4"/>
        <w:rPr>
          <w:rFonts w:ascii="Calibri" w:eastAsia="SimSun" w:hAnsi="Calibri" w:cs="Calibri"/>
          <w:b/>
          <w:kern w:val="2"/>
          <w:lang w:eastAsia="zh-CN" w:bidi="hi-IN"/>
        </w:rPr>
      </w:pPr>
    </w:p>
    <w:p w:rsidR="00822EB9" w:rsidRDefault="00822EB9" w:rsidP="00B23458">
      <w:pPr>
        <w:widowControl w:val="0"/>
        <w:suppressAutoHyphens/>
        <w:spacing w:before="240" w:after="240" w:line="276" w:lineRule="auto"/>
        <w:ind w:firstLine="4"/>
        <w:rPr>
          <w:rFonts w:ascii="Calibri" w:eastAsia="SimSun" w:hAnsi="Calibri" w:cs="Calibri"/>
          <w:b/>
          <w:kern w:val="2"/>
          <w:lang w:eastAsia="zh-CN" w:bidi="hi-IN"/>
        </w:rPr>
      </w:pPr>
    </w:p>
    <w:p w:rsidR="00A8452F" w:rsidRPr="00B23458" w:rsidRDefault="00B23458" w:rsidP="00B23458">
      <w:pPr>
        <w:widowControl w:val="0"/>
        <w:suppressAutoHyphens/>
        <w:spacing w:before="240" w:after="240" w:line="276" w:lineRule="auto"/>
        <w:ind w:firstLine="4"/>
        <w:rPr>
          <w:rFonts w:ascii="Calibri" w:eastAsia="SimSun" w:hAnsi="Calibri" w:cs="Calibri"/>
          <w:b/>
          <w:kern w:val="2"/>
          <w:lang w:eastAsia="zh-CN" w:bidi="hi-IN"/>
        </w:rPr>
      </w:pPr>
      <w:r w:rsidRPr="00F546B0">
        <w:rPr>
          <w:rFonts w:ascii="Calibri" w:eastAsia="SimSun" w:hAnsi="Calibri" w:cs="Calibri"/>
          <w:b/>
          <w:kern w:val="2"/>
          <w:lang w:eastAsia="zh-CN" w:bidi="hi-IN"/>
        </w:rPr>
        <w:lastRenderedPageBreak/>
        <w:t>Данни за персонала</w:t>
      </w:r>
      <w:r w:rsidR="00A8452F" w:rsidRPr="00F546B0">
        <w:rPr>
          <w:rFonts w:ascii="Calibri" w:eastAsia="SimSun" w:hAnsi="Calibri" w:cs="Calibri"/>
          <w:b/>
          <w:kern w:val="2"/>
          <w:lang w:eastAsia="zh-CN" w:bidi="hi-IN"/>
        </w:rPr>
        <w:t>:</w:t>
      </w: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836"/>
        <w:gridCol w:w="2105"/>
        <w:gridCol w:w="4598"/>
        <w:gridCol w:w="1730"/>
        <w:gridCol w:w="1732"/>
      </w:tblGrid>
      <w:tr w:rsidR="00A8452F" w:rsidRPr="008839E3" w:rsidTr="00B23458">
        <w:trPr>
          <w:trHeight w:val="104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2F" w:rsidRPr="0078490A" w:rsidRDefault="00A8452F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Уче</w:t>
            </w:r>
            <w:bookmarkStart w:id="0" w:name="_GoBack"/>
            <w:bookmarkEnd w:id="0"/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бна година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2F" w:rsidRPr="0078490A" w:rsidRDefault="00A8452F" w:rsidP="00F830D1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 xml:space="preserve">Непедагог. </w:t>
            </w:r>
            <w:r w:rsidR="00F830D1"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специалисти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2F" w:rsidRPr="0078490A" w:rsidRDefault="00A8452F" w:rsidP="00F830D1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 xml:space="preserve">Педагогически </w:t>
            </w:r>
            <w:r w:rsidR="00F830D1"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специалисти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2F" w:rsidRPr="0078490A" w:rsidRDefault="00A8452F" w:rsidP="00F830D1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Образователно- квалификационна степен на педагог.</w:t>
            </w:r>
            <w:r w:rsidR="00F830D1"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 xml:space="preserve"> специалисти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2F" w:rsidRPr="0078490A" w:rsidRDefault="00A8452F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78490A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ПКС и научна степен</w:t>
            </w:r>
          </w:p>
        </w:tc>
      </w:tr>
      <w:tr w:rsidR="00E74C9E" w:rsidRPr="008839E3" w:rsidTr="00B23458">
        <w:trPr>
          <w:trHeight w:val="993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C9E" w:rsidRPr="0025731F" w:rsidRDefault="00E74C9E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strike/>
                <w:kern w:val="2"/>
                <w:highlight w:val="yellow"/>
                <w:lang w:eastAsia="zh-CN" w:bidi="hi-IN"/>
              </w:rPr>
            </w:pPr>
            <w:r w:rsidRPr="00F408AB">
              <w:rPr>
                <w:rFonts w:ascii="Calibri" w:eastAsia="SimSun" w:hAnsi="Calibri" w:cs="Calibri"/>
                <w:kern w:val="2"/>
                <w:lang w:eastAsia="zh-CN" w:bidi="hi-IN"/>
              </w:rPr>
              <w:t>20</w:t>
            </w:r>
            <w:r w:rsidR="00F408AB">
              <w:rPr>
                <w:rFonts w:ascii="Calibri" w:eastAsia="SimSun" w:hAnsi="Calibri" w:cs="Calibri"/>
                <w:kern w:val="2"/>
                <w:lang w:eastAsia="zh-CN" w:bidi="hi-IN"/>
              </w:rPr>
              <w:t>23</w:t>
            </w:r>
            <w:r w:rsidRPr="00F408AB">
              <w:rPr>
                <w:rFonts w:ascii="Calibri" w:eastAsia="SimSun" w:hAnsi="Calibri" w:cs="Calibri"/>
                <w:kern w:val="2"/>
                <w:lang w:eastAsia="zh-CN" w:bidi="hi-IN"/>
              </w:rPr>
              <w:t>/20</w:t>
            </w:r>
            <w:r w:rsidR="00C634DF" w:rsidRPr="00F408AB">
              <w:rPr>
                <w:rFonts w:ascii="Calibri" w:eastAsia="SimSun" w:hAnsi="Calibri" w:cs="Calibri"/>
                <w:kern w:val="2"/>
                <w:lang w:eastAsia="zh-CN" w:bidi="hi-IN"/>
              </w:rPr>
              <w:t>2</w:t>
            </w:r>
            <w:r w:rsidR="00F408AB">
              <w:rPr>
                <w:rFonts w:ascii="Calibri" w:eastAsia="SimSun" w:hAnsi="Calibri" w:cs="Calibri"/>
                <w:kern w:val="2"/>
                <w:lang w:eastAsia="zh-CN" w:bidi="hi-IN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9E" w:rsidRPr="0025731F" w:rsidRDefault="00822EB9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highlight w:val="yellow"/>
                <w:lang w:eastAsia="zh-CN" w:bidi="hi-IN"/>
              </w:rPr>
            </w:pPr>
            <w:r>
              <w:rPr>
                <w:rFonts w:ascii="Calibri" w:eastAsia="SimSun" w:hAnsi="Calibri" w:cs="Calibri"/>
                <w:kern w:val="2"/>
                <w:lang w:eastAsia="zh-CN" w:bidi="hi-I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9E" w:rsidRPr="0025731F" w:rsidRDefault="00F74D47" w:rsidP="00CC0EA2">
            <w:pPr>
              <w:widowControl w:val="0"/>
              <w:suppressAutoHyphens/>
              <w:spacing w:line="276" w:lineRule="auto"/>
              <w:jc w:val="center"/>
              <w:rPr>
                <w:rFonts w:ascii="Calibri" w:eastAsia="SimSun" w:hAnsi="Calibri" w:cs="Calibri"/>
                <w:kern w:val="2"/>
                <w:highlight w:val="yellow"/>
                <w:lang w:eastAsia="zh-CN" w:bidi="hi-IN"/>
              </w:rPr>
            </w:pPr>
            <w:r>
              <w:rPr>
                <w:rFonts w:ascii="Calibri" w:eastAsia="SimSun" w:hAnsi="Calibri" w:cs="Calibri"/>
                <w:kern w:val="2"/>
                <w:lang w:eastAsia="zh-CN" w:bidi="hi-IN"/>
              </w:rPr>
              <w:t>1</w:t>
            </w:r>
            <w:r w:rsidR="001E30B6">
              <w:rPr>
                <w:rFonts w:ascii="Calibri" w:eastAsia="SimSun" w:hAnsi="Calibri" w:cs="Calibri"/>
                <w:kern w:val="2"/>
                <w:lang w:eastAsia="zh-CN" w:bidi="hi-IN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9E" w:rsidRPr="004E44BD" w:rsidRDefault="00E74C9E" w:rsidP="00CC0EA2">
            <w:pPr>
              <w:widowControl w:val="0"/>
              <w:suppressAutoHyphens/>
              <w:spacing w:line="276" w:lineRule="auto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4E44BD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магистър – </w:t>
            </w:r>
            <w:r w:rsidR="00F74D47">
              <w:rPr>
                <w:rFonts w:ascii="Calibri" w:eastAsia="SimSun" w:hAnsi="Calibri" w:cs="Calibri"/>
                <w:kern w:val="2"/>
                <w:lang w:eastAsia="zh-CN" w:bidi="hi-IN"/>
              </w:rPr>
              <w:t>1</w:t>
            </w:r>
            <w:r w:rsidR="002301E5" w:rsidRPr="004E44BD">
              <w:rPr>
                <w:rFonts w:ascii="Calibri" w:eastAsia="SimSun" w:hAnsi="Calibri" w:cs="Calibri"/>
                <w:kern w:val="2"/>
                <w:lang w:eastAsia="zh-CN" w:bidi="hi-IN"/>
              </w:rPr>
              <w:t>3</w:t>
            </w:r>
          </w:p>
          <w:p w:rsidR="005E41A6" w:rsidRPr="004E44BD" w:rsidRDefault="00E74C9E" w:rsidP="005E41A6">
            <w:pPr>
              <w:widowControl w:val="0"/>
              <w:suppressAutoHyphens/>
              <w:spacing w:line="276" w:lineRule="auto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4E44BD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бакалавър – </w:t>
            </w:r>
            <w:r w:rsidR="00F74D47">
              <w:rPr>
                <w:rFonts w:ascii="Calibri" w:eastAsia="SimSun" w:hAnsi="Calibri" w:cs="Calibri"/>
                <w:kern w:val="2"/>
                <w:lang w:eastAsia="zh-CN" w:bidi="hi-IN"/>
              </w:rPr>
              <w:t>2</w:t>
            </w:r>
          </w:p>
          <w:p w:rsidR="00E74C9E" w:rsidRPr="0025731F" w:rsidRDefault="00E74C9E" w:rsidP="005E41A6">
            <w:pPr>
              <w:widowControl w:val="0"/>
              <w:suppressAutoHyphens/>
              <w:spacing w:line="276" w:lineRule="auto"/>
              <w:rPr>
                <w:rFonts w:ascii="Calibri" w:eastAsia="SimSun" w:hAnsi="Calibri" w:cs="Calibri"/>
                <w:kern w:val="2"/>
                <w:highlight w:val="yellow"/>
                <w:lang w:eastAsia="zh-CN" w:bidi="hi-I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9E" w:rsidRPr="001E30B6" w:rsidRDefault="00E74C9E" w:rsidP="00CC0EA2">
            <w:pPr>
              <w:widowControl w:val="0"/>
              <w:suppressAutoHyphens/>
              <w:spacing w:line="276" w:lineRule="auto"/>
              <w:contextualSpacing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I ПКС – </w:t>
            </w:r>
            <w:r w:rsidR="00D7192D"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>0</w:t>
            </w: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 </w:t>
            </w:r>
          </w:p>
          <w:p w:rsidR="00E74C9E" w:rsidRPr="001E30B6" w:rsidRDefault="00E74C9E" w:rsidP="00CC0EA2">
            <w:pPr>
              <w:widowControl w:val="0"/>
              <w:suppressAutoHyphens/>
              <w:spacing w:line="276" w:lineRule="auto"/>
              <w:contextualSpacing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>II ПКС –</w:t>
            </w:r>
            <w:r w:rsidR="00F74D47">
              <w:rPr>
                <w:rFonts w:ascii="Calibri" w:eastAsia="SimSun" w:hAnsi="Calibri" w:cs="Calibri"/>
                <w:kern w:val="2"/>
                <w:lang w:eastAsia="zh-CN" w:bidi="hi-IN"/>
              </w:rPr>
              <w:t>3</w:t>
            </w:r>
          </w:p>
          <w:p w:rsidR="00E74C9E" w:rsidRPr="001E30B6" w:rsidRDefault="00E74C9E" w:rsidP="00CC0EA2">
            <w:pPr>
              <w:widowControl w:val="0"/>
              <w:suppressAutoHyphens/>
              <w:spacing w:line="276" w:lineRule="auto"/>
              <w:contextualSpacing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III ПКС – </w:t>
            </w:r>
            <w:r w:rsidR="001E30B6">
              <w:rPr>
                <w:rFonts w:ascii="Calibri" w:eastAsia="SimSun" w:hAnsi="Calibri" w:cs="Calibri"/>
                <w:kern w:val="2"/>
                <w:lang w:eastAsia="zh-CN" w:bidi="hi-IN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9E" w:rsidRPr="001E30B6" w:rsidRDefault="00E74C9E" w:rsidP="00CC0EA2">
            <w:pPr>
              <w:widowControl w:val="0"/>
              <w:suppressAutoHyphens/>
              <w:spacing w:line="276" w:lineRule="auto"/>
              <w:contextualSpacing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IV ПКС – </w:t>
            </w:r>
            <w:r w:rsidR="001E30B6">
              <w:rPr>
                <w:rFonts w:ascii="Calibri" w:eastAsia="SimSun" w:hAnsi="Calibri" w:cs="Calibri"/>
                <w:kern w:val="2"/>
                <w:lang w:eastAsia="zh-CN" w:bidi="hi-IN"/>
              </w:rPr>
              <w:t>1</w:t>
            </w: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 </w:t>
            </w:r>
          </w:p>
          <w:p w:rsidR="00E74C9E" w:rsidRPr="001E30B6" w:rsidRDefault="00E74C9E" w:rsidP="00F74D47">
            <w:pPr>
              <w:widowControl w:val="0"/>
              <w:suppressAutoHyphens/>
              <w:spacing w:line="276" w:lineRule="auto"/>
              <w:contextualSpacing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V ПКС – </w:t>
            </w:r>
            <w:r w:rsidR="00F74D47">
              <w:rPr>
                <w:rFonts w:ascii="Calibri" w:eastAsia="SimSun" w:hAnsi="Calibri" w:cs="Calibri"/>
                <w:kern w:val="2"/>
                <w:lang w:eastAsia="zh-CN" w:bidi="hi-IN"/>
              </w:rPr>
              <w:t>4</w:t>
            </w:r>
            <w:r w:rsidRPr="001E30B6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 </w:t>
            </w:r>
          </w:p>
        </w:tc>
      </w:tr>
    </w:tbl>
    <w:p w:rsidR="00260674" w:rsidRPr="0025731F" w:rsidRDefault="00260674" w:rsidP="009F3106">
      <w:pPr>
        <w:numPr>
          <w:ilvl w:val="0"/>
          <w:numId w:val="25"/>
        </w:numPr>
        <w:spacing w:before="240" w:after="240" w:line="276" w:lineRule="auto"/>
        <w:jc w:val="both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 xml:space="preserve">АНАЛИЗ НА АКТУАЛНАТА СИТУАЦИЯ (SWOT-АНАЛИЗ) </w:t>
      </w:r>
    </w:p>
    <w:tbl>
      <w:tblPr>
        <w:tblW w:w="14743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36"/>
        <w:gridCol w:w="7407"/>
      </w:tblGrid>
      <w:tr w:rsidR="00A92E3E" w:rsidRPr="008839E3" w:rsidTr="00B23458">
        <w:trPr>
          <w:trHeight w:val="246"/>
        </w:trPr>
        <w:tc>
          <w:tcPr>
            <w:tcW w:w="14743" w:type="dxa"/>
            <w:gridSpan w:val="2"/>
            <w:shd w:val="clear" w:color="auto" w:fill="auto"/>
            <w:vAlign w:val="center"/>
          </w:tcPr>
          <w:p w:rsidR="00A92E3E" w:rsidRPr="0025731F" w:rsidRDefault="00A92E3E" w:rsidP="00CC0EA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  <w:b/>
                <w:bCs/>
                <w:lang w:eastAsia="en-US"/>
              </w:rPr>
              <w:t>SWOT анализ</w:t>
            </w:r>
          </w:p>
        </w:tc>
      </w:tr>
      <w:tr w:rsidR="00A92E3E" w:rsidRPr="008839E3" w:rsidTr="00B23458">
        <w:trPr>
          <w:trHeight w:val="257"/>
        </w:trPr>
        <w:tc>
          <w:tcPr>
            <w:tcW w:w="7336" w:type="dxa"/>
            <w:shd w:val="clear" w:color="auto" w:fill="auto"/>
            <w:vAlign w:val="center"/>
          </w:tcPr>
          <w:p w:rsidR="00A92E3E" w:rsidRPr="0025731F" w:rsidRDefault="00A92E3E" w:rsidP="00CC0EA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5731F">
              <w:rPr>
                <w:rFonts w:ascii="Calibri" w:hAnsi="Calibri" w:cs="Calibri"/>
                <w:b/>
                <w:bCs/>
              </w:rPr>
              <w:t>Силни страни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A92E3E" w:rsidRPr="0025731F" w:rsidRDefault="00A92E3E" w:rsidP="00CC0EA2">
            <w:pPr>
              <w:spacing w:line="276" w:lineRule="auto"/>
              <w:ind w:left="-51"/>
              <w:jc w:val="center"/>
              <w:rPr>
                <w:rFonts w:ascii="Calibri" w:hAnsi="Calibri" w:cs="Calibri"/>
                <w:b/>
                <w:bCs/>
              </w:rPr>
            </w:pPr>
            <w:r w:rsidRPr="0025731F">
              <w:rPr>
                <w:rFonts w:ascii="Calibri" w:hAnsi="Calibri" w:cs="Calibri"/>
                <w:b/>
                <w:bCs/>
              </w:rPr>
              <w:t>Слаби страни</w:t>
            </w:r>
          </w:p>
        </w:tc>
      </w:tr>
      <w:tr w:rsidR="00A92E3E" w:rsidRPr="008839E3" w:rsidTr="00B23458">
        <w:trPr>
          <w:trHeight w:val="497"/>
        </w:trPr>
        <w:tc>
          <w:tcPr>
            <w:tcW w:w="7336" w:type="dxa"/>
            <w:shd w:val="clear" w:color="auto" w:fill="auto"/>
            <w:vAlign w:val="center"/>
          </w:tcPr>
          <w:p w:rsidR="00A92E3E" w:rsidRPr="0025731F" w:rsidRDefault="00056632" w:rsidP="009F3106">
            <w:pPr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Обучението е задължително до 16 години</w:t>
            </w:r>
            <w:r w:rsidR="007464F5">
              <w:rPr>
                <w:rFonts w:ascii="Calibri" w:hAnsi="Calibri" w:cs="Calibri"/>
              </w:rPr>
              <w:t>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A92E3E" w:rsidRPr="0025731F" w:rsidRDefault="00A92E3E" w:rsidP="009F3106">
            <w:pPr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Наличие на голям процент слаби оценки, получени на НВО.</w:t>
            </w:r>
          </w:p>
        </w:tc>
      </w:tr>
      <w:tr w:rsidR="00A92E3E" w:rsidRPr="008839E3" w:rsidTr="00B23458">
        <w:trPr>
          <w:trHeight w:val="403"/>
        </w:trPr>
        <w:tc>
          <w:tcPr>
            <w:tcW w:w="7336" w:type="dxa"/>
            <w:shd w:val="clear" w:color="auto" w:fill="auto"/>
            <w:vAlign w:val="center"/>
          </w:tcPr>
          <w:p w:rsidR="00A92E3E" w:rsidRPr="0025731F" w:rsidRDefault="00056632" w:rsidP="0003328C">
            <w:pPr>
              <w:numPr>
                <w:ilvl w:val="0"/>
                <w:numId w:val="37"/>
              </w:numPr>
              <w:spacing w:line="276" w:lineRule="auto"/>
              <w:ind w:left="360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Едносменен режим на обучение.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A92E3E" w:rsidRPr="0025731F" w:rsidRDefault="00822EB9" w:rsidP="00F74D47">
            <w:pPr>
              <w:numPr>
                <w:ilvl w:val="0"/>
                <w:numId w:val="42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="00A92E3E" w:rsidRPr="0025731F">
              <w:rPr>
                <w:rFonts w:ascii="Calibri" w:hAnsi="Calibri" w:cs="Calibri"/>
              </w:rPr>
              <w:t>ченици</w:t>
            </w:r>
            <w:r>
              <w:rPr>
                <w:rFonts w:ascii="Calibri" w:hAnsi="Calibri" w:cs="Calibri"/>
              </w:rPr>
              <w:t xml:space="preserve"> от</w:t>
            </w:r>
            <w:r w:rsidR="00A92E3E" w:rsidRPr="0025731F">
              <w:rPr>
                <w:rFonts w:ascii="Calibri" w:hAnsi="Calibri" w:cs="Calibri"/>
              </w:rPr>
              <w:t xml:space="preserve"> ром</w:t>
            </w:r>
            <w:r w:rsidR="00F74D47">
              <w:rPr>
                <w:rFonts w:ascii="Calibri" w:hAnsi="Calibri" w:cs="Calibri"/>
              </w:rPr>
              <w:t>ски произход</w:t>
            </w:r>
            <w:r w:rsidR="00A92E3E" w:rsidRPr="0025731F">
              <w:rPr>
                <w:rFonts w:ascii="Calibri" w:hAnsi="Calibri" w:cs="Calibri"/>
              </w:rPr>
              <w:t xml:space="preserve">, които </w:t>
            </w:r>
            <w:r w:rsidR="00F74D47">
              <w:rPr>
                <w:rFonts w:ascii="Calibri" w:hAnsi="Calibri" w:cs="Calibri"/>
              </w:rPr>
              <w:t>с</w:t>
            </w:r>
            <w:r w:rsidR="00A92E3E" w:rsidRPr="0025731F">
              <w:rPr>
                <w:rFonts w:ascii="Calibri" w:hAnsi="Calibri" w:cs="Calibri"/>
              </w:rPr>
              <w:t xml:space="preserve">е </w:t>
            </w:r>
            <w:r w:rsidR="00F74D47">
              <w:rPr>
                <w:rFonts w:ascii="Calibri" w:hAnsi="Calibri" w:cs="Calibri"/>
              </w:rPr>
              <w:t xml:space="preserve">затрудняват с </w:t>
            </w:r>
            <w:r w:rsidR="00A92E3E" w:rsidRPr="0025731F">
              <w:rPr>
                <w:rFonts w:ascii="Calibri" w:hAnsi="Calibri" w:cs="Calibri"/>
              </w:rPr>
              <w:t xml:space="preserve"> български</w:t>
            </w:r>
            <w:r w:rsidR="00F74D47">
              <w:rPr>
                <w:rFonts w:ascii="Calibri" w:hAnsi="Calibri" w:cs="Calibri"/>
              </w:rPr>
              <w:t>я</w:t>
            </w:r>
            <w:r w:rsidR="00A92E3E" w:rsidRPr="0025731F">
              <w:rPr>
                <w:rFonts w:ascii="Calibri" w:hAnsi="Calibri" w:cs="Calibri"/>
              </w:rPr>
              <w:t xml:space="preserve"> език.</w:t>
            </w:r>
          </w:p>
        </w:tc>
      </w:tr>
      <w:tr w:rsidR="00056632" w:rsidRPr="008839E3" w:rsidTr="00B23458">
        <w:trPr>
          <w:trHeight w:val="722"/>
        </w:trPr>
        <w:tc>
          <w:tcPr>
            <w:tcW w:w="7336" w:type="dxa"/>
            <w:shd w:val="clear" w:color="auto" w:fill="auto"/>
            <w:vAlign w:val="center"/>
          </w:tcPr>
          <w:p w:rsidR="00056632" w:rsidRPr="0025731F" w:rsidRDefault="00056632" w:rsidP="00F74D47">
            <w:pPr>
              <w:numPr>
                <w:ilvl w:val="0"/>
                <w:numId w:val="37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Осигурен</w:t>
            </w:r>
            <w:r w:rsidR="00F74D47">
              <w:rPr>
                <w:rFonts w:ascii="Calibri" w:hAnsi="Calibri" w:cs="Calibri"/>
              </w:rPr>
              <w:t>и</w:t>
            </w:r>
            <w:r w:rsidRPr="0025731F">
              <w:rPr>
                <w:rFonts w:ascii="Calibri" w:hAnsi="Calibri" w:cs="Calibri"/>
              </w:rPr>
              <w:t xml:space="preserve"> </w:t>
            </w:r>
            <w:r w:rsidR="00F74D47">
              <w:rPr>
                <w:rFonts w:ascii="Calibri" w:hAnsi="Calibri" w:cs="Calibri"/>
              </w:rPr>
              <w:t>безплатни учебници</w:t>
            </w:r>
            <w:r w:rsidRPr="0025731F">
              <w:rPr>
                <w:rFonts w:ascii="Calibri" w:hAnsi="Calibri" w:cs="Calibri"/>
              </w:rPr>
              <w:t xml:space="preserve"> на учениците </w:t>
            </w:r>
            <w:r w:rsidR="00F74D47">
              <w:rPr>
                <w:rFonts w:ascii="Calibri" w:hAnsi="Calibri" w:cs="Calibri"/>
              </w:rPr>
              <w:t xml:space="preserve"> от 6 и 7 клас.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FC16FC" w:rsidRPr="0025731F" w:rsidRDefault="00F74D47" w:rsidP="00F74D4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</w:t>
            </w:r>
            <w:r w:rsidR="00056632" w:rsidRPr="0025731F">
              <w:rPr>
                <w:rFonts w:ascii="Calibri" w:hAnsi="Calibri" w:cs="Calibri"/>
              </w:rPr>
              <w:t>ченици</w:t>
            </w:r>
            <w:r>
              <w:rPr>
                <w:rFonts w:ascii="Calibri" w:hAnsi="Calibri" w:cs="Calibri"/>
              </w:rPr>
              <w:t>те</w:t>
            </w:r>
            <w:r w:rsidR="00056632" w:rsidRPr="0025731F">
              <w:rPr>
                <w:rFonts w:ascii="Calibri" w:hAnsi="Calibri" w:cs="Calibri"/>
              </w:rPr>
              <w:t xml:space="preserve"> с отсъствия по уважителни и неуважителни причини </w:t>
            </w:r>
            <w:r>
              <w:rPr>
                <w:rFonts w:ascii="Calibri" w:hAnsi="Calibri" w:cs="Calibri"/>
              </w:rPr>
              <w:t>имат</w:t>
            </w:r>
            <w:r w:rsidR="00056632" w:rsidRPr="0025731F">
              <w:rPr>
                <w:rFonts w:ascii="Calibri" w:hAnsi="Calibri" w:cs="Calibri"/>
              </w:rPr>
              <w:t xml:space="preserve"> липса на системни и трайни знания, в резултат на което се допускат слаби оценки.</w:t>
            </w:r>
          </w:p>
        </w:tc>
      </w:tr>
      <w:tr w:rsidR="00056632" w:rsidRPr="008839E3" w:rsidTr="00B23458">
        <w:trPr>
          <w:trHeight w:val="257"/>
        </w:trPr>
        <w:tc>
          <w:tcPr>
            <w:tcW w:w="7336" w:type="dxa"/>
            <w:shd w:val="clear" w:color="auto" w:fill="auto"/>
          </w:tcPr>
          <w:p w:rsidR="00056632" w:rsidRPr="0025731F" w:rsidRDefault="00056632" w:rsidP="00FC16FC">
            <w:pPr>
              <w:numPr>
                <w:ilvl w:val="0"/>
                <w:numId w:val="37"/>
              </w:numPr>
              <w:spacing w:line="276" w:lineRule="auto"/>
              <w:ind w:left="360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Възможност за извънкласни дейности чрез работа по проекти и национални програми.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F74D47" w:rsidP="00F74D47">
            <w:pPr>
              <w:numPr>
                <w:ilvl w:val="0"/>
                <w:numId w:val="39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Слаба </w:t>
            </w:r>
            <w:r w:rsidR="00056632" w:rsidRPr="0025731F">
              <w:rPr>
                <w:rFonts w:ascii="Calibri" w:hAnsi="Calibri" w:cs="Calibri"/>
              </w:rPr>
              <w:t xml:space="preserve"> мотивация за учебен труд </w:t>
            </w:r>
            <w:r>
              <w:rPr>
                <w:rFonts w:ascii="Calibri" w:hAnsi="Calibri" w:cs="Calibri"/>
              </w:rPr>
              <w:t>при някои</w:t>
            </w:r>
            <w:r w:rsidR="00056632" w:rsidRPr="0025731F">
              <w:rPr>
                <w:rFonts w:ascii="Calibri" w:hAnsi="Calibri" w:cs="Calibri"/>
              </w:rPr>
              <w:t xml:space="preserve"> ученици</w:t>
            </w:r>
            <w:r>
              <w:rPr>
                <w:rFonts w:ascii="Calibri" w:hAnsi="Calibri" w:cs="Calibri"/>
              </w:rPr>
              <w:t>.</w:t>
            </w:r>
            <w:r w:rsidR="00056632" w:rsidRPr="0025731F">
              <w:rPr>
                <w:rFonts w:ascii="Calibri" w:hAnsi="Calibri" w:cs="Calibri"/>
              </w:rPr>
              <w:t xml:space="preserve"> 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056632" w:rsidRPr="0025731F" w:rsidRDefault="00056632" w:rsidP="00FC16FC">
            <w:pPr>
              <w:numPr>
                <w:ilvl w:val="0"/>
                <w:numId w:val="37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Подкрепа за личностно развитие на децата и учениците на принципа на превенцията на обучителните трудности и ранното оценяване на риска от тях</w:t>
            </w:r>
            <w:r w:rsidR="007464F5">
              <w:rPr>
                <w:rFonts w:ascii="Calibri" w:hAnsi="Calibri" w:cs="Calibri"/>
              </w:rPr>
              <w:t>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Голяма натовареност на учениците, сложни,  обемисти и много академично написани учебници;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056632" w:rsidRPr="0025731F" w:rsidRDefault="00056632" w:rsidP="009F3106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Наличие на комисия за борба с противообществените прояви.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Недостатъчна комуникация с родителите на застрашените от отпадане ученици.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056632" w:rsidRPr="0025731F" w:rsidRDefault="00056632" w:rsidP="009F3106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 xml:space="preserve">Наличие на комисия за предотвратяване на случаи на деца, </w:t>
            </w:r>
            <w:r w:rsidRPr="0025731F">
              <w:rPr>
                <w:rFonts w:ascii="Calibri" w:hAnsi="Calibri" w:cs="Calibri"/>
              </w:rPr>
              <w:lastRenderedPageBreak/>
              <w:t>жертви на насилие или в риск от насилие и тормоз.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lastRenderedPageBreak/>
              <w:t xml:space="preserve">Ниска заинтересованост и посещаемост на родителите на </w:t>
            </w:r>
            <w:r w:rsidRPr="0025731F">
              <w:rPr>
                <w:rFonts w:ascii="Calibri" w:hAnsi="Calibri" w:cs="Calibri"/>
              </w:rPr>
              <w:lastRenderedPageBreak/>
              <w:t>обявените срещи.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center"/>
          </w:tcPr>
          <w:p w:rsidR="00056632" w:rsidRPr="0025731F" w:rsidRDefault="00056632" w:rsidP="009F310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lastRenderedPageBreak/>
              <w:t>Добър микроклимат и работа в екип сред колегията</w:t>
            </w:r>
            <w:r w:rsidR="007464F5">
              <w:rPr>
                <w:rFonts w:ascii="Calibri" w:hAnsi="Calibri" w:cs="Calibri"/>
              </w:rPr>
              <w:t>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Част от учениците нямат ясното съзнание за опазване на МТБ.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center"/>
          </w:tcPr>
          <w:p w:rsidR="00056632" w:rsidRPr="0025731F" w:rsidRDefault="00056632" w:rsidP="009F310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Взаимодействие с институциите, свързани с образ</w:t>
            </w:r>
            <w:r w:rsidR="007464F5">
              <w:rPr>
                <w:rFonts w:ascii="Calibri" w:hAnsi="Calibri" w:cs="Calibri"/>
              </w:rPr>
              <w:t>ователно -възпитателната работа.</w:t>
            </w:r>
          </w:p>
        </w:tc>
        <w:tc>
          <w:tcPr>
            <w:tcW w:w="7407" w:type="dxa"/>
            <w:shd w:val="clear" w:color="auto" w:fill="auto"/>
          </w:tcPr>
          <w:p w:rsidR="00056632" w:rsidRPr="0025731F" w:rsidRDefault="00056632" w:rsidP="009F3106">
            <w:pPr>
              <w:pStyle w:val="Style23"/>
              <w:widowControl/>
              <w:numPr>
                <w:ilvl w:val="0"/>
                <w:numId w:val="43"/>
              </w:numPr>
              <w:spacing w:line="276" w:lineRule="auto"/>
              <w:ind w:left="284" w:hanging="284"/>
              <w:jc w:val="both"/>
              <w:rPr>
                <w:rStyle w:val="FontStyle167"/>
                <w:rFonts w:ascii="Calibri" w:hAnsi="Calibri" w:cs="Calibri"/>
              </w:rPr>
            </w:pPr>
            <w:r w:rsidRPr="0025731F">
              <w:rPr>
                <w:rStyle w:val="FontStyle167"/>
                <w:rFonts w:ascii="Calibri" w:hAnsi="Calibri" w:cs="Calibri"/>
              </w:rPr>
              <w:t>Слаба мотивация за работа от малка част от учителите - неотчитане на новите условия на труд и по-големите отговорности пред обществото.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056632" w:rsidRPr="0025731F" w:rsidRDefault="00056632" w:rsidP="009F3106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Съвременна материална база – кабинети по</w:t>
            </w:r>
            <w:r w:rsidR="00C87874">
              <w:rPr>
                <w:rFonts w:ascii="Calibri" w:hAnsi="Calibri" w:cs="Calibri"/>
              </w:rPr>
              <w:t xml:space="preserve"> физика, </w:t>
            </w:r>
            <w:r w:rsidRPr="0025731F">
              <w:rPr>
                <w:rFonts w:ascii="Calibri" w:hAnsi="Calibri" w:cs="Calibri"/>
              </w:rPr>
              <w:t xml:space="preserve">биология, химия, </w:t>
            </w:r>
            <w:r w:rsidR="00C87874">
              <w:rPr>
                <w:rFonts w:ascii="Calibri" w:hAnsi="Calibri" w:cs="Calibri"/>
              </w:rPr>
              <w:t>история, география, музика, изобразително изкуство,  технологии и безопасност на движението.</w:t>
            </w:r>
          </w:p>
          <w:p w:rsidR="00056632" w:rsidRPr="0025731F" w:rsidRDefault="00056632" w:rsidP="00C87874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 xml:space="preserve">Кабинети </w:t>
            </w:r>
            <w:r w:rsidR="00C87874">
              <w:rPr>
                <w:rFonts w:ascii="Calibri" w:hAnsi="Calibri" w:cs="Calibri"/>
              </w:rPr>
              <w:t>с интерактивни дисплеи.</w:t>
            </w:r>
            <w:r w:rsidRPr="0025731F">
              <w:rPr>
                <w:rFonts w:ascii="Calibri" w:hAnsi="Calibri" w:cs="Calibri"/>
              </w:rPr>
              <w:t>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pStyle w:val="Style23"/>
              <w:widowControl/>
              <w:numPr>
                <w:ilvl w:val="0"/>
                <w:numId w:val="39"/>
              </w:numPr>
              <w:spacing w:line="276" w:lineRule="auto"/>
              <w:ind w:left="284" w:hanging="284"/>
              <w:rPr>
                <w:rStyle w:val="FontStyle167"/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Незаинтересованост на част от родителите, формални и неизчерпателни практики на комуникация.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056632" w:rsidRPr="0025731F" w:rsidRDefault="00D214B6" w:rsidP="00C87874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Компютърни кабинети, физкултурен комплекс, спортни площадки,</w:t>
            </w:r>
            <w:r w:rsidR="00C87874">
              <w:rPr>
                <w:rFonts w:ascii="Calibri" w:hAnsi="Calibri" w:cs="Calibri"/>
              </w:rPr>
              <w:t xml:space="preserve"> актова </w:t>
            </w:r>
            <w:r w:rsidRPr="0025731F">
              <w:rPr>
                <w:rFonts w:ascii="Calibri" w:hAnsi="Calibri" w:cs="Calibri"/>
              </w:rPr>
              <w:t xml:space="preserve"> зала.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pStyle w:val="Default"/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  <w:b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 xml:space="preserve">Недостатъчно приложение на иновационни интерактивни методи на работа; </w:t>
            </w:r>
          </w:p>
        </w:tc>
      </w:tr>
      <w:tr w:rsidR="00056632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056632" w:rsidRPr="0025731F" w:rsidRDefault="00D214B6" w:rsidP="009F3106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Оборудване на класните стаи с ПК, мултимедийни проектори и достъп до интернет.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056632" w:rsidRPr="0025731F" w:rsidRDefault="00056632" w:rsidP="009F3106">
            <w:pPr>
              <w:pStyle w:val="Default"/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  <w:color w:val="auto"/>
              </w:rPr>
            </w:pPr>
            <w:r w:rsidRPr="0025731F">
              <w:rPr>
                <w:rFonts w:ascii="Calibri" w:hAnsi="Calibri" w:cs="Calibri"/>
                <w:color w:val="auto"/>
              </w:rPr>
              <w:t>Чести прояви на агресия между учениците.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38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Участие в реализиране на проекти, приходите от които отиват за подобряване на материалната база.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3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Style w:val="FontStyle167"/>
                <w:rFonts w:ascii="Calibri" w:hAnsi="Calibri" w:cs="Calibri"/>
              </w:rPr>
              <w:t>Лошо влияние на средата извън училище и липса да добър модел за подражание.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center"/>
          </w:tcPr>
          <w:p w:rsidR="00D214B6" w:rsidRPr="0025731F" w:rsidRDefault="00D214B6" w:rsidP="00B23458">
            <w:pPr>
              <w:numPr>
                <w:ilvl w:val="0"/>
                <w:numId w:val="38"/>
              </w:numPr>
              <w:spacing w:line="276" w:lineRule="auto"/>
              <w:ind w:left="426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Автономия по отношение управление на делегиран бюджет.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D214B6" w:rsidRPr="0025731F" w:rsidRDefault="00D214B6" w:rsidP="00D214B6">
            <w:pPr>
              <w:numPr>
                <w:ilvl w:val="0"/>
                <w:numId w:val="43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Нисък социален статус и култура на по-голяма част от родителите.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bottom"/>
          </w:tcPr>
          <w:p w:rsidR="00D214B6" w:rsidRPr="0025731F" w:rsidRDefault="00D214B6" w:rsidP="00B23458">
            <w:pPr>
              <w:pStyle w:val="ListParagraph"/>
              <w:numPr>
                <w:ilvl w:val="0"/>
                <w:numId w:val="38"/>
              </w:numPr>
              <w:rPr>
                <w:rFonts w:cs="Calibri"/>
              </w:rPr>
            </w:pPr>
            <w:r w:rsidRPr="0025731F">
              <w:rPr>
                <w:rFonts w:cs="Calibri"/>
              </w:rPr>
              <w:t>Прозрачност и публично отчитане на средствата от бюджета и извън бюджетните приходи.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Липса на интеграция между етносите и невъзможност да се работи в мултиетническа среда.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D214B6" w:rsidRPr="0025731F" w:rsidRDefault="00D214B6" w:rsidP="00D214B6">
            <w:pPr>
              <w:spacing w:line="276" w:lineRule="auto"/>
              <w:ind w:left="284" w:hanging="284"/>
              <w:jc w:val="center"/>
              <w:rPr>
                <w:rFonts w:ascii="Calibri" w:hAnsi="Calibri" w:cs="Calibri"/>
                <w:b/>
                <w:bCs/>
              </w:rPr>
            </w:pPr>
            <w:r w:rsidRPr="0025731F">
              <w:rPr>
                <w:rFonts w:ascii="Calibri" w:hAnsi="Calibri" w:cs="Calibri"/>
                <w:b/>
                <w:bCs/>
              </w:rPr>
              <w:t>Възможности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spacing w:line="276" w:lineRule="auto"/>
              <w:ind w:left="284" w:hanging="284"/>
              <w:jc w:val="center"/>
              <w:rPr>
                <w:rFonts w:ascii="Calibri" w:hAnsi="Calibri" w:cs="Calibri"/>
                <w:b/>
                <w:bCs/>
              </w:rPr>
            </w:pPr>
            <w:r w:rsidRPr="0025731F">
              <w:rPr>
                <w:rFonts w:ascii="Calibri" w:hAnsi="Calibri" w:cs="Calibri"/>
                <w:b/>
                <w:bCs/>
              </w:rPr>
              <w:t>Заплахи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center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eastAsia="SimSun" w:hAnsi="Calibri" w:cs="Calibri"/>
                <w:kern w:val="2"/>
                <w:lang w:eastAsia="zh-CN" w:bidi="hi-IN"/>
              </w:rPr>
              <w:t>Засилени мерки за контрол на отсъствията и успеха на учениците</w:t>
            </w:r>
            <w:r w:rsidRPr="0025731F">
              <w:rPr>
                <w:rFonts w:ascii="Calibri" w:hAnsi="Calibri" w:cs="Calibri"/>
              </w:rPr>
              <w:t>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C87874">
            <w:pPr>
              <w:pStyle w:val="Style23"/>
              <w:widowControl/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Style w:val="FontStyle167"/>
                <w:rFonts w:ascii="Calibri" w:hAnsi="Calibri" w:cs="Calibri"/>
              </w:rPr>
            </w:pPr>
            <w:r w:rsidRPr="0025731F">
              <w:rPr>
                <w:rStyle w:val="FontStyle167"/>
                <w:rFonts w:ascii="Calibri" w:hAnsi="Calibri" w:cs="Calibri"/>
              </w:rPr>
              <w:t>Увеличаване броя на учениците с</w:t>
            </w:r>
            <w:r w:rsidR="00C87874">
              <w:rPr>
                <w:rStyle w:val="FontStyle167"/>
                <w:rFonts w:ascii="Calibri" w:hAnsi="Calibri" w:cs="Calibri"/>
              </w:rPr>
              <w:t>ъс слаби оценки</w:t>
            </w:r>
            <w:r w:rsidRPr="0025731F">
              <w:rPr>
                <w:rStyle w:val="FontStyle167"/>
                <w:rFonts w:ascii="Calibri" w:hAnsi="Calibri" w:cs="Calibri"/>
              </w:rPr>
              <w:t xml:space="preserve"> </w:t>
            </w:r>
            <w:r w:rsidR="00C87874">
              <w:rPr>
                <w:rStyle w:val="FontStyle167"/>
                <w:rFonts w:ascii="Calibri" w:hAnsi="Calibri" w:cs="Calibri"/>
              </w:rPr>
              <w:t>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center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Контакти с институциите.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pStyle w:val="Style23"/>
              <w:widowControl/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Style w:val="FontStyle167"/>
                <w:rFonts w:ascii="Calibri" w:hAnsi="Calibri" w:cs="Calibri"/>
              </w:rPr>
            </w:pPr>
            <w:r w:rsidRPr="0025731F">
              <w:rPr>
                <w:rStyle w:val="FontStyle167"/>
                <w:rFonts w:ascii="Calibri" w:hAnsi="Calibri" w:cs="Calibri"/>
              </w:rPr>
              <w:t>Увеличаване броя на противообществените прояви извършени от учениците.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Атрактивни и интересни мероприятия в училището;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Неправилното нареждане на моралните ценности у всеки ученик.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Въздействие върху учениците чрез иновационни методи на обучение.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Увеличаване на агресията, в резултат на което могат да възникнат различни афекти.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Професионалните постижения на учителите да се стимулират.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Забавяне на информацията и процедурата за противодействие и наказание.</w:t>
            </w:r>
          </w:p>
        </w:tc>
      </w:tr>
      <w:tr w:rsidR="00D214B6" w:rsidRPr="008839E3" w:rsidTr="00B23458">
        <w:trPr>
          <w:trHeight w:val="736"/>
        </w:trPr>
        <w:tc>
          <w:tcPr>
            <w:tcW w:w="7336" w:type="dxa"/>
            <w:shd w:val="clear" w:color="auto" w:fill="auto"/>
            <w:vAlign w:val="center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lastRenderedPageBreak/>
              <w:t>Въвеждане на форми за подпомагане на ученици с образователни затруднения.</w:t>
            </w:r>
          </w:p>
        </w:tc>
        <w:tc>
          <w:tcPr>
            <w:tcW w:w="7407" w:type="dxa"/>
            <w:shd w:val="clear" w:color="auto" w:fill="auto"/>
            <w:vAlign w:val="center"/>
          </w:tcPr>
          <w:p w:rsidR="00D214B6" w:rsidRPr="0025731F" w:rsidRDefault="00D214B6" w:rsidP="00D214B6">
            <w:pPr>
              <w:numPr>
                <w:ilvl w:val="0"/>
                <w:numId w:val="41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Повлияване от страна на недисциплинираните ученици върху добрите и дисциплинираните.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  <w:vAlign w:val="center"/>
          </w:tcPr>
          <w:p w:rsidR="00D214B6" w:rsidRPr="0025731F" w:rsidRDefault="00D214B6" w:rsidP="00D214B6">
            <w:pPr>
              <w:numPr>
                <w:ilvl w:val="0"/>
                <w:numId w:val="40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Осъществяване на атрактивни извънкласни форми.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25731F">
              <w:rPr>
                <w:rFonts w:ascii="Calibri" w:hAnsi="Calibri" w:cs="Calibri"/>
              </w:rPr>
              <w:t>Слаб контрол от страна на родители, липса на подкрепа от обществеността и прехвърляне изцяло проблемите на училището.</w:t>
            </w:r>
          </w:p>
        </w:tc>
      </w:tr>
      <w:tr w:rsidR="00D214B6" w:rsidRPr="008839E3" w:rsidTr="00B23458">
        <w:trPr>
          <w:trHeight w:val="105"/>
        </w:trPr>
        <w:tc>
          <w:tcPr>
            <w:tcW w:w="7336" w:type="dxa"/>
            <w:shd w:val="clear" w:color="auto" w:fill="auto"/>
          </w:tcPr>
          <w:p w:rsidR="00D214B6" w:rsidRPr="0025731F" w:rsidRDefault="00D214B6" w:rsidP="00D214B6">
            <w:pPr>
              <w:pStyle w:val="ListParagraph"/>
              <w:numPr>
                <w:ilvl w:val="0"/>
                <w:numId w:val="53"/>
              </w:numPr>
              <w:ind w:left="447"/>
              <w:jc w:val="both"/>
              <w:rPr>
                <w:rFonts w:cs="Calibri"/>
              </w:rPr>
            </w:pPr>
            <w:r w:rsidRPr="0025731F">
              <w:rPr>
                <w:rFonts w:eastAsia="SimSun" w:cs="Calibri"/>
                <w:kern w:val="2"/>
                <w:lang w:eastAsia="zh-CN" w:bidi="hi-IN"/>
              </w:rPr>
              <w:t>Включване на учителите в различни форми на квалификация.</w:t>
            </w:r>
          </w:p>
        </w:tc>
        <w:tc>
          <w:tcPr>
            <w:tcW w:w="7407" w:type="dxa"/>
            <w:shd w:val="clear" w:color="auto" w:fill="auto"/>
          </w:tcPr>
          <w:p w:rsidR="00D214B6" w:rsidRPr="0025731F" w:rsidRDefault="00D214B6" w:rsidP="00D214B6">
            <w:pPr>
              <w:numPr>
                <w:ilvl w:val="0"/>
                <w:numId w:val="4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25731F">
              <w:rPr>
                <w:rFonts w:ascii="Calibri" w:hAnsi="Calibri" w:cs="Calibri"/>
              </w:rPr>
              <w:t>Отричане на светското образование, незачитане на авторитетите в училище и самоизолация на ромския етнос.</w:t>
            </w:r>
          </w:p>
        </w:tc>
      </w:tr>
    </w:tbl>
    <w:p w:rsidR="00A92E3E" w:rsidRPr="0025731F" w:rsidRDefault="00A92E3E" w:rsidP="00CC0EA2">
      <w:pPr>
        <w:spacing w:before="240" w:line="276" w:lineRule="auto"/>
        <w:ind w:firstLine="708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Необходимо е:</w:t>
      </w:r>
    </w:p>
    <w:p w:rsidR="00A92E3E" w:rsidRPr="0025731F" w:rsidRDefault="00A92E3E" w:rsidP="009C1DE1">
      <w:pPr>
        <w:numPr>
          <w:ilvl w:val="0"/>
          <w:numId w:val="45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Преодоляване на изолацията в образованието и осигуряване на равен достъп на учениците до качествено образование чрез включването им в различни форми на ангажираност в училище, спортни и извънкласни изяви;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Да се прилага гъвкав и нетрадиционен подход при работата с проблемните ученици с цел намаляване броя на слабите оценки и отсъствия;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Да се повиши взискателността към успеваемостта на учениците по общообразователните предмети;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Своевременно да се прилага адекватен подход при наличие на противообществени прояви;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Да продължи работата по гражданското образование на учениците;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Да се усъвършенства системата за квалификация на учителите, като средство за постигане на качествено образование в училището;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Да се прилагат интерактивни методи в учебната работа;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Да се повиши взискателността по опазване на училищното имущество;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</w:rPr>
        <w:t>Да се търсят нови методи и подходи за приобщаване на родителите към училищния живот, решаване на проблеми и обогатяване на материално- техническата база;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</w:rPr>
        <w:t xml:space="preserve"> Постоянен и ефективен контрол, относно спазването на Правилника за вътрешен трудов ред и Правилника за дейността на училището;</w:t>
      </w:r>
    </w:p>
    <w:p w:rsidR="00A92E3E" w:rsidRPr="0025731F" w:rsidRDefault="00A92E3E" w:rsidP="009C1DE1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Да се </w:t>
      </w:r>
      <w:r w:rsidR="00BB7C26" w:rsidRPr="0025731F">
        <w:rPr>
          <w:rFonts w:ascii="Calibri" w:hAnsi="Calibri" w:cs="Calibri"/>
        </w:rPr>
        <w:t>спазва</w:t>
      </w:r>
      <w:r w:rsidRPr="0025731F">
        <w:rPr>
          <w:rFonts w:ascii="Calibri" w:hAnsi="Calibri" w:cs="Calibri"/>
        </w:rPr>
        <w:t xml:space="preserve"> пропускателен режим в училище.</w:t>
      </w:r>
    </w:p>
    <w:p w:rsidR="00A92E3E" w:rsidRPr="0025731F" w:rsidRDefault="00A92E3E" w:rsidP="00B041E4">
      <w:pPr>
        <w:numPr>
          <w:ilvl w:val="0"/>
          <w:numId w:val="25"/>
        </w:numPr>
        <w:spacing w:before="240" w:line="276" w:lineRule="auto"/>
        <w:jc w:val="both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ПОЕМАНЕ НА ОТГОВОРНОСТ</w:t>
      </w:r>
    </w:p>
    <w:p w:rsidR="00A92E3E" w:rsidRPr="0025731F" w:rsidRDefault="0055463E" w:rsidP="0055463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D13FB" w:rsidRPr="0025731F">
        <w:rPr>
          <w:rFonts w:ascii="Calibri" w:hAnsi="Calibri" w:cs="Calibri"/>
        </w:rPr>
        <w:t xml:space="preserve">Нуждата от актуализацията на </w:t>
      </w:r>
      <w:r w:rsidR="001A143F">
        <w:rPr>
          <w:rFonts w:ascii="Calibri" w:hAnsi="Calibri" w:cs="Calibri"/>
        </w:rPr>
        <w:t>пет</w:t>
      </w:r>
      <w:r w:rsidR="000D13FB" w:rsidRPr="0025731F">
        <w:rPr>
          <w:rFonts w:ascii="Calibri" w:hAnsi="Calibri" w:cs="Calibri"/>
          <w:b/>
        </w:rPr>
        <w:t xml:space="preserve"> </w:t>
      </w:r>
      <w:r w:rsidR="000D13FB" w:rsidRPr="0025731F">
        <w:rPr>
          <w:rFonts w:ascii="Calibri" w:hAnsi="Calibri" w:cs="Calibri"/>
        </w:rPr>
        <w:t>годиш</w:t>
      </w:r>
      <w:r w:rsidR="00A92E3E" w:rsidRPr="0025731F">
        <w:rPr>
          <w:rFonts w:ascii="Calibri" w:hAnsi="Calibri" w:cs="Calibri"/>
        </w:rPr>
        <w:t xml:space="preserve">ната Стратегия за развитие на </w:t>
      </w:r>
      <w:r w:rsidR="00C87874">
        <w:rPr>
          <w:rFonts w:ascii="Calibri" w:hAnsi="Calibri" w:cs="Calibri"/>
        </w:rPr>
        <w:t xml:space="preserve">СУ „Анастасия Димитрова” </w:t>
      </w:r>
      <w:r w:rsidR="000D13FB" w:rsidRPr="0025731F">
        <w:rPr>
          <w:rFonts w:ascii="Calibri" w:hAnsi="Calibri" w:cs="Calibri"/>
        </w:rPr>
        <w:t>/чл.263, ал.1, т.1 от ЗПУО/ за периода 20</w:t>
      </w:r>
      <w:r w:rsidR="001A143F">
        <w:rPr>
          <w:rFonts w:ascii="Calibri" w:hAnsi="Calibri" w:cs="Calibri"/>
        </w:rPr>
        <w:t>23</w:t>
      </w:r>
      <w:r w:rsidR="000D13FB" w:rsidRPr="0025731F">
        <w:rPr>
          <w:rFonts w:ascii="Calibri" w:hAnsi="Calibri" w:cs="Calibri"/>
        </w:rPr>
        <w:t>-202</w:t>
      </w:r>
      <w:r w:rsidR="000255F9">
        <w:rPr>
          <w:rFonts w:ascii="Calibri" w:hAnsi="Calibri" w:cs="Calibri"/>
          <w:lang w:val="en-US"/>
        </w:rPr>
        <w:t>8</w:t>
      </w:r>
      <w:r w:rsidR="000D13FB" w:rsidRPr="0025731F">
        <w:rPr>
          <w:rFonts w:ascii="Calibri" w:hAnsi="Calibri" w:cs="Calibri"/>
        </w:rPr>
        <w:t xml:space="preserve"> г. е продиктувана от  промените в страната ни в образователната политика след влизане в сила на ЗПУО и </w:t>
      </w:r>
      <w:r w:rsidR="000D13FB" w:rsidRPr="0025731F">
        <w:rPr>
          <w:rFonts w:ascii="Calibri" w:hAnsi="Calibri" w:cs="Calibri"/>
        </w:rPr>
        <w:lastRenderedPageBreak/>
        <w:t>Държавните образователни стандарти. Тя е изготвена от ръководния екип  на училището и е съобразена с националната и регионална политика в сферата на образованието. Нашите приоритети отчитат специфичните особености и традиции на училищната образователна среда и представят нашите виждания за качествено образование според Стандарта за управлението на качеството в институциите /чл.22, ал.2,т.15 от ЗПУО/ и образователните принципи и цели, заложени в текстовете на ЗПУО /чл.3 и чл. 5 от ЗПУО/.</w:t>
      </w:r>
      <w:r w:rsidR="000D13FB" w:rsidRPr="0025731F">
        <w:rPr>
          <w:rFonts w:ascii="Calibri" w:hAnsi="Calibri" w:cs="Calibri"/>
          <w:b/>
        </w:rPr>
        <w:t xml:space="preserve"> </w:t>
      </w:r>
      <w:r w:rsidR="00A92E3E" w:rsidRPr="0025731F">
        <w:rPr>
          <w:rFonts w:ascii="Calibri" w:hAnsi="Calibri" w:cs="Calibri"/>
        </w:rPr>
        <w:t xml:space="preserve">Нашият екип поема отговорност да провежда училищна политика на партньорство в образователния процес, в която водеща роля имат учениците и учителите, директорът и другите педагогически специалисти, както и родителите като заинтересовани страни. /2, ал.2 и 4 от ЗПУО/ </w:t>
      </w:r>
    </w:p>
    <w:p w:rsidR="00016159" w:rsidRPr="0025731F" w:rsidRDefault="00016159" w:rsidP="00B23458">
      <w:pPr>
        <w:pStyle w:val="Style20"/>
        <w:widowControl/>
        <w:numPr>
          <w:ilvl w:val="0"/>
          <w:numId w:val="26"/>
        </w:numPr>
        <w:spacing w:before="240" w:line="276" w:lineRule="auto"/>
        <w:ind w:left="0" w:firstLine="0"/>
        <w:jc w:val="both"/>
        <w:rPr>
          <w:rStyle w:val="FontStyle155"/>
          <w:rFonts w:ascii="Calibri" w:hAnsi="Calibri" w:cs="Calibri"/>
          <w:lang w:val="bg-BG"/>
        </w:rPr>
      </w:pPr>
      <w:r w:rsidRPr="0025731F">
        <w:rPr>
          <w:rStyle w:val="FontStyle155"/>
          <w:rFonts w:ascii="Calibri" w:hAnsi="Calibri" w:cs="Calibri"/>
          <w:lang w:val="bg-BG"/>
        </w:rPr>
        <w:t>МИСИЯ НА УЧИЛИЩЕТО</w:t>
      </w:r>
    </w:p>
    <w:p w:rsidR="00260674" w:rsidRPr="0025731F" w:rsidRDefault="00260674" w:rsidP="009C1DE1">
      <w:pPr>
        <w:pStyle w:val="Style34"/>
        <w:widowControl/>
        <w:spacing w:before="38" w:line="276" w:lineRule="auto"/>
        <w:ind w:right="-331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Style w:val="FontStyle166"/>
          <w:rFonts w:ascii="Calibri" w:hAnsi="Calibri" w:cs="Calibri"/>
          <w:sz w:val="24"/>
          <w:szCs w:val="24"/>
        </w:rPr>
        <w:t xml:space="preserve">Мисията на </w:t>
      </w:r>
      <w:r w:rsidR="0054000F">
        <w:rPr>
          <w:rFonts w:ascii="Calibri" w:hAnsi="Calibri" w:cs="Calibri"/>
        </w:rPr>
        <w:t xml:space="preserve">СУ „Анастасия Димитрова” </w:t>
      </w:r>
      <w:r w:rsidRPr="0025731F">
        <w:rPr>
          <w:rStyle w:val="FontStyle166"/>
          <w:rFonts w:ascii="Calibri" w:hAnsi="Calibri" w:cs="Calibri"/>
          <w:sz w:val="24"/>
          <w:szCs w:val="24"/>
        </w:rPr>
        <w:t>е насочена към: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-5387"/>
          <w:tab w:val="left" w:pos="14034"/>
        </w:tabs>
        <w:spacing w:line="276" w:lineRule="auto"/>
        <w:ind w:left="851" w:right="-32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Fonts w:ascii="Calibri" w:eastAsia="Calibri" w:hAnsi="Calibri" w:cs="Calibri"/>
        </w:rPr>
        <w:t>възпитание и обучение според държавните образователни изисквания и стандартите на Европейския съюз в духа на демократичните ценности;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-5387"/>
        </w:tabs>
        <w:spacing w:before="5" w:line="276" w:lineRule="auto"/>
        <w:ind w:left="851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Style w:val="FontStyle166"/>
          <w:rFonts w:ascii="Calibri" w:hAnsi="Calibri" w:cs="Calibri"/>
          <w:sz w:val="24"/>
          <w:szCs w:val="24"/>
        </w:rPr>
        <w:t>формиране на съзнание за отговорно отношение към учебния процес, усвояване на общообразователния задължителен минимум и повишаване успеваемостта на учениците;</w:t>
      </w:r>
    </w:p>
    <w:p w:rsidR="00260674" w:rsidRPr="008A7597" w:rsidRDefault="00260674" w:rsidP="009C1DE1">
      <w:pPr>
        <w:pStyle w:val="Style35"/>
        <w:widowControl/>
        <w:numPr>
          <w:ilvl w:val="0"/>
          <w:numId w:val="1"/>
        </w:numPr>
        <w:tabs>
          <w:tab w:val="left" w:pos="-5387"/>
        </w:tabs>
        <w:spacing w:before="5" w:line="276" w:lineRule="auto"/>
        <w:ind w:left="851" w:hanging="284"/>
        <w:jc w:val="both"/>
        <w:rPr>
          <w:rFonts w:ascii="Calibri" w:hAnsi="Calibri" w:cs="Calibri"/>
        </w:rPr>
      </w:pPr>
      <w:r w:rsidRPr="0025731F">
        <w:rPr>
          <w:rFonts w:ascii="Calibri" w:eastAsia="Calibri" w:hAnsi="Calibri" w:cs="Calibri"/>
        </w:rPr>
        <w:t>даване на добра основа за свободно комуникиране и интегриране в българското и европейското общество;</w:t>
      </w:r>
    </w:p>
    <w:p w:rsidR="008A7597" w:rsidRPr="008A7597" w:rsidRDefault="008A7597" w:rsidP="009C1DE1">
      <w:pPr>
        <w:pStyle w:val="Style35"/>
        <w:widowControl/>
        <w:numPr>
          <w:ilvl w:val="0"/>
          <w:numId w:val="1"/>
        </w:numPr>
        <w:tabs>
          <w:tab w:val="left" w:pos="-5387"/>
        </w:tabs>
        <w:spacing w:before="5" w:line="276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възпитание в дух на патриотизъм и формиране на национално самосъзнание и общочовешки ценности;</w:t>
      </w:r>
    </w:p>
    <w:p w:rsidR="008A7597" w:rsidRPr="0025731F" w:rsidRDefault="008A7597" w:rsidP="009C1DE1">
      <w:pPr>
        <w:pStyle w:val="Style35"/>
        <w:widowControl/>
        <w:numPr>
          <w:ilvl w:val="0"/>
          <w:numId w:val="1"/>
        </w:numPr>
        <w:tabs>
          <w:tab w:val="left" w:pos="-5387"/>
        </w:tabs>
        <w:spacing w:before="5" w:line="276" w:lineRule="auto"/>
        <w:ind w:left="851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насърчаване на физическата активност на учениците  и участието им в спортни дейности;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-5387"/>
        </w:tabs>
        <w:spacing w:before="5" w:line="276" w:lineRule="auto"/>
        <w:ind w:left="851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Style w:val="FontStyle166"/>
          <w:rFonts w:ascii="Calibri" w:hAnsi="Calibri" w:cs="Calibri"/>
          <w:sz w:val="24"/>
          <w:szCs w:val="24"/>
        </w:rPr>
        <w:t>преодоляване проявите на агресия и нетолерантно отношение към по-слабите и различните;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851"/>
        </w:tabs>
        <w:spacing w:before="5" w:line="276" w:lineRule="auto"/>
        <w:ind w:left="851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Style w:val="FontStyle166"/>
          <w:rFonts w:ascii="Calibri" w:hAnsi="Calibri" w:cs="Calibri"/>
          <w:sz w:val="24"/>
          <w:szCs w:val="24"/>
        </w:rPr>
        <w:t>успешна интеграция на деца и родители от ромския етнос към училищния живот;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851"/>
        </w:tabs>
        <w:spacing w:before="5" w:line="276" w:lineRule="auto"/>
        <w:ind w:left="851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Style w:val="FontStyle166"/>
          <w:rFonts w:ascii="Calibri" w:hAnsi="Calibri" w:cs="Calibri"/>
          <w:sz w:val="24"/>
          <w:szCs w:val="24"/>
        </w:rPr>
        <w:t>достъпност на образователният процес в училище за деца със специални образователни потребности;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851"/>
        </w:tabs>
        <w:spacing w:before="5" w:line="276" w:lineRule="auto"/>
        <w:ind w:left="851" w:hanging="284"/>
        <w:jc w:val="both"/>
        <w:rPr>
          <w:rStyle w:val="FontStyle166"/>
          <w:rFonts w:ascii="Calibri" w:hAnsi="Calibri" w:cs="Calibri"/>
          <w:sz w:val="24"/>
          <w:szCs w:val="24"/>
        </w:rPr>
      </w:pPr>
      <w:r w:rsidRPr="0025731F">
        <w:rPr>
          <w:rStyle w:val="FontStyle166"/>
          <w:rFonts w:ascii="Calibri" w:hAnsi="Calibri" w:cs="Calibri"/>
          <w:sz w:val="24"/>
          <w:szCs w:val="24"/>
        </w:rPr>
        <w:t>развитие на индивидуалните способности и умения на подрастващите;</w:t>
      </w:r>
    </w:p>
    <w:p w:rsidR="00260674" w:rsidRPr="0025731F" w:rsidRDefault="00260674" w:rsidP="009C1DE1">
      <w:pPr>
        <w:pStyle w:val="Style35"/>
        <w:widowControl/>
        <w:numPr>
          <w:ilvl w:val="0"/>
          <w:numId w:val="1"/>
        </w:numPr>
        <w:tabs>
          <w:tab w:val="left" w:pos="851"/>
        </w:tabs>
        <w:spacing w:before="5" w:line="276" w:lineRule="auto"/>
        <w:ind w:left="851" w:hanging="284"/>
        <w:jc w:val="both"/>
        <w:rPr>
          <w:rFonts w:ascii="Calibri" w:hAnsi="Calibri" w:cs="Calibri"/>
        </w:rPr>
      </w:pPr>
      <w:r w:rsidRPr="0025731F">
        <w:rPr>
          <w:rFonts w:ascii="Calibri" w:eastAsia="Calibri" w:hAnsi="Calibri" w:cs="Calibri"/>
        </w:rPr>
        <w:t>формиране на отговорно поведение за участие в обществения живот.</w:t>
      </w:r>
    </w:p>
    <w:p w:rsidR="00260674" w:rsidRPr="0025731F" w:rsidRDefault="00260674" w:rsidP="009F3106">
      <w:pPr>
        <w:pStyle w:val="Style20"/>
        <w:widowControl/>
        <w:numPr>
          <w:ilvl w:val="0"/>
          <w:numId w:val="26"/>
        </w:numPr>
        <w:spacing w:before="96" w:after="240" w:line="276" w:lineRule="auto"/>
        <w:ind w:left="0" w:firstLine="0"/>
        <w:jc w:val="both"/>
        <w:rPr>
          <w:rStyle w:val="FontStyle155"/>
          <w:rFonts w:ascii="Calibri" w:hAnsi="Calibri" w:cs="Calibri"/>
          <w:lang w:val="bg-BG"/>
        </w:rPr>
      </w:pPr>
      <w:r w:rsidRPr="0025731F">
        <w:rPr>
          <w:rStyle w:val="FontStyle155"/>
          <w:rFonts w:ascii="Calibri" w:hAnsi="Calibri" w:cs="Calibri"/>
          <w:lang w:val="bg-BG"/>
        </w:rPr>
        <w:t>ВИЗИЯ НА УЧИЛИЩЕТО</w:t>
      </w:r>
    </w:p>
    <w:p w:rsidR="00404CC3" w:rsidRPr="0025731F" w:rsidRDefault="00016159" w:rsidP="009C1DE1">
      <w:pPr>
        <w:shd w:val="clear" w:color="auto" w:fill="FFFFFF"/>
        <w:spacing w:line="276" w:lineRule="auto"/>
        <w:ind w:firstLine="709"/>
        <w:jc w:val="both"/>
        <w:rPr>
          <w:rStyle w:val="FontStyle155"/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С потенциала на </w:t>
      </w:r>
      <w:r w:rsidR="0054000F">
        <w:rPr>
          <w:rFonts w:ascii="Calibri" w:hAnsi="Calibri" w:cs="Calibri"/>
        </w:rPr>
        <w:t>182</w:t>
      </w:r>
      <w:r w:rsidRPr="0025731F">
        <w:rPr>
          <w:rFonts w:ascii="Calibri" w:hAnsi="Calibri" w:cs="Calibri"/>
        </w:rPr>
        <w:t xml:space="preserve">-годишната си история </w:t>
      </w:r>
      <w:r w:rsidR="0054000F">
        <w:rPr>
          <w:rFonts w:ascii="Calibri" w:hAnsi="Calibri" w:cs="Calibri"/>
        </w:rPr>
        <w:t xml:space="preserve">СУ „Анастасия Димитрова” </w:t>
      </w:r>
      <w:r w:rsidRPr="0025731F">
        <w:rPr>
          <w:rFonts w:ascii="Calibri" w:hAnsi="Calibri" w:cs="Calibri"/>
          <w:spacing w:val="1"/>
        </w:rPr>
        <w:t xml:space="preserve">да продължи да се развива като училище със съвременна материално-техническа база и  квалифицирани </w:t>
      </w:r>
      <w:r w:rsidRPr="0025731F">
        <w:rPr>
          <w:rFonts w:ascii="Calibri" w:hAnsi="Calibri" w:cs="Calibri"/>
          <w:spacing w:val="2"/>
        </w:rPr>
        <w:t>учители, в което главна ценност е ученикът.</w:t>
      </w:r>
      <w:r w:rsidRPr="0025731F">
        <w:rPr>
          <w:rStyle w:val="FontStyle155"/>
          <w:rFonts w:ascii="Calibri" w:hAnsi="Calibri" w:cs="Calibri"/>
        </w:rPr>
        <w:t xml:space="preserve"> </w:t>
      </w:r>
    </w:p>
    <w:p w:rsidR="00404CC3" w:rsidRPr="0025731F" w:rsidRDefault="0054000F" w:rsidP="009C1DE1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Утвърждаване на училище</w:t>
      </w:r>
      <w:r w:rsidR="00016159" w:rsidRPr="0025731F">
        <w:rPr>
          <w:rFonts w:ascii="Calibri" w:hAnsi="Calibri" w:cs="Calibri"/>
        </w:rPr>
        <w:t xml:space="preserve">, което защитава живота и здравето на учениците и осигурява равен достъп до образование на </w:t>
      </w:r>
      <w:r>
        <w:rPr>
          <w:rFonts w:ascii="Calibri" w:hAnsi="Calibri" w:cs="Calibri"/>
        </w:rPr>
        <w:t>всички ученици.</w:t>
      </w:r>
    </w:p>
    <w:p w:rsidR="00016159" w:rsidRPr="0025731F" w:rsidRDefault="00016159" w:rsidP="009C1DE1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lastRenderedPageBreak/>
        <w:t xml:space="preserve">Училището е привлекателно място, способно да  подготви </w:t>
      </w:r>
      <w:r w:rsidR="0054000F">
        <w:rPr>
          <w:rFonts w:ascii="Calibri" w:hAnsi="Calibri" w:cs="Calibri"/>
        </w:rPr>
        <w:t xml:space="preserve">учениците </w:t>
      </w:r>
      <w:r w:rsidRPr="0025731F">
        <w:rPr>
          <w:rFonts w:ascii="Calibri" w:hAnsi="Calibri" w:cs="Calibri"/>
        </w:rPr>
        <w:t>за успешна интеграция, социализация и реал</w:t>
      </w:r>
      <w:r w:rsidR="004C1C85" w:rsidRPr="0025731F">
        <w:rPr>
          <w:rFonts w:ascii="Calibri" w:hAnsi="Calibri" w:cs="Calibri"/>
        </w:rPr>
        <w:t>изация в съвременното общество.</w:t>
      </w:r>
    </w:p>
    <w:p w:rsidR="004C1C85" w:rsidRPr="0025731F" w:rsidRDefault="004C1C85" w:rsidP="009C1DE1">
      <w:pPr>
        <w:shd w:val="clear" w:color="auto" w:fill="FFFFFF"/>
        <w:spacing w:line="276" w:lineRule="auto"/>
        <w:ind w:firstLine="709"/>
        <w:jc w:val="both"/>
        <w:rPr>
          <w:rFonts w:ascii="Calibri" w:hAnsi="Calibri" w:cs="Calibri"/>
          <w:i/>
        </w:rPr>
      </w:pPr>
      <w:r w:rsidRPr="0025731F">
        <w:rPr>
          <w:rFonts w:ascii="Calibri" w:hAnsi="Calibri" w:cs="Calibri"/>
          <w:iCs/>
        </w:rPr>
        <w:t>Училището се стреми към</w:t>
      </w:r>
      <w:r w:rsidRPr="0025731F">
        <w:rPr>
          <w:rFonts w:ascii="Calibri" w:hAnsi="Calibri" w:cs="Calibri"/>
          <w:i/>
        </w:rPr>
        <w:t>:</w:t>
      </w:r>
    </w:p>
    <w:p w:rsidR="004C1C85" w:rsidRPr="0025731F" w:rsidRDefault="004C1C85" w:rsidP="009C1DE1">
      <w:pPr>
        <w:numPr>
          <w:ilvl w:val="0"/>
          <w:numId w:val="44"/>
        </w:numPr>
        <w:spacing w:line="276" w:lineRule="auto"/>
        <w:jc w:val="both"/>
        <w:rPr>
          <w:rFonts w:ascii="Calibri" w:eastAsia="Calibri" w:hAnsi="Calibri" w:cs="Calibri"/>
        </w:rPr>
      </w:pPr>
      <w:r w:rsidRPr="0025731F">
        <w:rPr>
          <w:rFonts w:ascii="Calibri" w:eastAsia="Calibri" w:hAnsi="Calibri" w:cs="Calibri"/>
        </w:rPr>
        <w:t>качество и ефективност на цялостния образователен процес в съответствие с изискванията на ЗПУО и „Европа 2020“, както и на всички поднормативни актове, за да отговорим на предизвикателствата на времето, в което живеем;</w:t>
      </w:r>
    </w:p>
    <w:p w:rsidR="004C1C85" w:rsidRPr="0025731F" w:rsidRDefault="004C1C85" w:rsidP="009C1DE1">
      <w:pPr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формиране на знания и личностни умения у учениците чрез квалифицирани педагози;</w:t>
      </w:r>
    </w:p>
    <w:p w:rsidR="004C1C85" w:rsidRPr="0025731F" w:rsidRDefault="004C1C85" w:rsidP="009C1DE1">
      <w:pPr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eastAsia="Calibri" w:hAnsi="Calibri" w:cs="Calibri"/>
        </w:rPr>
        <w:t>изграждане на стабилни партньорства взаимоотношения на толерантност и разбирателство;</w:t>
      </w:r>
    </w:p>
    <w:p w:rsidR="004C1C85" w:rsidRPr="0025731F" w:rsidRDefault="004C1C85" w:rsidP="009C1DE1">
      <w:pPr>
        <w:numPr>
          <w:ilvl w:val="0"/>
          <w:numId w:val="44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уважение към гражданските права и отговорности; толерантност към ученици със СОП и другите етноси; противодействие срещу проявите на агресивност и насилие;</w:t>
      </w:r>
    </w:p>
    <w:p w:rsidR="004C1C85" w:rsidRPr="0025731F" w:rsidRDefault="004C1C85" w:rsidP="009C1DE1">
      <w:pPr>
        <w:numPr>
          <w:ilvl w:val="0"/>
          <w:numId w:val="44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25731F">
        <w:rPr>
          <w:rFonts w:ascii="Calibri" w:eastAsia="Calibri" w:hAnsi="Calibri" w:cs="Calibri"/>
        </w:rPr>
        <w:t>развиване и поддържане на физическата дееспособност и подготовка за активен и здравословен начин на живот.</w:t>
      </w:r>
    </w:p>
    <w:p w:rsidR="004C1C85" w:rsidRPr="0025731F" w:rsidRDefault="004C1C85" w:rsidP="009C1DE1">
      <w:pPr>
        <w:shd w:val="clear" w:color="auto" w:fill="FFFFFF"/>
        <w:spacing w:line="276" w:lineRule="auto"/>
        <w:ind w:firstLine="709"/>
        <w:jc w:val="both"/>
        <w:rPr>
          <w:rFonts w:ascii="Calibri" w:eastAsia="Calibri" w:hAnsi="Calibri" w:cs="Calibri"/>
        </w:rPr>
      </w:pPr>
      <w:r w:rsidRPr="0025731F">
        <w:rPr>
          <w:rFonts w:ascii="Calibri" w:eastAsia="Calibri" w:hAnsi="Calibri" w:cs="Calibri"/>
        </w:rPr>
        <w:t>Постигането на качествен образователен процес ще бъде реализирано с помощта на висококвалифицирани педагози, които имат съвременно мислене и могат успешно да приложат стандартите на новия ЗПУО.</w:t>
      </w:r>
    </w:p>
    <w:p w:rsidR="004C1C85" w:rsidRPr="0025731F" w:rsidRDefault="004C1C85" w:rsidP="009C1DE1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 w:rsidRPr="0025731F">
        <w:rPr>
          <w:rFonts w:ascii="Calibri" w:eastAsia="Calibri" w:hAnsi="Calibri" w:cs="Calibri"/>
        </w:rPr>
        <w:t>Ще приложим различните форми на обучение, заложени в новия ЗПУО –</w:t>
      </w:r>
      <w:r w:rsidR="00F52F46" w:rsidRPr="0025731F">
        <w:rPr>
          <w:rFonts w:ascii="Calibri" w:eastAsia="Calibri" w:hAnsi="Calibri" w:cs="Calibri"/>
        </w:rPr>
        <w:t>дневна,</w:t>
      </w:r>
      <w:r w:rsidRPr="0025731F">
        <w:rPr>
          <w:rFonts w:ascii="Calibri" w:eastAsia="Calibri" w:hAnsi="Calibri" w:cs="Calibri"/>
        </w:rPr>
        <w:t xml:space="preserve"> самостоятелна, инди</w:t>
      </w:r>
      <w:r w:rsidR="00396E05" w:rsidRPr="0025731F">
        <w:rPr>
          <w:rFonts w:ascii="Calibri" w:eastAsia="Calibri" w:hAnsi="Calibri" w:cs="Calibri"/>
        </w:rPr>
        <w:t>видуална</w:t>
      </w:r>
      <w:r w:rsidRPr="0025731F">
        <w:rPr>
          <w:rFonts w:ascii="Calibri" w:eastAsia="Calibri" w:hAnsi="Calibri" w:cs="Calibri"/>
        </w:rPr>
        <w:t xml:space="preserve"> и комбинирана, с цел да отговорим на потребностите и да дадем достъп до образование, както и за да предотвратим преждевременно отпадане и ранно напускане на училище.</w:t>
      </w:r>
    </w:p>
    <w:p w:rsidR="004C1C85" w:rsidRPr="0025731F" w:rsidRDefault="004C1C85" w:rsidP="009C1DE1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 w:rsidRPr="0025731F">
        <w:rPr>
          <w:rFonts w:ascii="Calibri" w:eastAsia="Calibri" w:hAnsi="Calibri" w:cs="Calibri"/>
        </w:rPr>
        <w:t>Ще продължим да осъществяваме целодневна организация на учебния процес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1E51A7" w:rsidRPr="0025731F" w:rsidRDefault="001E51A7" w:rsidP="00B23458">
      <w:pPr>
        <w:pStyle w:val="Style20"/>
        <w:widowControl/>
        <w:numPr>
          <w:ilvl w:val="0"/>
          <w:numId w:val="26"/>
        </w:numPr>
        <w:spacing w:before="96" w:after="240" w:line="276" w:lineRule="auto"/>
        <w:ind w:left="0" w:firstLine="0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ЦЕЛИ, ПРИОРИТЕТИ И СТРАТЕГИИ</w:t>
      </w:r>
    </w:p>
    <w:p w:rsidR="00D214B6" w:rsidRPr="0025731F" w:rsidRDefault="00D214B6" w:rsidP="00CC0EA2">
      <w:pPr>
        <w:shd w:val="clear" w:color="auto" w:fill="FFFFFF"/>
        <w:spacing w:before="240" w:line="276" w:lineRule="auto"/>
        <w:ind w:firstLine="709"/>
        <w:jc w:val="both"/>
        <w:rPr>
          <w:rFonts w:ascii="Calibri" w:hAnsi="Calibri" w:cs="Calibri"/>
          <w:b/>
          <w:lang w:eastAsia="en-US"/>
        </w:rPr>
      </w:pPr>
    </w:p>
    <w:p w:rsidR="001E51A7" w:rsidRPr="0025731F" w:rsidRDefault="001D6739" w:rsidP="009F310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ЦЕЛИ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Формиране на положително отношение към училището и създаване на мотивация за учене у учениците, живеещи в среда, в която образованието не се възприема като ценност;</w:t>
      </w:r>
    </w:p>
    <w:p w:rsidR="00361904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Усвояване на задължителния образователен минимум</w:t>
      </w:r>
      <w:r w:rsidR="00361904" w:rsidRPr="0025731F">
        <w:rPr>
          <w:rFonts w:ascii="Calibri" w:hAnsi="Calibri" w:cs="Calibri"/>
        </w:rPr>
        <w:t xml:space="preserve">, съгласно </w:t>
      </w:r>
      <w:r w:rsidR="0054111E" w:rsidRPr="0025731F">
        <w:rPr>
          <w:rFonts w:ascii="Calibri" w:hAnsi="Calibri" w:cs="Calibri"/>
        </w:rPr>
        <w:t>Държавния</w:t>
      </w:r>
      <w:r w:rsidR="00361904" w:rsidRPr="0025731F">
        <w:rPr>
          <w:rFonts w:ascii="Calibri" w:hAnsi="Calibri" w:cs="Calibri"/>
        </w:rPr>
        <w:t xml:space="preserve"> образователен стандарт за общообразователната подготовка;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Въвеждане на иновационни методи на преподаване и използване на компютърните технологии в урока; 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lastRenderedPageBreak/>
        <w:t xml:space="preserve">Осигуряване на достъпност в образователния процес чрез интегриране на учениците със СОП; 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Опазване живота и здравето на учениците, чрез осигуряване на безопасни условия на труд;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Стриктно спазване на П</w:t>
      </w:r>
      <w:r w:rsidR="008102C7" w:rsidRPr="0025731F">
        <w:rPr>
          <w:rFonts w:ascii="Calibri" w:hAnsi="Calibri" w:cs="Calibri"/>
        </w:rPr>
        <w:t xml:space="preserve">равилника за </w:t>
      </w:r>
      <w:r w:rsidRPr="0025731F">
        <w:rPr>
          <w:rFonts w:ascii="Calibri" w:hAnsi="Calibri" w:cs="Calibri"/>
        </w:rPr>
        <w:t>В</w:t>
      </w:r>
      <w:r w:rsidR="008102C7" w:rsidRPr="0025731F">
        <w:rPr>
          <w:rFonts w:ascii="Calibri" w:hAnsi="Calibri" w:cs="Calibri"/>
        </w:rPr>
        <w:t xml:space="preserve">ътрешния трудов ред </w:t>
      </w:r>
      <w:r w:rsidR="00E8383F" w:rsidRPr="0025731F">
        <w:rPr>
          <w:rFonts w:ascii="Calibri" w:hAnsi="Calibri" w:cs="Calibri"/>
        </w:rPr>
        <w:t xml:space="preserve"> и Правилника за дейността</w:t>
      </w:r>
      <w:r w:rsidRPr="0025731F">
        <w:rPr>
          <w:rFonts w:ascii="Calibri" w:hAnsi="Calibri" w:cs="Calibri"/>
        </w:rPr>
        <w:t xml:space="preserve"> - от учители, ученици и</w:t>
      </w:r>
      <w:r w:rsidR="0054000F">
        <w:rPr>
          <w:rFonts w:ascii="Calibri" w:hAnsi="Calibri" w:cs="Calibri"/>
        </w:rPr>
        <w:t xml:space="preserve"> административен </w:t>
      </w:r>
      <w:r w:rsidRPr="0025731F">
        <w:rPr>
          <w:rFonts w:ascii="Calibri" w:hAnsi="Calibri" w:cs="Calibri"/>
        </w:rPr>
        <w:t xml:space="preserve"> помощен персонал;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Разнообразяване на общоучилищния живот с интересни за учениците извънкласни дейности, формиране на стремеж за изяви в предпочитани от тях области. Разработване и участие в проекти;</w:t>
      </w:r>
    </w:p>
    <w:p w:rsidR="001E51A7" w:rsidRPr="0025731F" w:rsidRDefault="001E51A7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Активизиране на комуникацията с родителите на учениците и включването им в общо</w:t>
      </w:r>
      <w:r w:rsidR="00D40065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училищни дейности;</w:t>
      </w:r>
    </w:p>
    <w:p w:rsidR="005111C3" w:rsidRPr="0025731F" w:rsidRDefault="00D40065" w:rsidP="009F3106">
      <w:pPr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Дистанционно обучение в електронна среда по време на извънредни </w:t>
      </w:r>
      <w:r w:rsidR="00B659AF" w:rsidRPr="0025731F">
        <w:rPr>
          <w:rFonts w:ascii="Calibri" w:hAnsi="Calibri" w:cs="Calibri"/>
        </w:rPr>
        <w:t xml:space="preserve">ситуации, </w:t>
      </w:r>
      <w:r w:rsidRPr="0025731F">
        <w:rPr>
          <w:rFonts w:ascii="Calibri" w:hAnsi="Calibri" w:cs="Calibri"/>
        </w:rPr>
        <w:t>грипни ваканции или пандемия.</w:t>
      </w:r>
    </w:p>
    <w:p w:rsidR="001E51A7" w:rsidRPr="0025731F" w:rsidRDefault="001D6739" w:rsidP="009F3106">
      <w:pPr>
        <w:numPr>
          <w:ilvl w:val="0"/>
          <w:numId w:val="36"/>
        </w:numPr>
        <w:autoSpaceDE w:val="0"/>
        <w:autoSpaceDN w:val="0"/>
        <w:adjustRightInd w:val="0"/>
        <w:spacing w:before="240" w:after="240" w:line="276" w:lineRule="auto"/>
        <w:ind w:left="714" w:hanging="357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ПРИОРИТЕТИ</w:t>
      </w:r>
    </w:p>
    <w:p w:rsidR="001E51A7" w:rsidRPr="0025731F" w:rsidRDefault="001E51A7" w:rsidP="009F3106">
      <w:pPr>
        <w:pStyle w:val="Style45"/>
        <w:widowControl/>
        <w:numPr>
          <w:ilvl w:val="0"/>
          <w:numId w:val="28"/>
        </w:numPr>
        <w:spacing w:line="276" w:lineRule="auto"/>
        <w:ind w:left="426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Привличане на повече ученици и задържането им в училище; </w:t>
      </w:r>
    </w:p>
    <w:p w:rsidR="001E51A7" w:rsidRPr="0025731F" w:rsidRDefault="001E51A7" w:rsidP="009F3106">
      <w:pPr>
        <w:pStyle w:val="Style37"/>
        <w:widowControl/>
        <w:numPr>
          <w:ilvl w:val="0"/>
          <w:numId w:val="29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Издигане равнището на общообразователната подготовка в училище за овладяване на общообразователния задължителен минимум от учениците;</w:t>
      </w:r>
    </w:p>
    <w:p w:rsidR="001E51A7" w:rsidRPr="0025731F" w:rsidRDefault="001E51A7" w:rsidP="009F3106">
      <w:pPr>
        <w:pStyle w:val="Style37"/>
        <w:widowControl/>
        <w:numPr>
          <w:ilvl w:val="0"/>
          <w:numId w:val="29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Акцентиране върху подготовката по български език и литература </w:t>
      </w:r>
      <w:r w:rsidR="004C1C85"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на ученици, на които майчиният </w:t>
      </w: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език не е български;</w:t>
      </w:r>
    </w:p>
    <w:p w:rsidR="001E51A7" w:rsidRPr="0025731F" w:rsidRDefault="001E51A7" w:rsidP="009F3106">
      <w:pPr>
        <w:pStyle w:val="Style37"/>
        <w:widowControl/>
        <w:numPr>
          <w:ilvl w:val="0"/>
          <w:numId w:val="29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Интегриране на учениците от ромски произход и техните родители за постигане целите на училището;</w:t>
      </w:r>
    </w:p>
    <w:p w:rsidR="001E51A7" w:rsidRPr="0025731F" w:rsidRDefault="001E51A7" w:rsidP="009F3106">
      <w:pPr>
        <w:pStyle w:val="Style37"/>
        <w:widowControl/>
        <w:numPr>
          <w:ilvl w:val="0"/>
          <w:numId w:val="29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Повишаване квалификацията на учителите;</w:t>
      </w:r>
    </w:p>
    <w:p w:rsidR="001E51A7" w:rsidRPr="0025731F" w:rsidRDefault="001E51A7" w:rsidP="009F3106">
      <w:pPr>
        <w:pStyle w:val="Style37"/>
        <w:widowControl/>
        <w:numPr>
          <w:ilvl w:val="0"/>
          <w:numId w:val="29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Развитие и усъвършенстване на работата в </w:t>
      </w:r>
      <w:r w:rsidR="004C1C85"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групите ЦДО</w:t>
      </w: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 xml:space="preserve"> в училището; </w:t>
      </w:r>
    </w:p>
    <w:p w:rsidR="001E51A7" w:rsidRPr="0025731F" w:rsidRDefault="001E51A7" w:rsidP="009F3106">
      <w:pPr>
        <w:pStyle w:val="Style37"/>
        <w:widowControl/>
        <w:numPr>
          <w:ilvl w:val="0"/>
          <w:numId w:val="29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Ефективно и то</w:t>
      </w:r>
      <w:r w:rsidR="003A5FC5"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лерантно педагогическо общуване.</w:t>
      </w:r>
    </w:p>
    <w:p w:rsidR="001E51A7" w:rsidRPr="0025731F" w:rsidRDefault="001E51A7" w:rsidP="009F3106">
      <w:pPr>
        <w:numPr>
          <w:ilvl w:val="0"/>
          <w:numId w:val="36"/>
        </w:numPr>
        <w:autoSpaceDE w:val="0"/>
        <w:autoSpaceDN w:val="0"/>
        <w:adjustRightInd w:val="0"/>
        <w:spacing w:before="240" w:after="68" w:line="276" w:lineRule="auto"/>
        <w:rPr>
          <w:rFonts w:ascii="Calibri" w:hAnsi="Calibri" w:cs="Calibri"/>
          <w:b/>
          <w:lang w:eastAsia="en-US"/>
        </w:rPr>
      </w:pPr>
      <w:r w:rsidRPr="0025731F">
        <w:rPr>
          <w:rFonts w:ascii="Calibri" w:hAnsi="Calibri" w:cs="Calibri"/>
          <w:b/>
          <w:lang w:eastAsia="en-US"/>
        </w:rPr>
        <w:t>СТРАТЕГИИ</w:t>
      </w:r>
    </w:p>
    <w:p w:rsidR="00016159" w:rsidRPr="0025731F" w:rsidRDefault="002C390F" w:rsidP="00C006D4">
      <w:pPr>
        <w:numPr>
          <w:ilvl w:val="0"/>
          <w:numId w:val="30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</w:rPr>
      </w:pPr>
      <w:r>
        <w:rPr>
          <w:rStyle w:val="FontStyle166"/>
          <w:rFonts w:ascii="Calibri" w:hAnsi="Calibri" w:cs="Calibri"/>
          <w:sz w:val="24"/>
          <w:szCs w:val="24"/>
        </w:rPr>
        <w:t>П</w:t>
      </w:r>
      <w:r w:rsidR="00A36EF0" w:rsidRPr="0025731F">
        <w:rPr>
          <w:rStyle w:val="FontStyle166"/>
          <w:rFonts w:ascii="Calibri" w:hAnsi="Calibri" w:cs="Calibri"/>
          <w:sz w:val="24"/>
          <w:szCs w:val="24"/>
        </w:rPr>
        <w:t xml:space="preserve">овишаване качеството на образованието </w:t>
      </w:r>
      <w:r>
        <w:rPr>
          <w:rStyle w:val="FontStyle166"/>
          <w:rFonts w:ascii="Calibri" w:hAnsi="Calibri" w:cs="Calibri"/>
          <w:sz w:val="24"/>
          <w:szCs w:val="24"/>
        </w:rPr>
        <w:t xml:space="preserve"> и мерки </w:t>
      </w:r>
      <w:r w:rsidR="00A36EF0" w:rsidRPr="0025731F">
        <w:rPr>
          <w:rStyle w:val="FontStyle166"/>
          <w:rFonts w:ascii="Calibri" w:hAnsi="Calibri" w:cs="Calibri"/>
          <w:sz w:val="24"/>
          <w:szCs w:val="24"/>
        </w:rPr>
        <w:t>за неговото повишаване;</w:t>
      </w:r>
    </w:p>
    <w:p w:rsidR="00016159" w:rsidRPr="0025731F" w:rsidRDefault="00A36EF0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eastAsia="Calibri" w:hAnsi="Calibri" w:cs="Calibri"/>
          <w:bCs/>
        </w:rPr>
        <w:t>Патриотично възпитание , формиране на национално самосъзнание и общочовешки ценности на децата и учениците;</w:t>
      </w:r>
    </w:p>
    <w:p w:rsidR="00016159" w:rsidRPr="0025731F" w:rsidRDefault="00A36EF0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Осигуряване на условия за физическа активност и участие в спортни дейности;</w:t>
      </w:r>
    </w:p>
    <w:p w:rsidR="00016159" w:rsidRPr="0025731F" w:rsidRDefault="00C10B9E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Гражданско, здравно , екологично и интеркултурно образование;</w:t>
      </w:r>
    </w:p>
    <w:p w:rsidR="00C10B9E" w:rsidRPr="0025731F" w:rsidRDefault="00C10B9E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възраст;</w:t>
      </w:r>
    </w:p>
    <w:p w:rsidR="00C10B9E" w:rsidRPr="0025731F" w:rsidRDefault="00C10B9E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Предоставяне на равни възможности за обучение и/ или възпитание;</w:t>
      </w:r>
    </w:p>
    <w:p w:rsidR="00C10B9E" w:rsidRPr="0025731F" w:rsidRDefault="00C10B9E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lastRenderedPageBreak/>
        <w:t>Приобщаване на деца и ученици;</w:t>
      </w:r>
    </w:p>
    <w:p w:rsidR="00C10B9E" w:rsidRPr="0025731F" w:rsidRDefault="00C10B9E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Противодействие на тормоза и насилието;</w:t>
      </w:r>
    </w:p>
    <w:p w:rsidR="00320B4A" w:rsidRPr="0025731F" w:rsidRDefault="00320B4A" w:rsidP="00C006D4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Превенция на риск от ранно отпадане от системата на предучилищното и училищното образование.</w:t>
      </w:r>
    </w:p>
    <w:p w:rsidR="00B041E4" w:rsidRPr="0025731F" w:rsidRDefault="00B041E4" w:rsidP="00B041E4">
      <w:pPr>
        <w:spacing w:line="276" w:lineRule="auto"/>
        <w:ind w:left="360"/>
        <w:jc w:val="both"/>
        <w:rPr>
          <w:rFonts w:ascii="Calibri" w:hAnsi="Calibri" w:cs="Calibri"/>
        </w:rPr>
      </w:pPr>
    </w:p>
    <w:p w:rsidR="00C10B9E" w:rsidRPr="0025731F" w:rsidRDefault="00C10B9E" w:rsidP="00320B4A">
      <w:pPr>
        <w:spacing w:line="276" w:lineRule="auto"/>
        <w:jc w:val="both"/>
        <w:rPr>
          <w:rStyle w:val="FontStyle166"/>
          <w:rFonts w:ascii="Calibri" w:hAnsi="Calibri" w:cs="Calibri"/>
          <w:b/>
          <w:sz w:val="24"/>
          <w:szCs w:val="24"/>
        </w:rPr>
      </w:pPr>
      <w:r w:rsidRPr="0025731F">
        <w:rPr>
          <w:rStyle w:val="FontStyle165"/>
          <w:rFonts w:ascii="Calibri" w:hAnsi="Calibri" w:cs="Calibri"/>
          <w:sz w:val="24"/>
          <w:szCs w:val="24"/>
        </w:rPr>
        <w:t>I. Стратегическа цел:</w:t>
      </w:r>
      <w:r w:rsidRPr="0025731F">
        <w:rPr>
          <w:rStyle w:val="FontStyle166"/>
          <w:rFonts w:ascii="Calibri" w:hAnsi="Calibri" w:cs="Calibri"/>
          <w:sz w:val="24"/>
          <w:szCs w:val="24"/>
        </w:rPr>
        <w:t xml:space="preserve"> </w:t>
      </w:r>
      <w:r w:rsidR="00BD6DE7">
        <w:rPr>
          <w:rStyle w:val="FontStyle166"/>
          <w:rFonts w:ascii="Calibri" w:hAnsi="Calibri" w:cs="Calibri"/>
          <w:b/>
          <w:sz w:val="24"/>
          <w:szCs w:val="24"/>
        </w:rPr>
        <w:t xml:space="preserve"> П</w:t>
      </w:r>
      <w:r w:rsidRPr="0025731F">
        <w:rPr>
          <w:rStyle w:val="FontStyle166"/>
          <w:rFonts w:ascii="Calibri" w:hAnsi="Calibri" w:cs="Calibri"/>
          <w:b/>
          <w:sz w:val="24"/>
          <w:szCs w:val="24"/>
        </w:rPr>
        <w:t>овишаване качеството на образованието</w:t>
      </w:r>
      <w:r w:rsidR="00BD6DE7">
        <w:rPr>
          <w:rStyle w:val="FontStyle166"/>
          <w:rFonts w:ascii="Calibri" w:hAnsi="Calibri" w:cs="Calibri"/>
          <w:b/>
          <w:sz w:val="24"/>
          <w:szCs w:val="24"/>
        </w:rPr>
        <w:t xml:space="preserve"> и мерки</w:t>
      </w:r>
      <w:r w:rsidR="008C622A">
        <w:rPr>
          <w:rStyle w:val="FontStyle166"/>
          <w:rFonts w:ascii="Calibri" w:hAnsi="Calibri" w:cs="Calibri"/>
          <w:b/>
          <w:sz w:val="24"/>
          <w:szCs w:val="24"/>
        </w:rPr>
        <w:t xml:space="preserve"> за неговото повишаване</w:t>
      </w:r>
    </w:p>
    <w:p w:rsidR="00C006D4" w:rsidRPr="0025731F" w:rsidRDefault="00C006D4" w:rsidP="00C10B9E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C10B9E" w:rsidRPr="0025731F" w:rsidRDefault="00C10B9E" w:rsidP="00C10B9E">
      <w:pPr>
        <w:spacing w:line="276" w:lineRule="auto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Цели:</w:t>
      </w:r>
    </w:p>
    <w:p w:rsidR="00C10B9E" w:rsidRPr="0025731F" w:rsidRDefault="00C10B9E" w:rsidP="00C006D4">
      <w:pPr>
        <w:widowControl w:val="0"/>
        <w:numPr>
          <w:ilvl w:val="1"/>
          <w:numId w:val="48"/>
        </w:num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color w:val="000000"/>
          <w:lang w:eastAsia="en-US"/>
        </w:rPr>
        <w:t>Да се подпомогне успеваемостта на учениците, които срещат трудности при усвояването на знания, умения и навици в ОВП.</w:t>
      </w:r>
    </w:p>
    <w:p w:rsidR="00C10B9E" w:rsidRPr="0025731F" w:rsidRDefault="00C10B9E" w:rsidP="00C006D4">
      <w:pPr>
        <w:widowControl w:val="0"/>
        <w:numPr>
          <w:ilvl w:val="1"/>
          <w:numId w:val="48"/>
        </w:numPr>
        <w:spacing w:line="276" w:lineRule="auto"/>
        <w:jc w:val="both"/>
        <w:rPr>
          <w:rFonts w:ascii="Calibri" w:eastAsia="Calibri" w:hAnsi="Calibri" w:cs="Calibri"/>
          <w:lang w:eastAsia="en-US"/>
        </w:rPr>
      </w:pPr>
      <w:bookmarkStart w:id="1" w:name="bookmark30"/>
      <w:bookmarkEnd w:id="1"/>
      <w:r w:rsidRPr="0025731F">
        <w:rPr>
          <w:rFonts w:ascii="Calibri" w:eastAsia="Calibri" w:hAnsi="Calibri" w:cs="Calibri"/>
          <w:color w:val="000000"/>
          <w:lang w:eastAsia="en-US"/>
        </w:rPr>
        <w:t>Преодоляване на неуспеваемостта чрез помощта на сериозна учебна дейност, консултации, самостоятелна работа, допълнителни занимания в извънучебно време.</w:t>
      </w:r>
    </w:p>
    <w:p w:rsidR="00C10B9E" w:rsidRPr="0025731F" w:rsidRDefault="00C10B9E" w:rsidP="00C006D4">
      <w:pPr>
        <w:numPr>
          <w:ilvl w:val="1"/>
          <w:numId w:val="48"/>
        </w:numPr>
        <w:spacing w:line="276" w:lineRule="auto"/>
        <w:contextualSpacing/>
        <w:rPr>
          <w:rFonts w:ascii="Calibri" w:hAnsi="Calibri" w:cs="Calibri"/>
        </w:rPr>
      </w:pPr>
      <w:r w:rsidRPr="0025731F">
        <w:rPr>
          <w:rFonts w:ascii="Calibri" w:hAnsi="Calibri" w:cs="Calibri"/>
        </w:rPr>
        <w:t>Повишаване квалификацията на учителите.</w:t>
      </w:r>
    </w:p>
    <w:p w:rsidR="00C10B9E" w:rsidRPr="0025731F" w:rsidRDefault="00C10B9E" w:rsidP="00C006D4">
      <w:pPr>
        <w:widowControl w:val="0"/>
        <w:numPr>
          <w:ilvl w:val="1"/>
          <w:numId w:val="48"/>
        </w:num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Приобщаване на родителската общност към проблемите на училището и създаване на благоприятна среда и доверие.</w:t>
      </w:r>
    </w:p>
    <w:p w:rsidR="00FA1624" w:rsidRPr="0025731F" w:rsidRDefault="00FA1624" w:rsidP="00204DAE">
      <w:pPr>
        <w:pStyle w:val="ListParagraph"/>
        <w:spacing w:before="240" w:after="0"/>
        <w:ind w:left="0"/>
        <w:jc w:val="both"/>
        <w:rPr>
          <w:rFonts w:cs="Calibri"/>
          <w:b/>
          <w:bCs/>
          <w:sz w:val="24"/>
          <w:szCs w:val="24"/>
        </w:rPr>
      </w:pPr>
      <w:r w:rsidRPr="0025731F">
        <w:rPr>
          <w:rFonts w:cs="Calibri"/>
          <w:b/>
          <w:bCs/>
          <w:sz w:val="24"/>
          <w:szCs w:val="24"/>
        </w:rPr>
        <w:t>Основни задачи:</w:t>
      </w:r>
    </w:p>
    <w:p w:rsidR="00FA1624" w:rsidRPr="0025731F" w:rsidRDefault="00FA1624" w:rsidP="00B041E4">
      <w:pPr>
        <w:pStyle w:val="1"/>
        <w:numPr>
          <w:ilvl w:val="3"/>
          <w:numId w:val="26"/>
        </w:numPr>
        <w:tabs>
          <w:tab w:val="left" w:pos="349"/>
        </w:tabs>
        <w:spacing w:line="276" w:lineRule="auto"/>
        <w:ind w:left="709"/>
        <w:jc w:val="both"/>
        <w:rPr>
          <w:rFonts w:ascii="Calibri" w:hAnsi="Calibri" w:cs="Calibri"/>
          <w:sz w:val="24"/>
          <w:szCs w:val="24"/>
          <w:lang w:val="bg-BG"/>
        </w:rPr>
      </w:pPr>
      <w:r w:rsidRPr="0025731F">
        <w:rPr>
          <w:rFonts w:ascii="Calibri" w:hAnsi="Calibri" w:cs="Calibri"/>
          <w:color w:val="000000"/>
          <w:sz w:val="24"/>
          <w:szCs w:val="24"/>
          <w:lang w:val="bg-BG"/>
        </w:rPr>
        <w:t xml:space="preserve">Работата на учителите да бъде подчинена на навременното отстраняване на затрудненията, възникнали в учебната дейност на учениците, да се търсят възможности за попълване на пропуските и </w:t>
      </w:r>
      <w:r w:rsidR="009C1DE1" w:rsidRPr="0025731F">
        <w:rPr>
          <w:rFonts w:ascii="Calibri" w:hAnsi="Calibri" w:cs="Calibri"/>
          <w:color w:val="000000"/>
          <w:sz w:val="24"/>
          <w:szCs w:val="24"/>
          <w:lang w:val="bg-BG"/>
        </w:rPr>
        <w:t>повишаване</w:t>
      </w:r>
      <w:r w:rsidRPr="0025731F">
        <w:rPr>
          <w:rFonts w:ascii="Calibri" w:hAnsi="Calibri" w:cs="Calibri"/>
          <w:color w:val="000000"/>
          <w:sz w:val="24"/>
          <w:szCs w:val="24"/>
          <w:lang w:val="bg-BG"/>
        </w:rPr>
        <w:t xml:space="preserve"> успеваемостта на учениците чрез допълнителна работа.</w:t>
      </w:r>
    </w:p>
    <w:p w:rsidR="00FA1624" w:rsidRPr="0025731F" w:rsidRDefault="00FA1624" w:rsidP="00C006D4">
      <w:pPr>
        <w:pStyle w:val="1"/>
        <w:numPr>
          <w:ilvl w:val="1"/>
          <w:numId w:val="26"/>
        </w:numPr>
        <w:spacing w:line="276" w:lineRule="auto"/>
        <w:ind w:left="284" w:firstLine="0"/>
        <w:jc w:val="both"/>
        <w:rPr>
          <w:rFonts w:ascii="Calibri" w:hAnsi="Calibri" w:cs="Calibri"/>
          <w:sz w:val="24"/>
          <w:szCs w:val="24"/>
          <w:lang w:val="bg-BG"/>
        </w:rPr>
      </w:pPr>
      <w:bookmarkStart w:id="2" w:name="bookmark35"/>
      <w:bookmarkEnd w:id="2"/>
      <w:r w:rsidRPr="0025731F">
        <w:rPr>
          <w:rFonts w:ascii="Calibri" w:hAnsi="Calibri" w:cs="Calibri"/>
          <w:color w:val="000000"/>
          <w:sz w:val="24"/>
          <w:szCs w:val="24"/>
          <w:lang w:val="bg-BG"/>
        </w:rPr>
        <w:t>Навременно проучване на всички трудноуспяващи ученици и набелязване на мерки от страна на учителите за редовно посещение на часовете от тези ученици.</w:t>
      </w:r>
    </w:p>
    <w:p w:rsidR="00FA1624" w:rsidRPr="0025731F" w:rsidRDefault="00FA1624" w:rsidP="009C1DE1">
      <w:pPr>
        <w:pStyle w:val="1"/>
        <w:numPr>
          <w:ilvl w:val="1"/>
          <w:numId w:val="26"/>
        </w:numPr>
        <w:spacing w:line="276" w:lineRule="auto"/>
        <w:ind w:left="284" w:firstLine="0"/>
        <w:jc w:val="both"/>
        <w:rPr>
          <w:rFonts w:ascii="Calibri" w:hAnsi="Calibri" w:cs="Calibri"/>
          <w:sz w:val="24"/>
          <w:szCs w:val="24"/>
          <w:lang w:val="bg-BG"/>
        </w:rPr>
      </w:pPr>
      <w:bookmarkStart w:id="3" w:name="bookmark36"/>
      <w:bookmarkEnd w:id="3"/>
      <w:r w:rsidRPr="0025731F">
        <w:rPr>
          <w:rFonts w:ascii="Calibri" w:hAnsi="Calibri" w:cs="Calibri"/>
          <w:color w:val="000000"/>
          <w:sz w:val="24"/>
          <w:szCs w:val="24"/>
          <w:lang w:val="bg-BG"/>
        </w:rPr>
        <w:t>Усвояване на минимума знания чрез консултации, помощ в часовете и извън тях, допълнителна индивидуална работа, съобразена с установените пропуски.</w:t>
      </w:r>
    </w:p>
    <w:p w:rsidR="00FA1624" w:rsidRPr="0025731F" w:rsidRDefault="00FA1624" w:rsidP="00C006D4">
      <w:pPr>
        <w:pStyle w:val="1"/>
        <w:numPr>
          <w:ilvl w:val="1"/>
          <w:numId w:val="26"/>
        </w:numPr>
        <w:spacing w:after="280" w:line="276" w:lineRule="auto"/>
        <w:ind w:left="567" w:hanging="283"/>
        <w:jc w:val="both"/>
        <w:rPr>
          <w:rFonts w:ascii="Calibri" w:hAnsi="Calibri" w:cs="Calibri"/>
          <w:sz w:val="24"/>
          <w:szCs w:val="24"/>
          <w:lang w:val="bg-BG"/>
        </w:rPr>
      </w:pPr>
      <w:r w:rsidRPr="0025731F">
        <w:rPr>
          <w:rFonts w:ascii="Calibri" w:hAnsi="Calibri" w:cs="Calibri"/>
          <w:sz w:val="24"/>
          <w:szCs w:val="24"/>
          <w:lang w:val="bg-BG"/>
        </w:rPr>
        <w:t>Намаляване на дела на преждевременно напусналите образователната система.</w:t>
      </w:r>
    </w:p>
    <w:p w:rsidR="00FA1624" w:rsidRPr="0025731F" w:rsidRDefault="0055463E" w:rsidP="0055463E">
      <w:pPr>
        <w:pStyle w:val="ListParagraph"/>
        <w:ind w:left="0"/>
        <w:jc w:val="both"/>
        <w:rPr>
          <w:rFonts w:cs="Calibri"/>
          <w:b/>
          <w:bCs/>
        </w:rPr>
      </w:pPr>
      <w:r>
        <w:rPr>
          <w:rStyle w:val="FontStyle165"/>
          <w:rFonts w:ascii="Calibri" w:hAnsi="Calibri" w:cs="Calibri"/>
          <w:sz w:val="24"/>
          <w:szCs w:val="24"/>
          <w:lang w:val="en-US"/>
        </w:rPr>
        <w:t>II.</w:t>
      </w:r>
      <w:r w:rsidR="00FA1624" w:rsidRPr="0025731F">
        <w:rPr>
          <w:rStyle w:val="FontStyle165"/>
          <w:rFonts w:ascii="Calibri" w:hAnsi="Calibri" w:cs="Calibri"/>
          <w:sz w:val="24"/>
          <w:szCs w:val="24"/>
        </w:rPr>
        <w:t>Стратегическа цел:</w:t>
      </w:r>
      <w:r w:rsidR="00FA1624" w:rsidRPr="0025731F">
        <w:rPr>
          <w:rStyle w:val="FontStyle166"/>
          <w:rFonts w:ascii="Calibri" w:hAnsi="Calibri" w:cs="Calibri"/>
          <w:sz w:val="24"/>
          <w:szCs w:val="24"/>
        </w:rPr>
        <w:t xml:space="preserve"> </w:t>
      </w:r>
      <w:r w:rsidR="00FA1624" w:rsidRPr="0025731F">
        <w:rPr>
          <w:rFonts w:cs="Calibri"/>
          <w:b/>
          <w:bCs/>
        </w:rPr>
        <w:t>Патриотично възпитание , формиране на национално самосъзнание и общочовешки ценности на децата и учениците</w:t>
      </w:r>
    </w:p>
    <w:p w:rsidR="00864174" w:rsidRPr="0025731F" w:rsidRDefault="00864174" w:rsidP="00C006D4">
      <w:pPr>
        <w:spacing w:line="276" w:lineRule="auto"/>
        <w:rPr>
          <w:rFonts w:ascii="Calibri" w:eastAsia="Calibri" w:hAnsi="Calibri" w:cs="Calibri"/>
          <w:b/>
          <w:lang w:val="en-US"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Цели</w:t>
      </w:r>
      <w:r w:rsidR="00C006D4" w:rsidRPr="0025731F">
        <w:rPr>
          <w:rFonts w:ascii="Calibri" w:eastAsia="Calibri" w:hAnsi="Calibri" w:cs="Calibri"/>
          <w:b/>
          <w:lang w:val="en-US" w:eastAsia="en-US"/>
        </w:rPr>
        <w:t>: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1. Формиране на позитивно отношение към историята на българската нация на базата на историческо знание.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2.Формиране на уважение към традиции и ритуали, обичаи в контекста на развитието на българската национална обредност на базата на познаването им.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lastRenderedPageBreak/>
        <w:t>3. Познаване на български феномени, признати като част от световното културно наследство - материално и нематериално.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4. Информиране за научните, културните и спортните постижения на представители на българската нация.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5. Формиране на патриотични чувства, свързани с принадлежността към българската нация и държава и утвърждаване на единството на нацията.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6. Формиране на национално самосъзнание, национална идентичност, национално самочувствие, национална гордост, национално достойнство.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7. Участване в дейности, свързани с почитане на българската история, култура и образование.</w:t>
      </w:r>
    </w:p>
    <w:p w:rsidR="00864174" w:rsidRPr="0025731F" w:rsidRDefault="00864174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8. Превенция спрямо поведенчески прояви на национален нихилизъм.</w:t>
      </w:r>
    </w:p>
    <w:p w:rsidR="00864174" w:rsidRPr="0025731F" w:rsidRDefault="00864174" w:rsidP="00204DAE">
      <w:pPr>
        <w:spacing w:before="240"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864174" w:rsidRPr="0025731F" w:rsidRDefault="00864174" w:rsidP="00B041E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1. Да се запознаят с исторически и културни забележителности на нашата Родина и възпитаване в национални ценности.</w:t>
      </w:r>
    </w:p>
    <w:p w:rsidR="00864174" w:rsidRPr="0025731F" w:rsidRDefault="00864174" w:rsidP="00C006D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2. Да се обогатят представите и преживяванията на децата в нова образователна среда, която да осигури</w:t>
      </w:r>
      <w:r w:rsidR="00CE578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развитие на отношение към националните ценности, традиции и празници.</w:t>
      </w:r>
    </w:p>
    <w:p w:rsidR="00864174" w:rsidRPr="0025731F" w:rsidRDefault="00864174" w:rsidP="00C006D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 xml:space="preserve">3. Да се формират обобщени представи за национална принадлежност чрез опознаване на българския </w:t>
      </w:r>
      <w:r w:rsidR="009C1DE1" w:rsidRPr="0025731F">
        <w:rPr>
          <w:rFonts w:ascii="Calibri" w:eastAsia="Calibri" w:hAnsi="Calibri" w:cs="Calibri"/>
          <w:lang w:eastAsia="en-US"/>
        </w:rPr>
        <w:t>фолклор, символи</w:t>
      </w:r>
      <w:r w:rsidRPr="0025731F">
        <w:rPr>
          <w:rFonts w:ascii="Calibri" w:eastAsia="Calibri" w:hAnsi="Calibri" w:cs="Calibri"/>
          <w:lang w:eastAsia="en-US"/>
        </w:rPr>
        <w:t xml:space="preserve"> и ритуали.</w:t>
      </w:r>
    </w:p>
    <w:p w:rsidR="00864174" w:rsidRPr="0025731F" w:rsidRDefault="00864174" w:rsidP="00C006D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а) възпитаване на децата в демократичните ценности;</w:t>
      </w:r>
    </w:p>
    <w:p w:rsidR="00864174" w:rsidRPr="0025731F" w:rsidRDefault="00864174" w:rsidP="00C006D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б)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възприемане на национални символи;</w:t>
      </w:r>
    </w:p>
    <w:p w:rsidR="00864174" w:rsidRPr="00D35BD3" w:rsidRDefault="00864174" w:rsidP="00C006D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в)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изграждане на представа за образа на България и нейните национални герои чрез приобщаване към културното и историческо</w:t>
      </w:r>
      <w:r w:rsidR="00D35BD3">
        <w:rPr>
          <w:rFonts w:ascii="Calibri" w:eastAsia="Calibri" w:hAnsi="Calibri" w:cs="Calibri"/>
          <w:lang w:eastAsia="en-US"/>
        </w:rPr>
        <w:t xml:space="preserve"> наследство на българския народ.</w:t>
      </w:r>
    </w:p>
    <w:p w:rsidR="00186088" w:rsidRPr="0025731F" w:rsidRDefault="0055463E" w:rsidP="00204DAE">
      <w:pPr>
        <w:pStyle w:val="ListParagraph"/>
        <w:widowControl w:val="0"/>
        <w:spacing w:before="240"/>
        <w:ind w:left="0"/>
        <w:rPr>
          <w:rFonts w:cs="Calibri"/>
          <w:b/>
          <w:color w:val="000000"/>
        </w:rPr>
      </w:pPr>
      <w:r>
        <w:rPr>
          <w:rStyle w:val="FontStyle165"/>
          <w:rFonts w:ascii="Calibri" w:hAnsi="Calibri" w:cs="Calibri"/>
          <w:sz w:val="24"/>
          <w:szCs w:val="24"/>
          <w:lang w:val="en-US"/>
        </w:rPr>
        <w:t>III.</w:t>
      </w:r>
      <w:r w:rsidR="00186088" w:rsidRPr="0025731F">
        <w:rPr>
          <w:rStyle w:val="FontStyle165"/>
          <w:rFonts w:ascii="Calibri" w:hAnsi="Calibri" w:cs="Calibri"/>
          <w:sz w:val="24"/>
          <w:szCs w:val="24"/>
        </w:rPr>
        <w:t>Стратегическа цел:</w:t>
      </w:r>
      <w:r w:rsidR="00186088" w:rsidRPr="0025731F">
        <w:rPr>
          <w:rStyle w:val="FontStyle166"/>
          <w:rFonts w:ascii="Calibri" w:hAnsi="Calibri" w:cs="Calibri"/>
          <w:sz w:val="24"/>
          <w:szCs w:val="24"/>
        </w:rPr>
        <w:t xml:space="preserve"> </w:t>
      </w:r>
      <w:r w:rsidR="00186088" w:rsidRPr="0025731F">
        <w:rPr>
          <w:rFonts w:cs="Calibri"/>
          <w:b/>
        </w:rPr>
        <w:t>Осигуряване на условия за физическа активност и участие в спортни дейности</w:t>
      </w:r>
      <w:r w:rsidR="00186088" w:rsidRPr="0025731F">
        <w:rPr>
          <w:rFonts w:cs="Calibri"/>
          <w:b/>
          <w:color w:val="000000"/>
        </w:rPr>
        <w:t xml:space="preserve"> </w:t>
      </w:r>
    </w:p>
    <w:p w:rsidR="00186088" w:rsidRPr="0025731F" w:rsidRDefault="00186088" w:rsidP="00B041E4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Цели</w:t>
      </w:r>
      <w:r w:rsidR="009C1DE1" w:rsidRPr="0025731F">
        <w:rPr>
          <w:rFonts w:ascii="Calibri" w:eastAsia="Calibri" w:hAnsi="Calibri" w:cs="Calibri"/>
          <w:b/>
          <w:lang w:eastAsia="en-US"/>
        </w:rPr>
        <w:t>:</w:t>
      </w:r>
    </w:p>
    <w:p w:rsidR="00186088" w:rsidRPr="0025731F" w:rsidRDefault="00186088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1.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Утвърждаването на физическото възпитание и спорта  като средство за подобряване на здравето и физическата активност на учениците.</w:t>
      </w:r>
    </w:p>
    <w:p w:rsidR="00186088" w:rsidRPr="0025731F" w:rsidRDefault="00186088" w:rsidP="00B041E4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25731F">
        <w:rPr>
          <w:rFonts w:ascii="Calibri" w:eastAsia="Calibri" w:hAnsi="Calibri" w:cs="Calibri"/>
          <w:color w:val="000000"/>
          <w:lang w:eastAsia="en-US"/>
        </w:rPr>
        <w:t>2.</w:t>
      </w:r>
      <w:r w:rsidR="009C1DE1" w:rsidRPr="0025731F">
        <w:rPr>
          <w:rFonts w:ascii="Calibri" w:eastAsia="Calibri" w:hAnsi="Calibri" w:cs="Calibri"/>
          <w:color w:val="000000"/>
          <w:lang w:eastAsia="en-US"/>
        </w:rPr>
        <w:t xml:space="preserve"> </w:t>
      </w:r>
      <w:r w:rsidRPr="0025731F">
        <w:rPr>
          <w:rFonts w:ascii="Calibri" w:eastAsia="Calibri" w:hAnsi="Calibri" w:cs="Calibri"/>
          <w:color w:val="000000"/>
          <w:lang w:eastAsia="en-US"/>
        </w:rPr>
        <w:t>Модернизация на спортната инфраструктура на училището , която да задоволява потребностите на учениците  от  системни занимания с физически упражнения и спорт, както и да осигурява условия за подготовка и постигане на високи спортни резултати.</w:t>
      </w:r>
    </w:p>
    <w:p w:rsidR="007861B6" w:rsidRPr="0025731F" w:rsidRDefault="007861B6" w:rsidP="00B041E4">
      <w:pPr>
        <w:spacing w:line="276" w:lineRule="auto"/>
        <w:jc w:val="both"/>
        <w:rPr>
          <w:rFonts w:ascii="Calibri" w:eastAsia="Calibri" w:hAnsi="Calibri" w:cs="Calibri"/>
          <w:color w:val="181818"/>
          <w:shd w:val="clear" w:color="auto" w:fill="FFFFFF"/>
          <w:lang w:eastAsia="en-US"/>
        </w:rPr>
      </w:pPr>
      <w:r w:rsidRPr="0025731F">
        <w:rPr>
          <w:rFonts w:ascii="Calibri" w:eastAsia="Calibri" w:hAnsi="Calibri" w:cs="Calibri"/>
          <w:color w:val="181818"/>
          <w:shd w:val="clear" w:color="auto" w:fill="FFFFFF"/>
          <w:lang w:eastAsia="en-US"/>
        </w:rPr>
        <w:t>3.</w:t>
      </w:r>
      <w:r w:rsidR="009C1DE1" w:rsidRPr="0025731F">
        <w:rPr>
          <w:rFonts w:ascii="Calibri" w:eastAsia="Calibri" w:hAnsi="Calibri" w:cs="Calibri"/>
          <w:color w:val="181818"/>
          <w:shd w:val="clear" w:color="auto" w:fill="FFFFFF"/>
          <w:lang w:eastAsia="en-US"/>
        </w:rPr>
        <w:t xml:space="preserve"> </w:t>
      </w:r>
      <w:r w:rsidRPr="0025731F">
        <w:rPr>
          <w:rFonts w:ascii="Calibri" w:eastAsia="Calibri" w:hAnsi="Calibri" w:cs="Calibri"/>
          <w:color w:val="181818"/>
          <w:shd w:val="clear" w:color="auto" w:fill="FFFFFF"/>
          <w:lang w:eastAsia="en-US"/>
        </w:rPr>
        <w:t>Създаване на ефективни условия за насърчаване на децата и учениците към физическа активност, системно практикуване на спорт и спортна изява като средство за здравословен начин на живот и подкрепа на личното развитие на деца и ученици.</w:t>
      </w:r>
    </w:p>
    <w:p w:rsidR="007861B6" w:rsidRPr="0025731F" w:rsidRDefault="007861B6" w:rsidP="00204DAE">
      <w:pPr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lastRenderedPageBreak/>
        <w:t>Основни задачи:</w:t>
      </w:r>
    </w:p>
    <w:p w:rsidR="007861B6" w:rsidRPr="0025731F" w:rsidRDefault="007861B6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1.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Насърчаване на учащите към двигателна активност и системно практикуване на спорт и туризъм, като средство за здравословен начин на живот, физическо и духовно развитие.</w:t>
      </w:r>
    </w:p>
    <w:p w:rsidR="007861B6" w:rsidRPr="0025731F" w:rsidRDefault="007861B6" w:rsidP="009C1DE1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2.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Създаване на условия за оптимизиране на организацията и съдържанието на извънкласната и извънучилищна тренировъчна и състезателна дейност, като фактор за привличане и селектиране на двигателно надарени деца за детско - юношеския спорт.</w:t>
      </w:r>
    </w:p>
    <w:p w:rsidR="007861B6" w:rsidRPr="0025731F" w:rsidRDefault="007861B6" w:rsidP="00204DAE">
      <w:pPr>
        <w:spacing w:before="240" w:after="200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IV.</w:t>
      </w:r>
      <w:r w:rsidR="009C1DE1" w:rsidRPr="0025731F">
        <w:rPr>
          <w:rFonts w:ascii="Calibri" w:eastAsia="Calibri" w:hAnsi="Calibri" w:cs="Calibri"/>
          <w:b/>
          <w:lang w:eastAsia="en-US"/>
        </w:rPr>
        <w:t xml:space="preserve"> </w:t>
      </w:r>
      <w:r w:rsidRPr="0025731F">
        <w:rPr>
          <w:rFonts w:ascii="Calibri" w:eastAsia="Calibri" w:hAnsi="Calibri" w:cs="Calibri"/>
          <w:b/>
          <w:lang w:eastAsia="en-US"/>
        </w:rPr>
        <w:t>Стратегическа цел : Гражданско , здравно , екологично и интеркултурно образование</w:t>
      </w:r>
    </w:p>
    <w:p w:rsidR="00D214B6" w:rsidRPr="0025731F" w:rsidRDefault="007861B6" w:rsidP="00B041E4">
      <w:pPr>
        <w:spacing w:line="276" w:lineRule="auto"/>
        <w:rPr>
          <w:rFonts w:ascii="Calibri" w:eastAsia="Calibri" w:hAnsi="Calibri" w:cs="Calibri"/>
          <w:b/>
          <w:lang w:val="en-US"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Цели</w:t>
      </w:r>
      <w:r w:rsidR="009C1DE1" w:rsidRPr="0025731F">
        <w:rPr>
          <w:rFonts w:ascii="Calibri" w:eastAsia="Calibri" w:hAnsi="Calibri" w:cs="Calibri"/>
          <w:b/>
          <w:lang w:eastAsia="en-US"/>
        </w:rPr>
        <w:t>:</w:t>
      </w:r>
      <w:r w:rsidR="00B041E4" w:rsidRPr="0025731F">
        <w:rPr>
          <w:rFonts w:ascii="Calibri" w:eastAsia="Calibri" w:hAnsi="Calibri" w:cs="Calibri"/>
          <w:b/>
          <w:lang w:val="en-US" w:eastAsia="en-US"/>
        </w:rPr>
        <w:t xml:space="preserve"> </w:t>
      </w:r>
    </w:p>
    <w:p w:rsidR="007861B6" w:rsidRPr="0025731F" w:rsidRDefault="007861B6" w:rsidP="00B041E4">
      <w:pPr>
        <w:spacing w:line="276" w:lineRule="auto"/>
        <w:rPr>
          <w:rFonts w:ascii="Calibri" w:eastAsia="Calibri" w:hAnsi="Calibri" w:cs="Calibri"/>
          <w:lang w:eastAsia="en-US"/>
        </w:rPr>
      </w:pPr>
      <w:r w:rsidRPr="0025731F">
        <w:rPr>
          <w:rFonts w:ascii="Calibri" w:hAnsi="Calibri" w:cs="Calibri"/>
          <w:color w:val="000000"/>
        </w:rPr>
        <w:t>1.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 xml:space="preserve">Формиране на </w:t>
      </w:r>
      <w:r w:rsidRPr="0025731F">
        <w:rPr>
          <w:rFonts w:ascii="Calibri" w:eastAsia="Calibri" w:hAnsi="Calibri" w:cs="Calibri"/>
          <w:lang w:eastAsia="en-US"/>
        </w:rPr>
        <w:t>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:rsidR="007861B6" w:rsidRPr="0025731F" w:rsidRDefault="007861B6" w:rsidP="009C1DE1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2.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здравето.</w:t>
      </w:r>
    </w:p>
    <w:p w:rsidR="007861B6" w:rsidRPr="0025731F" w:rsidRDefault="007861B6" w:rsidP="009C1DE1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3.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</w:t>
      </w:r>
    </w:p>
    <w:p w:rsidR="007861B6" w:rsidRPr="0025731F" w:rsidRDefault="007861B6" w:rsidP="009C1DE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eastAsia="Calibri" w:hAnsi="Calibri" w:cs="Calibri"/>
          <w:lang w:eastAsia="en-US"/>
        </w:rPr>
        <w:t>4.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</w:t>
      </w:r>
      <w:r w:rsidRPr="0025731F">
        <w:rPr>
          <w:rFonts w:ascii="Calibri" w:hAnsi="Calibri" w:cs="Calibri"/>
          <w:color w:val="000000"/>
        </w:rPr>
        <w:t xml:space="preserve"> среда.</w:t>
      </w:r>
    </w:p>
    <w:p w:rsidR="007861B6" w:rsidRPr="0025731F" w:rsidRDefault="007861B6" w:rsidP="00204DAE">
      <w:pPr>
        <w:spacing w:before="240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7861B6" w:rsidRPr="0025731F" w:rsidRDefault="007861B6" w:rsidP="00B041E4">
      <w:pPr>
        <w:spacing w:line="276" w:lineRule="auto"/>
        <w:contextualSpacing/>
        <w:rPr>
          <w:rFonts w:ascii="Calibri" w:hAnsi="Calibri" w:cs="Calibri"/>
        </w:rPr>
      </w:pPr>
      <w:r w:rsidRPr="0025731F">
        <w:rPr>
          <w:rFonts w:ascii="Calibri" w:hAnsi="Calibri" w:cs="Calibri"/>
        </w:rPr>
        <w:t>1.</w:t>
      </w:r>
      <w:r w:rsidR="009C1DE1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Изграждане на култура на поведение в ученическата общност и готовност за участие в общоучилищния живот.</w:t>
      </w:r>
    </w:p>
    <w:p w:rsidR="007861B6" w:rsidRPr="0025731F" w:rsidRDefault="007861B6" w:rsidP="00B041E4">
      <w:pPr>
        <w:spacing w:line="276" w:lineRule="auto"/>
        <w:contextualSpacing/>
        <w:rPr>
          <w:rFonts w:ascii="Calibri" w:hAnsi="Calibri" w:cs="Calibri"/>
        </w:rPr>
      </w:pPr>
      <w:r w:rsidRPr="0025731F">
        <w:rPr>
          <w:rFonts w:ascii="Calibri" w:hAnsi="Calibri" w:cs="Calibri"/>
        </w:rPr>
        <w:t>2.</w:t>
      </w:r>
      <w:r w:rsidR="009C1DE1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Изграждане на здравна и екологична култура.</w:t>
      </w:r>
    </w:p>
    <w:p w:rsidR="007861B6" w:rsidRPr="0025731F" w:rsidRDefault="007861B6" w:rsidP="007861B6">
      <w:pPr>
        <w:spacing w:after="200" w:line="276" w:lineRule="auto"/>
        <w:contextualSpacing/>
        <w:rPr>
          <w:rFonts w:ascii="Calibri" w:hAnsi="Calibri" w:cs="Calibri"/>
        </w:rPr>
      </w:pPr>
      <w:r w:rsidRPr="0025731F">
        <w:rPr>
          <w:rFonts w:ascii="Calibri" w:hAnsi="Calibri" w:cs="Calibri"/>
        </w:rPr>
        <w:t>3.</w:t>
      </w:r>
      <w:r w:rsidR="009C1DE1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Свободен и самостоятелен избор на професионален път на развитие и реализация.</w:t>
      </w:r>
    </w:p>
    <w:p w:rsidR="007861B6" w:rsidRPr="0025731F" w:rsidRDefault="007861B6" w:rsidP="007861B6">
      <w:pPr>
        <w:spacing w:after="200" w:line="276" w:lineRule="auto"/>
        <w:contextualSpacing/>
        <w:rPr>
          <w:rFonts w:ascii="Calibri" w:hAnsi="Calibri" w:cs="Calibri"/>
        </w:rPr>
      </w:pPr>
      <w:r w:rsidRPr="0025731F">
        <w:rPr>
          <w:rFonts w:ascii="Calibri" w:hAnsi="Calibri" w:cs="Calibri"/>
        </w:rPr>
        <w:t>4.</w:t>
      </w:r>
      <w:r w:rsidR="009C1DE1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Изграждане на национално самочувствие и отговорност у учениците, възпитание на инициативност и подготовка за пълноценен живот.</w:t>
      </w:r>
    </w:p>
    <w:p w:rsidR="007861B6" w:rsidRPr="0025731F" w:rsidRDefault="007861B6" w:rsidP="007861B6">
      <w:pPr>
        <w:spacing w:after="200"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5.</w:t>
      </w:r>
      <w:r w:rsidR="009C1DE1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Противодействие на агресивността, насилието и настъплението на секти.</w:t>
      </w:r>
    </w:p>
    <w:p w:rsidR="007861B6" w:rsidRPr="0025731F" w:rsidRDefault="007861B6" w:rsidP="007861B6">
      <w:pPr>
        <w:spacing w:after="200" w:line="276" w:lineRule="auto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V.</w:t>
      </w:r>
      <w:r w:rsidR="009C1DE1" w:rsidRPr="0025731F">
        <w:rPr>
          <w:rFonts w:ascii="Calibri" w:eastAsia="Calibri" w:hAnsi="Calibri" w:cs="Calibri"/>
          <w:b/>
          <w:lang w:eastAsia="en-US"/>
        </w:rPr>
        <w:t xml:space="preserve"> </w:t>
      </w:r>
      <w:r w:rsidRPr="0025731F">
        <w:rPr>
          <w:rFonts w:ascii="Calibri" w:eastAsia="Calibri" w:hAnsi="Calibri" w:cs="Calibri"/>
          <w:b/>
          <w:lang w:eastAsia="en-US"/>
        </w:rPr>
        <w:t>Стратегическа цел : Механизъм за съвместна работа с институциите по обхващане и включване в системата на предучилищното и училищното образование на деца и ученици в предучилищна и училищна възраст.</w:t>
      </w:r>
    </w:p>
    <w:p w:rsidR="007861B6" w:rsidRPr="0025731F" w:rsidRDefault="007861B6" w:rsidP="00B041E4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lastRenderedPageBreak/>
        <w:t>Цели</w:t>
      </w:r>
      <w:r w:rsidR="009C1DE1" w:rsidRPr="0025731F">
        <w:rPr>
          <w:rFonts w:ascii="Calibri" w:eastAsia="Calibri" w:hAnsi="Calibri" w:cs="Calibri"/>
          <w:b/>
          <w:lang w:eastAsia="en-US"/>
        </w:rPr>
        <w:t xml:space="preserve">: </w:t>
      </w:r>
    </w:p>
    <w:p w:rsidR="007861B6" w:rsidRPr="0025731F" w:rsidRDefault="007861B6" w:rsidP="00B041E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eastAsia="Calibri" w:hAnsi="Calibri" w:cs="Calibri"/>
          <w:lang w:eastAsia="en-US"/>
        </w:rPr>
        <w:t xml:space="preserve">1. </w:t>
      </w:r>
      <w:r w:rsidRPr="0025731F">
        <w:rPr>
          <w:rFonts w:ascii="Calibri" w:hAnsi="Calibri" w:cs="Calibri"/>
          <w:color w:val="000000"/>
        </w:rPr>
        <w:t>Създаване и дейност на екипи за съвместна работа на институциите за обхващане и включване в образователната система на деца и ученици в задължителна предучилищна и училищна възраст (екипи за обхват);</w:t>
      </w:r>
    </w:p>
    <w:p w:rsidR="007861B6" w:rsidRPr="0025731F" w:rsidRDefault="007861B6" w:rsidP="009C1DE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2. Взаимодействие на институциите по прилагането на комплекс от мерки за обхващане и включване в образователната система и предотвратяване на ранно отпадане на децата в риск;</w:t>
      </w:r>
    </w:p>
    <w:p w:rsidR="007861B6" w:rsidRPr="0025731F" w:rsidRDefault="007861B6" w:rsidP="009C1DE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3. Прилагане на процедурата за отпускане на семейни и други помощи в натура спрямо индивидуалните потребности на децата и учениците, както и подобряване на координацията при налагане на санкции спрямо родителите, настойниците, попечителите или лицата, които полагат грижи за детето, при неизпълнение на задълженията им по Закона за закрила на детето и Закона за предучилищното и училищното образованиe;</w:t>
      </w:r>
    </w:p>
    <w:p w:rsidR="007861B6" w:rsidRPr="0025731F" w:rsidRDefault="007861B6" w:rsidP="009C1DE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4. Организиране на регулярен обмен на информация между ангажираните институции и координиране на техните съвместни действия за налагане на съответни санкции по реда на Закона за закрила на детето и на Закона за предучилищното и училищното образование на родители, чиито деца в задължителна предучилищна и училищна възраст не посещават училище;</w:t>
      </w:r>
    </w:p>
    <w:p w:rsidR="007861B6" w:rsidRPr="0025731F" w:rsidRDefault="007861B6" w:rsidP="009C1DE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5. Взаимодействие на институциите за проследяване при пътуване и миграция на упражняването на правото на децата на задължително образование;</w:t>
      </w:r>
    </w:p>
    <w:p w:rsidR="007861B6" w:rsidRPr="0025731F" w:rsidRDefault="007861B6" w:rsidP="009C1DE1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6. Обмен на информация и контрол по издадените здравни бележки за извиняване на отсъствия по уважителн</w:t>
      </w:r>
      <w:r w:rsidR="00D165CA">
        <w:rPr>
          <w:rFonts w:ascii="Calibri" w:hAnsi="Calibri" w:cs="Calibri"/>
          <w:color w:val="000000"/>
        </w:rPr>
        <w:t>и причини на децата и учениците.</w:t>
      </w:r>
    </w:p>
    <w:p w:rsidR="00320B4A" w:rsidRPr="0025731F" w:rsidRDefault="00320B4A" w:rsidP="00204DAE">
      <w:pPr>
        <w:spacing w:before="240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F43779" w:rsidRPr="0025731F" w:rsidRDefault="00F43779" w:rsidP="00B041E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eastAsia="Calibri" w:hAnsi="Calibri" w:cs="Calibri"/>
          <w:lang w:eastAsia="en-US"/>
        </w:rPr>
        <w:t>1.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hAnsi="Calibri" w:cs="Calibri"/>
          <w:color w:val="000000"/>
        </w:rPr>
        <w:t>Своевременно установяване на причините и прилагане на мерки за предотвратяване отсъствието на децата;</w:t>
      </w:r>
    </w:p>
    <w:p w:rsidR="00F43779" w:rsidRPr="0025731F" w:rsidRDefault="00F43779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hAnsi="Calibri" w:cs="Calibri"/>
          <w:color w:val="000000"/>
        </w:rPr>
        <w:t>2. Своевременно извършване на посещения по домовете на децата в риск от отпадане, за които се установи, че отсъстват от училище без уважителни</w:t>
      </w:r>
      <w:r w:rsidRPr="0025731F">
        <w:rPr>
          <w:rFonts w:ascii="Calibri" w:eastAsia="Calibri" w:hAnsi="Calibri" w:cs="Calibri"/>
          <w:lang w:eastAsia="en-US"/>
        </w:rPr>
        <w:t xml:space="preserve"> причини;</w:t>
      </w:r>
    </w:p>
    <w:p w:rsidR="00F43779" w:rsidRPr="0025731F" w:rsidRDefault="00F43779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>3.</w:t>
      </w:r>
      <w:r w:rsidR="009C1DE1" w:rsidRPr="0025731F">
        <w:rPr>
          <w:rFonts w:ascii="Calibri" w:eastAsia="Calibri" w:hAnsi="Calibri" w:cs="Calibri"/>
          <w:lang w:eastAsia="en-US"/>
        </w:rPr>
        <w:t xml:space="preserve"> </w:t>
      </w:r>
      <w:r w:rsidRPr="0025731F">
        <w:rPr>
          <w:rFonts w:ascii="Calibri" w:eastAsia="Calibri" w:hAnsi="Calibri" w:cs="Calibri"/>
          <w:lang w:eastAsia="en-US"/>
        </w:rPr>
        <w:t>Предлагане на мерки за обща и допълнителна подкрепа на децата в риск от отпадане в съответствие с държавния образователен станда</w:t>
      </w:r>
      <w:r w:rsidR="00D165CA">
        <w:rPr>
          <w:rFonts w:ascii="Calibri" w:eastAsia="Calibri" w:hAnsi="Calibri" w:cs="Calibri"/>
          <w:lang w:eastAsia="en-US"/>
        </w:rPr>
        <w:t>рт за приобщаващото образование.</w:t>
      </w:r>
    </w:p>
    <w:p w:rsidR="005B0954" w:rsidRDefault="005B0954" w:rsidP="007861B6">
      <w:pPr>
        <w:spacing w:after="200"/>
        <w:rPr>
          <w:rFonts w:ascii="Calibri" w:eastAsia="Calibri" w:hAnsi="Calibri" w:cs="Calibri"/>
          <w:b/>
          <w:lang w:eastAsia="en-US"/>
        </w:rPr>
      </w:pPr>
    </w:p>
    <w:p w:rsidR="007861B6" w:rsidRPr="0025731F" w:rsidRDefault="007861B6" w:rsidP="007861B6">
      <w:pPr>
        <w:spacing w:after="200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VI.</w:t>
      </w:r>
      <w:r w:rsidR="009C1DE1" w:rsidRPr="0025731F">
        <w:rPr>
          <w:rFonts w:ascii="Calibri" w:eastAsia="Calibri" w:hAnsi="Calibri" w:cs="Calibri"/>
          <w:b/>
          <w:lang w:eastAsia="en-US"/>
        </w:rPr>
        <w:t xml:space="preserve"> </w:t>
      </w:r>
      <w:r w:rsidRPr="0025731F">
        <w:rPr>
          <w:rFonts w:ascii="Calibri" w:eastAsia="Calibri" w:hAnsi="Calibri" w:cs="Calibri"/>
          <w:b/>
          <w:lang w:eastAsia="en-US"/>
        </w:rPr>
        <w:t>Стратегическа цел : Предоставяне на равни възможности за обучение и /или възпитание</w:t>
      </w:r>
    </w:p>
    <w:p w:rsidR="007861B6" w:rsidRPr="0025731F" w:rsidRDefault="007861B6" w:rsidP="00B041E4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Цели</w:t>
      </w:r>
      <w:r w:rsidR="009C1DE1" w:rsidRPr="0025731F">
        <w:rPr>
          <w:rFonts w:ascii="Calibri" w:eastAsia="Calibri" w:hAnsi="Calibri" w:cs="Calibri"/>
          <w:b/>
          <w:lang w:eastAsia="en-US"/>
        </w:rPr>
        <w:t>:</w:t>
      </w:r>
    </w:p>
    <w:p w:rsidR="007861B6" w:rsidRPr="0025731F" w:rsidRDefault="007861B6" w:rsidP="00B041E4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1.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Зачитане правото на всяко дете и всеки ученик и гарантиран достъп до качествено образование;</w:t>
      </w:r>
    </w:p>
    <w:p w:rsidR="007861B6" w:rsidRPr="0025731F" w:rsidRDefault="007861B6" w:rsidP="00B041E4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lastRenderedPageBreak/>
        <w:t>2.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Приемане и зачитане на уникалността на всеки ученик,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 xml:space="preserve">така че той да развие максимално своя потенциал; </w:t>
      </w:r>
    </w:p>
    <w:p w:rsidR="007861B6" w:rsidRPr="0025731F" w:rsidRDefault="007861B6" w:rsidP="00B041E4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3.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Равнопоставеност  и недопускане на дискриминация;</w:t>
      </w:r>
    </w:p>
    <w:p w:rsidR="007861B6" w:rsidRPr="0025731F" w:rsidRDefault="007861B6" w:rsidP="00B041E4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4.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Съхраняване на етнокултурното многообразие;</w:t>
      </w:r>
    </w:p>
    <w:p w:rsidR="007861B6" w:rsidRPr="0025731F" w:rsidRDefault="007861B6" w:rsidP="009C1DE1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5.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Намаляване на влиянието на социалните неравенства върху ученето и участието на учениците в дейността на училището.;</w:t>
      </w:r>
    </w:p>
    <w:p w:rsidR="007861B6" w:rsidRPr="0025731F" w:rsidRDefault="007861B6" w:rsidP="009C1DE1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6.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Нетърпимост към дискриминационно поведение и нагласи;</w:t>
      </w:r>
    </w:p>
    <w:p w:rsidR="007861B6" w:rsidRPr="0025731F" w:rsidRDefault="007861B6" w:rsidP="009C1DE1">
      <w:pPr>
        <w:tabs>
          <w:tab w:val="left" w:pos="73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7.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Гъвкавост и динамичност съобразно потребностите на учениците в зависимост от спецификата на обществения живот.</w:t>
      </w:r>
    </w:p>
    <w:p w:rsidR="007861B6" w:rsidRPr="0025731F" w:rsidRDefault="007861B6" w:rsidP="00B041E4">
      <w:pPr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7861B6" w:rsidRPr="0025731F" w:rsidRDefault="007861B6" w:rsidP="00B041E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1</w:t>
      </w:r>
      <w:r w:rsidR="00B041E4" w:rsidRPr="0025731F">
        <w:rPr>
          <w:rFonts w:ascii="Calibri" w:hAnsi="Calibri" w:cs="Calibri"/>
          <w:color w:val="000000"/>
        </w:rPr>
        <w:t>. Да защити правата, интересите и да предостави равни възможности за приобщаване на децата и учениците от уязвими групи и гарантиране на равен достъп до качествено образование;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2.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Пълноценна социализация на деца и ученици със специални образователни потребности, ученици с физически и ментални увреждания и ученици от етническите малцинства.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3.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Ефективно прилагане на училищни политики за подобряване качеството на живот, недопускане на дискриминация, осигуряване на равни възможности, пълноценно и активно участие във всички области на училищния живот;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4.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Изграждане на толерантност към различните, ценно качество при общуването и работата с ученици от уязвимите групи;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5.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Осигуряване на достъпна качествена грижа за децата в училищна възраст, така че техните родители да могат да търсят възможности за образование и професионална реализация;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6.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Да се затвърди ролята на семейството като част от образователния процес – да осигури пълноценно и активно във всички области на училищния живот;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7.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Утвърждаване на интеркултурно и подкрепящо образование като неотменна част от процеса на модернизация на българската образователна система.;</w:t>
      </w:r>
    </w:p>
    <w:p w:rsidR="007861B6" w:rsidRPr="0025731F" w:rsidRDefault="007861B6" w:rsidP="009C1DE1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8.</w:t>
      </w:r>
      <w:r w:rsidR="009C1DE1" w:rsidRPr="0025731F">
        <w:rPr>
          <w:rFonts w:ascii="Calibri" w:hAnsi="Calibri" w:cs="Calibri"/>
          <w:color w:val="000000"/>
        </w:rPr>
        <w:t xml:space="preserve"> </w:t>
      </w:r>
      <w:r w:rsidRPr="0025731F">
        <w:rPr>
          <w:rFonts w:ascii="Calibri" w:hAnsi="Calibri" w:cs="Calibri"/>
          <w:color w:val="000000"/>
        </w:rPr>
        <w:t>Съхраняване и развиване на културната идентичност на децата и учениците от етническите малцинства.</w:t>
      </w:r>
    </w:p>
    <w:p w:rsidR="00F36401" w:rsidRPr="0025731F" w:rsidRDefault="00F36401" w:rsidP="00204DAE">
      <w:pPr>
        <w:spacing w:before="240" w:after="200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VII.</w:t>
      </w:r>
      <w:r w:rsidR="000217A4" w:rsidRPr="0025731F">
        <w:rPr>
          <w:rFonts w:ascii="Calibri" w:eastAsia="Calibri" w:hAnsi="Calibri" w:cs="Calibri"/>
          <w:b/>
          <w:lang w:eastAsia="en-US"/>
        </w:rPr>
        <w:t xml:space="preserve"> </w:t>
      </w:r>
      <w:r w:rsidRPr="0025731F">
        <w:rPr>
          <w:rFonts w:ascii="Calibri" w:eastAsia="Calibri" w:hAnsi="Calibri" w:cs="Calibri"/>
          <w:b/>
          <w:lang w:eastAsia="en-US"/>
        </w:rPr>
        <w:t>Стратегическа цел : Приобщаване на деца и ученици</w:t>
      </w:r>
    </w:p>
    <w:p w:rsidR="00320B4A" w:rsidRPr="0025731F" w:rsidRDefault="00320B4A" w:rsidP="00B041E4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Цели</w:t>
      </w:r>
      <w:r w:rsidR="000217A4" w:rsidRPr="0025731F">
        <w:rPr>
          <w:rFonts w:ascii="Calibri" w:eastAsia="Calibri" w:hAnsi="Calibri" w:cs="Calibri"/>
          <w:b/>
          <w:lang w:eastAsia="en-US"/>
        </w:rPr>
        <w:t>:</w:t>
      </w:r>
    </w:p>
    <w:p w:rsidR="00B70FD0" w:rsidRPr="0025731F" w:rsidRDefault="00B70FD0" w:rsidP="00B041E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eastAsia="Calibri" w:hAnsi="Calibri" w:cs="Calibri"/>
          <w:lang w:eastAsia="en-US"/>
        </w:rPr>
        <w:t xml:space="preserve">1. Пълноценна </w:t>
      </w:r>
      <w:r w:rsidRPr="0025731F">
        <w:rPr>
          <w:rFonts w:ascii="Calibri" w:hAnsi="Calibri" w:cs="Calibri"/>
          <w:color w:val="000000"/>
        </w:rPr>
        <w:t>социализация и интеграция на учениците от уязвимите групи и осигуряване на подкрепяща среда.</w:t>
      </w:r>
    </w:p>
    <w:p w:rsidR="00B70FD0" w:rsidRPr="0025731F" w:rsidRDefault="00B70FD0" w:rsidP="000217A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2. Приемане и подкрепа на индивидуалността на всеки ученик, различията се приемат позитивно като стимул за подобряване мотивацията за учебен труд на учениците.</w:t>
      </w:r>
    </w:p>
    <w:p w:rsidR="00B70FD0" w:rsidRPr="0025731F" w:rsidRDefault="00B70FD0" w:rsidP="000217A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3. Гарантиране на равен достъп до качествено образование.</w:t>
      </w:r>
    </w:p>
    <w:p w:rsidR="00B70FD0" w:rsidRPr="0025731F" w:rsidRDefault="00B70FD0" w:rsidP="000217A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lastRenderedPageBreak/>
        <w:t>4. Да се акцентира на тези групи учащи се, за които съществува риск от изолиране, изключени са от образование или са с недостатъчно добри резултати от обучението.</w:t>
      </w:r>
    </w:p>
    <w:p w:rsidR="00B70FD0" w:rsidRPr="0025731F" w:rsidRDefault="00B70FD0" w:rsidP="000217A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5. Съхраняване и развиване на културната идентичност на учениците от етническите малцинства.</w:t>
      </w:r>
    </w:p>
    <w:p w:rsidR="00B70FD0" w:rsidRPr="0025731F" w:rsidRDefault="00B70FD0" w:rsidP="000217A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6. Превантивна работа в училище в посока развитие на социални умения, умения за общуване, развитие на емоционалната интелигентност у учениците.</w:t>
      </w:r>
    </w:p>
    <w:p w:rsidR="00B70FD0" w:rsidRPr="0025731F" w:rsidRDefault="00B70FD0" w:rsidP="00204DAE">
      <w:pPr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B70FD0" w:rsidRPr="0025731F" w:rsidRDefault="00B70FD0" w:rsidP="00B041E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eastAsia="Calibri" w:hAnsi="Calibri" w:cs="Calibri"/>
          <w:lang w:eastAsia="en-US"/>
        </w:rPr>
        <w:t xml:space="preserve">1. Ранно </w:t>
      </w:r>
      <w:r w:rsidRPr="0025731F">
        <w:rPr>
          <w:rFonts w:ascii="Calibri" w:hAnsi="Calibri" w:cs="Calibri"/>
          <w:color w:val="000000"/>
        </w:rPr>
        <w:t>откриване на ученици с обучителни трудности и прилагане политиката на подкрепа на личностното развитие на децата.</w:t>
      </w:r>
    </w:p>
    <w:p w:rsidR="00B70FD0" w:rsidRPr="0025731F" w:rsidRDefault="00B70FD0" w:rsidP="00B041E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25731F">
        <w:rPr>
          <w:rFonts w:ascii="Calibri" w:hAnsi="Calibri" w:cs="Calibri"/>
          <w:color w:val="000000"/>
        </w:rPr>
        <w:t>2. Изграждане на приобщаваща образователна среда и осъществяване на качествено образование, съобразено с индивидуалните потребности на всеки ученик.</w:t>
      </w:r>
    </w:p>
    <w:p w:rsidR="00B70FD0" w:rsidRPr="0025731F" w:rsidRDefault="00B70FD0" w:rsidP="000217A4">
      <w:pPr>
        <w:tabs>
          <w:tab w:val="left" w:pos="1416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hAnsi="Calibri" w:cs="Calibri"/>
          <w:color w:val="000000"/>
        </w:rPr>
        <w:t>3. Създаване на положителни нагласи в училищната и родителската общност за преодоляване на негативни стереотипи и дискриминационни нагласи към учениците</w:t>
      </w:r>
      <w:r w:rsidRPr="0025731F">
        <w:rPr>
          <w:rFonts w:ascii="Calibri" w:eastAsia="Calibri" w:hAnsi="Calibri" w:cs="Calibri"/>
          <w:lang w:eastAsia="en-US"/>
        </w:rPr>
        <w:t xml:space="preserve"> от уязвимите групи.</w:t>
      </w:r>
    </w:p>
    <w:p w:rsidR="00F36401" w:rsidRPr="0025731F" w:rsidRDefault="00F36401" w:rsidP="00204DAE">
      <w:pPr>
        <w:spacing w:before="240" w:after="200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VIII.</w:t>
      </w:r>
      <w:r w:rsidR="000217A4" w:rsidRPr="0025731F">
        <w:rPr>
          <w:rFonts w:ascii="Calibri" w:eastAsia="Calibri" w:hAnsi="Calibri" w:cs="Calibri"/>
          <w:b/>
          <w:lang w:eastAsia="en-US"/>
        </w:rPr>
        <w:t xml:space="preserve"> </w:t>
      </w:r>
      <w:r w:rsidRPr="0025731F">
        <w:rPr>
          <w:rFonts w:ascii="Calibri" w:eastAsia="Calibri" w:hAnsi="Calibri" w:cs="Calibri"/>
          <w:b/>
          <w:lang w:eastAsia="en-US"/>
        </w:rPr>
        <w:t>Стратегическа цел : Противодействие на тормоза и насилието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  <w:b/>
          <w:bCs/>
        </w:rPr>
        <w:t>Цел</w:t>
      </w:r>
      <w:r w:rsidR="000217A4" w:rsidRPr="0025731F">
        <w:rPr>
          <w:rFonts w:ascii="Calibri" w:hAnsi="Calibri" w:cs="Calibri"/>
          <w:b/>
          <w:bCs/>
        </w:rPr>
        <w:t>: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1.Създаване на позитивна учебна среда чрез изграждане на ценности, правила и процедури, предотвратяващи насилието и тормоза в училище.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2.Противодействие на тормоза като се работи за формиране у децата на нагласи и социални умения, като емпатия, толерантност и уважение към различията, решаване на конфликти.</w:t>
      </w:r>
    </w:p>
    <w:p w:rsidR="000217A4" w:rsidRPr="0025731F" w:rsidRDefault="000217A4" w:rsidP="00CB5344">
      <w:pPr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F36401" w:rsidRPr="0025731F" w:rsidRDefault="00F36401" w:rsidP="00B041E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1.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Разработване и прилагане на превантивни дейности за предотвратяване на насилието и тормоза в училище.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2.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Разработване на защитна мрежа за интервенция при случаи на тормоз в училище.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3.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Създаване на чувство за принадлежност към училищната общност.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4.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Утвърждаване на позитивно поведение и взаимно уважение.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5.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Планиране на конкретни дейности за работа с ученици, учители и родители.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6.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Ефективно сътрудничество между класните ръководители, УКБППМН и родителите.</w:t>
      </w:r>
    </w:p>
    <w:p w:rsidR="00F36401" w:rsidRPr="0025731F" w:rsidRDefault="00F36401" w:rsidP="000217A4">
      <w:pPr>
        <w:spacing w:line="276" w:lineRule="auto"/>
        <w:rPr>
          <w:rFonts w:ascii="Calibri" w:hAnsi="Calibri" w:cs="Calibri"/>
        </w:rPr>
      </w:pPr>
      <w:r w:rsidRPr="0025731F">
        <w:rPr>
          <w:rFonts w:ascii="Calibri" w:hAnsi="Calibri" w:cs="Calibri"/>
        </w:rPr>
        <w:t>7.</w:t>
      </w:r>
      <w:r w:rsidR="000217A4" w:rsidRPr="0025731F">
        <w:rPr>
          <w:rFonts w:ascii="Calibri" w:hAnsi="Calibri" w:cs="Calibri"/>
        </w:rPr>
        <w:t xml:space="preserve"> </w:t>
      </w:r>
      <w:r w:rsidRPr="0025731F">
        <w:rPr>
          <w:rFonts w:ascii="Calibri" w:hAnsi="Calibri" w:cs="Calibri"/>
        </w:rPr>
        <w:t>Създаване на условия за превенция на всякакви форми на насилие.</w:t>
      </w:r>
    </w:p>
    <w:p w:rsidR="00F36401" w:rsidRPr="0025731F" w:rsidRDefault="00204DAE" w:rsidP="00CB5344">
      <w:pPr>
        <w:spacing w:before="240" w:after="200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br w:type="page"/>
      </w:r>
      <w:r w:rsidR="00F36401" w:rsidRPr="0025731F">
        <w:rPr>
          <w:rFonts w:ascii="Calibri" w:eastAsia="Calibri" w:hAnsi="Calibri" w:cs="Calibri"/>
          <w:b/>
          <w:lang w:eastAsia="en-US"/>
        </w:rPr>
        <w:lastRenderedPageBreak/>
        <w:t>IX.</w:t>
      </w:r>
      <w:r w:rsidR="000217A4" w:rsidRPr="0025731F">
        <w:rPr>
          <w:rFonts w:ascii="Calibri" w:eastAsia="Calibri" w:hAnsi="Calibri" w:cs="Calibri"/>
          <w:b/>
          <w:lang w:eastAsia="en-US"/>
        </w:rPr>
        <w:t xml:space="preserve"> </w:t>
      </w:r>
      <w:r w:rsidR="00F36401" w:rsidRPr="0025731F">
        <w:rPr>
          <w:rFonts w:ascii="Calibri" w:eastAsia="Calibri" w:hAnsi="Calibri" w:cs="Calibri"/>
          <w:b/>
          <w:lang w:eastAsia="en-US"/>
        </w:rPr>
        <w:t>Стратегическа цел : Превенция на риск от ранно отпадане от системата на предучилищното и училищното образование</w:t>
      </w:r>
    </w:p>
    <w:p w:rsidR="00773CA6" w:rsidRPr="0025731F" w:rsidRDefault="00773CA6" w:rsidP="00B041E4">
      <w:pPr>
        <w:pStyle w:val="Style61"/>
        <w:widowControl/>
        <w:spacing w:before="240" w:line="276" w:lineRule="auto"/>
        <w:ind w:firstLine="0"/>
        <w:jc w:val="both"/>
        <w:rPr>
          <w:rStyle w:val="FontStyle165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5"/>
          <w:rFonts w:ascii="Calibri" w:hAnsi="Calibri" w:cs="Calibri"/>
          <w:sz w:val="24"/>
          <w:szCs w:val="24"/>
          <w:lang w:val="bg-BG" w:eastAsia="bg-BG"/>
        </w:rPr>
        <w:t>Цели:</w:t>
      </w:r>
    </w:p>
    <w:p w:rsidR="00773CA6" w:rsidRPr="0025731F" w:rsidRDefault="008322AE" w:rsidP="00B041E4">
      <w:pPr>
        <w:pStyle w:val="Style61"/>
        <w:widowControl/>
        <w:numPr>
          <w:ilvl w:val="0"/>
          <w:numId w:val="17"/>
        </w:numPr>
        <w:spacing w:line="276" w:lineRule="auto"/>
        <w:ind w:right="23"/>
        <w:jc w:val="both"/>
        <w:rPr>
          <w:rFonts w:ascii="Calibri" w:hAnsi="Calibri" w:cs="Calibri"/>
          <w:b/>
          <w:bCs/>
          <w:lang w:val="bg-BG" w:eastAsia="bg-BG"/>
        </w:rPr>
      </w:pPr>
      <w:r w:rsidRPr="0025731F">
        <w:rPr>
          <w:rFonts w:ascii="Calibri" w:hAnsi="Calibri" w:cs="Calibri"/>
          <w:lang w:val="bg-BG"/>
        </w:rPr>
        <w:t>С</w:t>
      </w:r>
      <w:r w:rsidR="00773CA6" w:rsidRPr="0025731F">
        <w:rPr>
          <w:rFonts w:ascii="Calibri" w:hAnsi="Calibri" w:cs="Calibri"/>
          <w:lang w:val="bg-BG"/>
        </w:rPr>
        <w:t>ъздаване на положителна нагласа към учебния процес;</w:t>
      </w:r>
    </w:p>
    <w:p w:rsidR="008B4C5F" w:rsidRPr="0025731F" w:rsidRDefault="008B4C5F" w:rsidP="00B041E4">
      <w:pPr>
        <w:pStyle w:val="Style63"/>
        <w:widowControl/>
        <w:numPr>
          <w:ilvl w:val="0"/>
          <w:numId w:val="17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Намаляване броя на отсъствията на учениците;</w:t>
      </w:r>
    </w:p>
    <w:p w:rsidR="008322AE" w:rsidRPr="0025731F" w:rsidRDefault="008322AE" w:rsidP="009C1DE1">
      <w:pPr>
        <w:pStyle w:val="Style61"/>
        <w:widowControl/>
        <w:numPr>
          <w:ilvl w:val="0"/>
          <w:numId w:val="17"/>
        </w:numPr>
        <w:spacing w:line="276" w:lineRule="auto"/>
        <w:ind w:right="23"/>
        <w:jc w:val="both"/>
        <w:rPr>
          <w:rFonts w:ascii="Calibri" w:hAnsi="Calibri" w:cs="Calibri"/>
          <w:b/>
          <w:bCs/>
          <w:lang w:val="bg-BG" w:eastAsia="bg-BG"/>
        </w:rPr>
      </w:pPr>
      <w:r w:rsidRPr="0025731F">
        <w:rPr>
          <w:rFonts w:ascii="Calibri" w:hAnsi="Calibri" w:cs="Calibri"/>
          <w:lang w:val="bg-BG"/>
        </w:rPr>
        <w:t>Осигуряване на синхронизирано образование и обучение с изискванията на пазара на труда;</w:t>
      </w:r>
    </w:p>
    <w:p w:rsidR="00773CA6" w:rsidRPr="0025731F" w:rsidRDefault="00773CA6" w:rsidP="009C1DE1">
      <w:pPr>
        <w:pStyle w:val="Style61"/>
        <w:widowControl/>
        <w:numPr>
          <w:ilvl w:val="0"/>
          <w:numId w:val="17"/>
        </w:numPr>
        <w:spacing w:line="276" w:lineRule="auto"/>
        <w:ind w:right="23"/>
        <w:jc w:val="both"/>
        <w:rPr>
          <w:rFonts w:ascii="Calibri" w:hAnsi="Calibri" w:cs="Calibri"/>
          <w:lang w:val="bg-BG"/>
        </w:rPr>
      </w:pPr>
      <w:r w:rsidRPr="0025731F">
        <w:rPr>
          <w:rFonts w:ascii="Calibri" w:hAnsi="Calibri" w:cs="Calibri"/>
          <w:lang w:val="bg-BG"/>
        </w:rPr>
        <w:t xml:space="preserve">Изграждане на външна подкрепяща среда за превенция на </w:t>
      </w:r>
      <w:r w:rsidR="003E5C71" w:rsidRPr="0025731F">
        <w:rPr>
          <w:rFonts w:ascii="Calibri" w:hAnsi="Calibri" w:cs="Calibri"/>
          <w:lang w:val="bg-BG"/>
        </w:rPr>
        <w:t xml:space="preserve">преждевременното напускане на </w:t>
      </w:r>
      <w:r w:rsidRPr="0025731F">
        <w:rPr>
          <w:rFonts w:ascii="Calibri" w:hAnsi="Calibri" w:cs="Calibri"/>
          <w:lang w:val="bg-BG"/>
        </w:rPr>
        <w:t xml:space="preserve"> училище (подобряване на взаимоотношенията с институциите);</w:t>
      </w:r>
    </w:p>
    <w:p w:rsidR="00773CA6" w:rsidRPr="0025731F" w:rsidRDefault="00773CA6" w:rsidP="009C1DE1">
      <w:pPr>
        <w:pStyle w:val="Style61"/>
        <w:widowControl/>
        <w:numPr>
          <w:ilvl w:val="0"/>
          <w:numId w:val="17"/>
        </w:numPr>
        <w:spacing w:line="276" w:lineRule="auto"/>
        <w:ind w:right="23"/>
        <w:jc w:val="both"/>
        <w:rPr>
          <w:rFonts w:ascii="Calibri" w:hAnsi="Calibri" w:cs="Calibri"/>
          <w:lang w:val="bg-BG"/>
        </w:rPr>
      </w:pPr>
      <w:r w:rsidRPr="0025731F">
        <w:rPr>
          <w:rFonts w:ascii="Calibri" w:hAnsi="Calibri" w:cs="Calibri"/>
          <w:lang w:val="bg-BG"/>
        </w:rPr>
        <w:t>Изграждане на система от символи и ритуали за засилване на усещането за принадлежност към училището;</w:t>
      </w:r>
    </w:p>
    <w:p w:rsidR="00773CA6" w:rsidRPr="0025731F" w:rsidRDefault="00773CA6" w:rsidP="009C1DE1">
      <w:pPr>
        <w:pStyle w:val="Style61"/>
        <w:widowControl/>
        <w:numPr>
          <w:ilvl w:val="0"/>
          <w:numId w:val="17"/>
        </w:numPr>
        <w:spacing w:line="276" w:lineRule="auto"/>
        <w:ind w:right="23"/>
        <w:jc w:val="both"/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</w:pPr>
      <w:r w:rsidRPr="0025731F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 xml:space="preserve">Изнасяне на литературно – музикални програми на учениците от училището </w:t>
      </w:r>
      <w:r w:rsidR="00B8564E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.</w:t>
      </w:r>
    </w:p>
    <w:p w:rsidR="00773CA6" w:rsidRPr="0025731F" w:rsidRDefault="00773CA6" w:rsidP="009C1DE1">
      <w:pPr>
        <w:pStyle w:val="Style61"/>
        <w:widowControl/>
        <w:numPr>
          <w:ilvl w:val="0"/>
          <w:numId w:val="17"/>
        </w:numPr>
        <w:spacing w:line="276" w:lineRule="auto"/>
        <w:ind w:right="23"/>
        <w:jc w:val="both"/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</w:pPr>
      <w:r w:rsidRPr="0025731F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 xml:space="preserve">Съвместни действия на учителите от </w:t>
      </w:r>
      <w:r w:rsidR="00F8093F" w:rsidRPr="0025731F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С</w:t>
      </w:r>
      <w:r w:rsidRPr="0025731F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У „</w:t>
      </w:r>
      <w:r w:rsidR="00B8564E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Ан. Димитрова</w:t>
      </w:r>
      <w:r w:rsidRPr="0025731F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“ и учителите от НУ „</w:t>
      </w:r>
      <w:r w:rsidR="00B8564E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Отец Паисий</w:t>
      </w:r>
      <w:r w:rsidRPr="0025731F"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  <w:t>“ с цел привличане на ученици в пети клас;</w:t>
      </w:r>
    </w:p>
    <w:p w:rsidR="00773CA6" w:rsidRPr="0025731F" w:rsidRDefault="00773CA6" w:rsidP="00B8564E">
      <w:pPr>
        <w:pStyle w:val="Style61"/>
        <w:widowControl/>
        <w:spacing w:line="276" w:lineRule="auto"/>
        <w:ind w:left="720" w:right="23" w:firstLine="0"/>
        <w:jc w:val="both"/>
        <w:rPr>
          <w:rStyle w:val="FontStyle165"/>
          <w:rFonts w:ascii="Calibri" w:hAnsi="Calibri" w:cs="Calibri"/>
          <w:b w:val="0"/>
          <w:sz w:val="24"/>
          <w:szCs w:val="24"/>
          <w:lang w:val="bg-BG" w:eastAsia="bg-BG"/>
        </w:rPr>
      </w:pPr>
    </w:p>
    <w:p w:rsidR="00F36401" w:rsidRPr="0025731F" w:rsidRDefault="00F36401" w:rsidP="00204DAE">
      <w:pPr>
        <w:spacing w:before="240"/>
        <w:jc w:val="both"/>
        <w:rPr>
          <w:rFonts w:ascii="Calibri" w:eastAsia="Calibri" w:hAnsi="Calibri" w:cs="Calibri"/>
          <w:b/>
          <w:lang w:eastAsia="en-US"/>
        </w:rPr>
      </w:pPr>
      <w:r w:rsidRPr="0025731F">
        <w:rPr>
          <w:rFonts w:ascii="Calibri" w:eastAsia="Calibri" w:hAnsi="Calibri" w:cs="Calibri"/>
          <w:b/>
          <w:lang w:eastAsia="en-US"/>
        </w:rPr>
        <w:t>Основни задачи:</w:t>
      </w:r>
    </w:p>
    <w:p w:rsidR="00773CA6" w:rsidRPr="0025731F" w:rsidRDefault="00773CA6" w:rsidP="00B041E4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bCs/>
        </w:rPr>
      </w:pPr>
      <w:r w:rsidRPr="0025731F">
        <w:rPr>
          <w:rFonts w:cs="Calibri"/>
          <w:bCs/>
        </w:rPr>
        <w:t xml:space="preserve">Повишена </w:t>
      </w:r>
      <w:r w:rsidR="000217A4" w:rsidRPr="0025731F">
        <w:rPr>
          <w:rFonts w:cs="Calibri"/>
          <w:bCs/>
        </w:rPr>
        <w:t>конкурентоспособност</w:t>
      </w:r>
      <w:r w:rsidRPr="0025731F">
        <w:rPr>
          <w:rFonts w:cs="Calibri"/>
          <w:bCs/>
        </w:rPr>
        <w:t xml:space="preserve"> на училището;</w:t>
      </w:r>
    </w:p>
    <w:p w:rsidR="00773CA6" w:rsidRPr="0025731F" w:rsidRDefault="00773CA6" w:rsidP="00B041E4">
      <w:pPr>
        <w:pStyle w:val="Style61"/>
        <w:numPr>
          <w:ilvl w:val="0"/>
          <w:numId w:val="4"/>
        </w:numPr>
        <w:spacing w:line="276" w:lineRule="auto"/>
        <w:ind w:right="23"/>
        <w:jc w:val="both"/>
        <w:rPr>
          <w:rFonts w:ascii="Calibri" w:hAnsi="Calibri" w:cs="Calibri"/>
          <w:bCs/>
          <w:lang w:val="bg-BG" w:eastAsia="bg-BG"/>
        </w:rPr>
      </w:pPr>
      <w:r w:rsidRPr="0025731F">
        <w:rPr>
          <w:rFonts w:ascii="Calibri" w:hAnsi="Calibri" w:cs="Calibri"/>
          <w:bCs/>
          <w:lang w:val="bg-BG" w:eastAsia="bg-BG"/>
        </w:rPr>
        <w:t xml:space="preserve">Привлечени по-голям брой </w:t>
      </w:r>
      <w:r w:rsidR="002F1DB0" w:rsidRPr="0025731F">
        <w:rPr>
          <w:rFonts w:ascii="Calibri" w:hAnsi="Calibri" w:cs="Calibri"/>
          <w:bCs/>
          <w:lang w:val="bg-BG" w:eastAsia="bg-BG"/>
        </w:rPr>
        <w:t xml:space="preserve">деца и </w:t>
      </w:r>
      <w:r w:rsidRPr="0025731F">
        <w:rPr>
          <w:rFonts w:ascii="Calibri" w:hAnsi="Calibri" w:cs="Calibri"/>
          <w:bCs/>
          <w:lang w:val="bg-BG" w:eastAsia="bg-BG"/>
        </w:rPr>
        <w:t>ученици;</w:t>
      </w:r>
    </w:p>
    <w:p w:rsidR="00773CA6" w:rsidRPr="0025731F" w:rsidRDefault="00773CA6" w:rsidP="00B041E4">
      <w:pPr>
        <w:pStyle w:val="Style61"/>
        <w:numPr>
          <w:ilvl w:val="0"/>
          <w:numId w:val="4"/>
        </w:numPr>
        <w:spacing w:line="276" w:lineRule="auto"/>
        <w:ind w:right="23"/>
        <w:jc w:val="both"/>
        <w:rPr>
          <w:rFonts w:ascii="Calibri" w:hAnsi="Calibri" w:cs="Calibri"/>
          <w:bCs/>
          <w:lang w:val="bg-BG" w:eastAsia="bg-BG"/>
        </w:rPr>
      </w:pPr>
      <w:r w:rsidRPr="0025731F">
        <w:rPr>
          <w:rFonts w:ascii="Calibri" w:hAnsi="Calibri" w:cs="Calibri"/>
          <w:bCs/>
          <w:lang w:val="bg-BG" w:eastAsia="bg-BG"/>
        </w:rPr>
        <w:t>Задържане на ученицит</w:t>
      </w:r>
      <w:r w:rsidR="003E5C71" w:rsidRPr="0025731F">
        <w:rPr>
          <w:rFonts w:ascii="Calibri" w:hAnsi="Calibri" w:cs="Calibri"/>
          <w:bCs/>
          <w:lang w:val="bg-BG" w:eastAsia="bg-BG"/>
        </w:rPr>
        <w:t>е от гимназиален етап в училище;</w:t>
      </w:r>
    </w:p>
    <w:p w:rsidR="003E5C71" w:rsidRPr="0025731F" w:rsidRDefault="003E5C71" w:rsidP="00B041E4">
      <w:pPr>
        <w:pStyle w:val="Style61"/>
        <w:numPr>
          <w:ilvl w:val="0"/>
          <w:numId w:val="4"/>
        </w:numPr>
        <w:spacing w:line="276" w:lineRule="auto"/>
        <w:ind w:right="23"/>
        <w:jc w:val="both"/>
        <w:rPr>
          <w:rFonts w:ascii="Calibri" w:hAnsi="Calibri" w:cs="Calibri"/>
          <w:bCs/>
          <w:lang w:val="bg-BG" w:eastAsia="bg-BG"/>
        </w:rPr>
      </w:pPr>
      <w:r w:rsidRPr="0025731F">
        <w:rPr>
          <w:rFonts w:ascii="Calibri" w:hAnsi="Calibri" w:cs="Calibri"/>
          <w:bCs/>
          <w:lang w:val="bg-BG" w:eastAsia="bg-BG"/>
        </w:rPr>
        <w:t>Намаляване дела на преждевременно напусналите образователната система.</w:t>
      </w:r>
    </w:p>
    <w:p w:rsidR="008B4C5F" w:rsidRPr="0025731F" w:rsidRDefault="008B4C5F" w:rsidP="00B041E4">
      <w:pPr>
        <w:pStyle w:val="Style37"/>
        <w:numPr>
          <w:ilvl w:val="0"/>
          <w:numId w:val="4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Намален брой неизвинени отсъствия на учениците;</w:t>
      </w:r>
    </w:p>
    <w:p w:rsidR="008B4C5F" w:rsidRPr="0025731F" w:rsidRDefault="008B4C5F" w:rsidP="000217A4">
      <w:pPr>
        <w:pStyle w:val="Style37"/>
        <w:numPr>
          <w:ilvl w:val="0"/>
          <w:numId w:val="4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Повишаване на мотивацията за учене и повишаване успеха на учениците;</w:t>
      </w:r>
    </w:p>
    <w:p w:rsidR="008B4C5F" w:rsidRPr="0025731F" w:rsidRDefault="008B4C5F" w:rsidP="000217A4">
      <w:pPr>
        <w:pStyle w:val="Style37"/>
        <w:numPr>
          <w:ilvl w:val="0"/>
          <w:numId w:val="4"/>
        </w:numPr>
        <w:spacing w:line="276" w:lineRule="auto"/>
        <w:jc w:val="both"/>
        <w:rPr>
          <w:rStyle w:val="FontStyle166"/>
          <w:rFonts w:ascii="Calibri" w:hAnsi="Calibri" w:cs="Calibri"/>
          <w:sz w:val="24"/>
          <w:szCs w:val="24"/>
          <w:lang w:val="bg-BG" w:eastAsia="bg-BG"/>
        </w:rPr>
      </w:pPr>
      <w:r w:rsidRPr="0025731F">
        <w:rPr>
          <w:rStyle w:val="FontStyle166"/>
          <w:rFonts w:ascii="Calibri" w:hAnsi="Calibri" w:cs="Calibri"/>
          <w:sz w:val="24"/>
          <w:szCs w:val="24"/>
          <w:lang w:val="bg-BG" w:eastAsia="bg-BG"/>
        </w:rPr>
        <w:t>По-голям интерес и ангажираност на родителите;</w:t>
      </w:r>
    </w:p>
    <w:p w:rsidR="006D0873" w:rsidRPr="0025731F" w:rsidRDefault="001E51A7" w:rsidP="009C1DE1">
      <w:pPr>
        <w:numPr>
          <w:ilvl w:val="0"/>
          <w:numId w:val="35"/>
        </w:numPr>
        <w:spacing w:before="240" w:after="240" w:line="276" w:lineRule="auto"/>
        <w:ind w:left="425" w:hanging="357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ФИНАНСОВО ОСИГУРЯВАНЕ НА ИЗПЪЛНЕНИЕТО НА СТРАТЕГИЯТА</w:t>
      </w:r>
    </w:p>
    <w:p w:rsidR="0020527A" w:rsidRPr="0025731F" w:rsidRDefault="0020527A" w:rsidP="009C1DE1">
      <w:pPr>
        <w:pStyle w:val="Default"/>
        <w:spacing w:line="276" w:lineRule="auto"/>
        <w:ind w:firstLine="540"/>
        <w:jc w:val="both"/>
        <w:rPr>
          <w:rFonts w:ascii="Calibri" w:hAnsi="Calibri" w:cs="Calibri"/>
          <w:color w:val="auto"/>
          <w:lang w:eastAsia="en-US"/>
        </w:rPr>
      </w:pPr>
      <w:r w:rsidRPr="0025731F">
        <w:rPr>
          <w:rFonts w:ascii="Calibri" w:hAnsi="Calibri" w:cs="Calibri"/>
          <w:color w:val="auto"/>
          <w:lang w:eastAsia="en-US"/>
        </w:rPr>
        <w:t xml:space="preserve">Финансовите ресурси ще бъдат насочени към постигане на целите на училищната образователната политика. През </w:t>
      </w:r>
      <w:r w:rsidR="002D5462" w:rsidRPr="0025731F">
        <w:rPr>
          <w:rFonts w:ascii="Calibri" w:hAnsi="Calibri" w:cs="Calibri"/>
          <w:color w:val="auto"/>
          <w:lang w:eastAsia="en-US"/>
        </w:rPr>
        <w:t>четири</w:t>
      </w:r>
      <w:r w:rsidRPr="0025731F">
        <w:rPr>
          <w:rFonts w:ascii="Calibri" w:hAnsi="Calibri" w:cs="Calibri"/>
          <w:color w:val="auto"/>
          <w:lang w:eastAsia="en-US"/>
        </w:rPr>
        <w:t xml:space="preserve">годишния период по изпълнение на стратегията ще разчитаме на поетапното увеличение на средствата за образование. Увеличението на финансовите средства вероятно ще бъде съпроводено с усилване на фокуса върху резултатите и подобряване на ефективността за използване на ресурсите и обвързване финансирането на училището с постигането на целите и задачите за </w:t>
      </w:r>
      <w:r w:rsidRPr="0025731F">
        <w:rPr>
          <w:rFonts w:ascii="Calibri" w:hAnsi="Calibri" w:cs="Calibri"/>
          <w:color w:val="auto"/>
          <w:lang w:eastAsia="en-US"/>
        </w:rPr>
        <w:lastRenderedPageBreak/>
        <w:t>качествено образование. Във фо</w:t>
      </w:r>
      <w:r w:rsidR="00AA5126" w:rsidRPr="0025731F">
        <w:rPr>
          <w:rFonts w:ascii="Calibri" w:hAnsi="Calibri" w:cs="Calibri"/>
          <w:color w:val="auto"/>
          <w:lang w:eastAsia="en-US"/>
        </w:rPr>
        <w:t>р</w:t>
      </w:r>
      <w:r w:rsidRPr="0025731F">
        <w:rPr>
          <w:rFonts w:ascii="Calibri" w:hAnsi="Calibri" w:cs="Calibri"/>
          <w:color w:val="auto"/>
          <w:lang w:eastAsia="en-US"/>
        </w:rPr>
        <w:t>мулата за разпределение на средствата се включват елементи като качество на обучението, посещаемост и брой на успешно завършилите ученици. Размерът на финансиране ще продължи да зависи от броя ученици към първа дата на съответната година и ще претърпи корекция спрямо брой ученици към 01.12.</w:t>
      </w:r>
      <w:r w:rsidR="001C73F3" w:rsidRPr="0025731F">
        <w:rPr>
          <w:rFonts w:ascii="Calibri" w:hAnsi="Calibri" w:cs="Calibri"/>
          <w:color w:val="auto"/>
          <w:lang w:eastAsia="en-US"/>
        </w:rPr>
        <w:t xml:space="preserve"> на годината.</w:t>
      </w:r>
    </w:p>
    <w:p w:rsidR="0020527A" w:rsidRPr="0025731F" w:rsidRDefault="0020527A" w:rsidP="009C1D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 xml:space="preserve">Извън единните разходни стандарти можем да разчитаме на средства за: </w:t>
      </w:r>
    </w:p>
    <w:p w:rsidR="0020527A" w:rsidRPr="0025731F" w:rsidRDefault="00404CC3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>стипендии;</w:t>
      </w:r>
    </w:p>
    <w:p w:rsidR="0020527A" w:rsidRPr="0025731F" w:rsidRDefault="00404CC3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>учебници и учебни помагала;</w:t>
      </w:r>
    </w:p>
    <w:p w:rsidR="0020527A" w:rsidRPr="0025731F" w:rsidRDefault="0020527A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>здрав</w:t>
      </w:r>
      <w:r w:rsidR="00A01044">
        <w:rPr>
          <w:rFonts w:ascii="Calibri" w:hAnsi="Calibri" w:cs="Calibri"/>
          <w:lang w:eastAsia="en-US"/>
        </w:rPr>
        <w:t>е</w:t>
      </w:r>
      <w:r w:rsidRPr="0025731F">
        <w:rPr>
          <w:rFonts w:ascii="Calibri" w:hAnsi="Calibri" w:cs="Calibri"/>
          <w:lang w:eastAsia="en-US"/>
        </w:rPr>
        <w:t xml:space="preserve">н кабинет; </w:t>
      </w:r>
    </w:p>
    <w:p w:rsidR="0020527A" w:rsidRPr="0025731F" w:rsidRDefault="00404CC3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>капиталови разходи;</w:t>
      </w:r>
    </w:p>
    <w:p w:rsidR="0020527A" w:rsidRPr="0025731F" w:rsidRDefault="00404CC3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>спорт;</w:t>
      </w:r>
    </w:p>
    <w:p w:rsidR="001E51A7" w:rsidRPr="0025731F" w:rsidRDefault="0020527A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 xml:space="preserve">добавка за подобряване на материално-техническата база на училищата за учениците в редовна форма на обучение; </w:t>
      </w:r>
    </w:p>
    <w:p w:rsidR="0020527A" w:rsidRPr="0025731F" w:rsidRDefault="0020527A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 xml:space="preserve">средствата по национални програми за развитие на образованието; </w:t>
      </w:r>
    </w:p>
    <w:p w:rsidR="001E51A7" w:rsidRPr="0025731F" w:rsidRDefault="0020527A" w:rsidP="009C1DE1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>средства по проект</w:t>
      </w:r>
      <w:r w:rsidR="002364CF" w:rsidRPr="0025731F">
        <w:rPr>
          <w:rFonts w:ascii="Calibri" w:hAnsi="Calibri" w:cs="Calibri"/>
          <w:lang w:eastAsia="en-US"/>
        </w:rPr>
        <w:t>и</w:t>
      </w:r>
      <w:r w:rsidRPr="0025731F">
        <w:rPr>
          <w:rFonts w:ascii="Calibri" w:hAnsi="Calibri" w:cs="Calibri"/>
          <w:lang w:eastAsia="en-US"/>
        </w:rPr>
        <w:t xml:space="preserve">; </w:t>
      </w:r>
    </w:p>
    <w:p w:rsidR="0020527A" w:rsidRPr="0025731F" w:rsidRDefault="0020527A" w:rsidP="009C1DE1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en-US"/>
        </w:rPr>
      </w:pPr>
      <w:r w:rsidRPr="0025731F">
        <w:rPr>
          <w:rFonts w:ascii="Calibri" w:hAnsi="Calibri" w:cs="Calibri"/>
          <w:lang w:eastAsia="en-US"/>
        </w:rPr>
        <w:t xml:space="preserve">всички други целеви средства, за които има отделно регламентиран ред и условия за разпределение. </w:t>
      </w:r>
    </w:p>
    <w:p w:rsidR="00B46117" w:rsidRPr="0025731F" w:rsidRDefault="0020527A" w:rsidP="009C1DE1">
      <w:pPr>
        <w:spacing w:line="276" w:lineRule="auto"/>
        <w:ind w:firstLine="360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Средствата за СБКО и квалификация на учителите (извън тези по Национална програма „Квалификация“) са включени в единните разходни стан</w:t>
      </w:r>
      <w:r w:rsidR="001B023C" w:rsidRPr="0025731F">
        <w:rPr>
          <w:rFonts w:ascii="Calibri" w:hAnsi="Calibri" w:cs="Calibri"/>
        </w:rPr>
        <w:t>дарти.</w:t>
      </w:r>
      <w:r w:rsidRPr="0025731F">
        <w:rPr>
          <w:rFonts w:ascii="Calibri" w:hAnsi="Calibri" w:cs="Calibri"/>
          <w:lang w:eastAsia="en-US"/>
        </w:rPr>
        <w:t xml:space="preserve"> </w:t>
      </w:r>
      <w:r w:rsidRPr="0025731F">
        <w:rPr>
          <w:rFonts w:ascii="Calibri" w:hAnsi="Calibri" w:cs="Calibri"/>
        </w:rPr>
        <w:t xml:space="preserve">Училището оперативно ще управлява ресурсите си въз основа на тази </w:t>
      </w:r>
      <w:r w:rsidR="00D157C9">
        <w:rPr>
          <w:rFonts w:ascii="Calibri" w:hAnsi="Calibri" w:cs="Calibri"/>
        </w:rPr>
        <w:t>5</w:t>
      </w:r>
      <w:r w:rsidRPr="0025731F">
        <w:rPr>
          <w:rFonts w:ascii="Calibri" w:hAnsi="Calibri" w:cs="Calibri"/>
        </w:rPr>
        <w:t xml:space="preserve">-годишна стратегия за развитие (с права, делегирани му от общината в областта на бюджета, човешките ресурси и разпореждането с МТБ), и ще извършва вътрешна оценка на приноса на всеки учител и на резултатите постигнати от учениците. </w:t>
      </w:r>
    </w:p>
    <w:p w:rsidR="0020527A" w:rsidRPr="0025731F" w:rsidRDefault="001E51A7" w:rsidP="009C1DE1">
      <w:pPr>
        <w:numPr>
          <w:ilvl w:val="0"/>
          <w:numId w:val="35"/>
        </w:numPr>
        <w:spacing w:before="240" w:after="240" w:line="276" w:lineRule="auto"/>
        <w:ind w:left="425" w:hanging="357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ИНДИКАТОРИ ЗА МОНИТОРИНГ НА ИЗПЪЛНЕНИЕТО НА СТРАТЕГИЯТА</w:t>
      </w:r>
    </w:p>
    <w:p w:rsidR="002364CF" w:rsidRPr="0025731F" w:rsidRDefault="0068102C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Дял на</w:t>
      </w:r>
      <w:r w:rsidR="002364CF" w:rsidRPr="0025731F">
        <w:rPr>
          <w:rFonts w:ascii="Calibri" w:hAnsi="Calibri" w:cs="Calibri"/>
        </w:rPr>
        <w:t xml:space="preserve"> </w:t>
      </w:r>
      <w:r w:rsidR="00080CEE" w:rsidRPr="0025731F">
        <w:rPr>
          <w:rFonts w:ascii="Calibri" w:hAnsi="Calibri" w:cs="Calibri"/>
        </w:rPr>
        <w:t>преждевременно напусналите образование и обучение</w:t>
      </w:r>
      <w:r w:rsidR="002364CF" w:rsidRPr="0025731F">
        <w:rPr>
          <w:rFonts w:ascii="Calibri" w:hAnsi="Calibri" w:cs="Calibri"/>
        </w:rPr>
        <w:t xml:space="preserve"> ученици</w:t>
      </w:r>
      <w:r w:rsidRPr="0025731F">
        <w:rPr>
          <w:rFonts w:ascii="Calibri" w:hAnsi="Calibri" w:cs="Calibri"/>
        </w:rPr>
        <w:t xml:space="preserve"> от общия брой учащи</w:t>
      </w:r>
      <w:r w:rsidR="002364CF" w:rsidRPr="0025731F">
        <w:rPr>
          <w:rFonts w:ascii="Calibri" w:hAnsi="Calibri" w:cs="Calibri"/>
        </w:rPr>
        <w:t>;</w:t>
      </w:r>
    </w:p>
    <w:p w:rsidR="0068102C" w:rsidRPr="0025731F" w:rsidRDefault="0068102C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Относителен дял на преждевременно напусналите образование и обучение по пол</w:t>
      </w:r>
      <w:r w:rsidR="00286216" w:rsidRPr="0025731F">
        <w:rPr>
          <w:rFonts w:ascii="Calibri" w:hAnsi="Calibri" w:cs="Calibri"/>
        </w:rPr>
        <w:t>;</w:t>
      </w:r>
    </w:p>
    <w:p w:rsidR="002364CF" w:rsidRPr="0025731F" w:rsidRDefault="002364CF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Брой неизвинени отсъствия средно на ученик;</w:t>
      </w:r>
    </w:p>
    <w:p w:rsidR="00286216" w:rsidRPr="0025731F" w:rsidRDefault="00286216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Дял на учениците, повтарящи класа - общо и по образователни степени и етапи</w:t>
      </w:r>
      <w:r w:rsidR="009048E0" w:rsidRPr="0025731F">
        <w:rPr>
          <w:rFonts w:ascii="Calibri" w:hAnsi="Calibri" w:cs="Calibri"/>
        </w:rPr>
        <w:t>;</w:t>
      </w:r>
    </w:p>
    <w:p w:rsidR="002364CF" w:rsidRPr="0025731F" w:rsidRDefault="002364CF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Наложени наказания на ученици;</w:t>
      </w:r>
    </w:p>
    <w:p w:rsidR="002364CF" w:rsidRPr="0025731F" w:rsidRDefault="002364CF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Резултати от външно оценяване на постиженията на учениците;</w:t>
      </w:r>
    </w:p>
    <w:p w:rsidR="002364CF" w:rsidRPr="0025731F" w:rsidRDefault="002364CF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>Брой създадени извънкласни форми и брой ученици, включени в тях;</w:t>
      </w:r>
    </w:p>
    <w:p w:rsidR="002364CF" w:rsidRPr="0025731F" w:rsidRDefault="002364CF" w:rsidP="009C1DE1">
      <w:pPr>
        <w:numPr>
          <w:ilvl w:val="0"/>
          <w:numId w:val="23"/>
        </w:numPr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t xml:space="preserve">Брой </w:t>
      </w:r>
      <w:r w:rsidR="00286216" w:rsidRPr="0025731F">
        <w:rPr>
          <w:rFonts w:ascii="Calibri" w:hAnsi="Calibri" w:cs="Calibri"/>
        </w:rPr>
        <w:t>деца в риск и жертви на насилие</w:t>
      </w:r>
      <w:r w:rsidR="007E4E17" w:rsidRPr="0025731F">
        <w:rPr>
          <w:rFonts w:ascii="Calibri" w:hAnsi="Calibri" w:cs="Calibri"/>
        </w:rPr>
        <w:t xml:space="preserve"> и тормоз</w:t>
      </w:r>
      <w:r w:rsidRPr="0025731F">
        <w:rPr>
          <w:rFonts w:ascii="Calibri" w:hAnsi="Calibri" w:cs="Calibri"/>
        </w:rPr>
        <w:t>;</w:t>
      </w:r>
    </w:p>
    <w:p w:rsidR="002364CF" w:rsidRPr="0055463E" w:rsidRDefault="002364CF" w:rsidP="009C1DE1">
      <w:pPr>
        <w:numPr>
          <w:ilvl w:val="0"/>
          <w:numId w:val="23"/>
        </w:numPr>
        <w:tabs>
          <w:tab w:val="left" w:pos="-5387"/>
        </w:tabs>
        <w:spacing w:line="276" w:lineRule="auto"/>
        <w:ind w:left="709"/>
        <w:jc w:val="both"/>
        <w:rPr>
          <w:rFonts w:ascii="Calibri" w:hAnsi="Calibri" w:cs="Calibri"/>
        </w:rPr>
      </w:pPr>
      <w:r w:rsidRPr="0025731F">
        <w:rPr>
          <w:rFonts w:ascii="Calibri" w:hAnsi="Calibri" w:cs="Calibri"/>
        </w:rPr>
        <w:lastRenderedPageBreak/>
        <w:t>Проведени съвместни дейности с други институции с насоченост към превенция и ограничаване на отпадането от училище.</w:t>
      </w:r>
    </w:p>
    <w:p w:rsidR="00EC5444" w:rsidRPr="0025731F" w:rsidRDefault="001E51A7" w:rsidP="009C1DE1">
      <w:pPr>
        <w:numPr>
          <w:ilvl w:val="0"/>
          <w:numId w:val="35"/>
        </w:numPr>
        <w:spacing w:before="240" w:line="276" w:lineRule="auto"/>
        <w:ind w:left="425" w:hanging="357"/>
        <w:jc w:val="both"/>
        <w:rPr>
          <w:rFonts w:ascii="Calibri" w:hAnsi="Calibri" w:cs="Calibri"/>
          <w:b/>
        </w:rPr>
      </w:pPr>
      <w:r w:rsidRPr="0025731F">
        <w:rPr>
          <w:rFonts w:ascii="Calibri" w:hAnsi="Calibri" w:cs="Calibri"/>
          <w:b/>
        </w:rPr>
        <w:t>ЗАКЛЮЧЕНИЕ</w:t>
      </w:r>
    </w:p>
    <w:p w:rsidR="008247A7" w:rsidRPr="0025731F" w:rsidRDefault="008247A7" w:rsidP="00B041E4">
      <w:pPr>
        <w:spacing w:after="200" w:line="276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 xml:space="preserve">Срокът за изпълнение на тази стратегия е </w:t>
      </w:r>
      <w:r w:rsidR="009F6CDD" w:rsidRPr="0025731F">
        <w:rPr>
          <w:rFonts w:ascii="Calibri" w:eastAsia="Calibri" w:hAnsi="Calibri" w:cs="Calibri"/>
          <w:lang w:eastAsia="en-US"/>
        </w:rPr>
        <w:t>краят на учебната</w:t>
      </w:r>
      <w:r w:rsidRPr="0025731F">
        <w:rPr>
          <w:rFonts w:ascii="Calibri" w:eastAsia="Calibri" w:hAnsi="Calibri" w:cs="Calibri"/>
          <w:lang w:eastAsia="en-US"/>
        </w:rPr>
        <w:t xml:space="preserve"> </w:t>
      </w:r>
      <w:r w:rsidRPr="00D157C9">
        <w:rPr>
          <w:rFonts w:ascii="Calibri" w:eastAsia="Calibri" w:hAnsi="Calibri" w:cs="Calibri"/>
          <w:lang w:eastAsia="en-US"/>
        </w:rPr>
        <w:t>20</w:t>
      </w:r>
      <w:r w:rsidR="006F36E2" w:rsidRPr="00D157C9">
        <w:rPr>
          <w:rFonts w:ascii="Calibri" w:eastAsia="Calibri" w:hAnsi="Calibri" w:cs="Calibri"/>
          <w:lang w:eastAsia="en-US"/>
        </w:rPr>
        <w:t>2</w:t>
      </w:r>
      <w:r w:rsidR="00EE2987">
        <w:rPr>
          <w:rFonts w:ascii="Calibri" w:eastAsia="Calibri" w:hAnsi="Calibri" w:cs="Calibri"/>
          <w:lang w:eastAsia="en-US"/>
        </w:rPr>
        <w:t>7</w:t>
      </w:r>
      <w:r w:rsidRPr="00D157C9">
        <w:rPr>
          <w:rFonts w:ascii="Calibri" w:eastAsia="Calibri" w:hAnsi="Calibri" w:cs="Calibri"/>
          <w:lang w:eastAsia="en-US"/>
        </w:rPr>
        <w:t>-20</w:t>
      </w:r>
      <w:r w:rsidR="00BC44B3" w:rsidRPr="00D157C9">
        <w:rPr>
          <w:rFonts w:ascii="Calibri" w:eastAsia="Calibri" w:hAnsi="Calibri" w:cs="Calibri"/>
          <w:lang w:eastAsia="en-US"/>
        </w:rPr>
        <w:t>2</w:t>
      </w:r>
      <w:r w:rsidR="00EE2987">
        <w:rPr>
          <w:rFonts w:ascii="Calibri" w:eastAsia="Calibri" w:hAnsi="Calibri" w:cs="Calibri"/>
          <w:lang w:eastAsia="en-US"/>
        </w:rPr>
        <w:t>8</w:t>
      </w:r>
      <w:r w:rsidRPr="0025731F">
        <w:rPr>
          <w:rFonts w:ascii="Calibri" w:eastAsia="Calibri" w:hAnsi="Calibri" w:cs="Calibri"/>
          <w:lang w:eastAsia="en-US"/>
        </w:rPr>
        <w:t xml:space="preserve"> година. На основата на тази стратегия всяка година се изработва годишен план за дейностите с </w:t>
      </w:r>
      <w:r w:rsidR="001C73F3" w:rsidRPr="0025731F">
        <w:rPr>
          <w:rFonts w:ascii="Calibri" w:eastAsia="Calibri" w:hAnsi="Calibri" w:cs="Calibri"/>
          <w:lang w:eastAsia="en-US"/>
        </w:rPr>
        <w:t xml:space="preserve">начини на финансиране и </w:t>
      </w:r>
      <w:r w:rsidRPr="0025731F">
        <w:rPr>
          <w:rFonts w:ascii="Calibri" w:eastAsia="Calibri" w:hAnsi="Calibri" w:cs="Calibri"/>
          <w:lang w:eastAsia="en-US"/>
        </w:rPr>
        <w:t>конкретни срокове. Анализ и оценка на резултатите от дейностите по осъществяване на стратегията се извършва ежегодно от назначена комисия въз основа на разработени и приети на Педагогически съвет критерии и показатели.</w:t>
      </w:r>
    </w:p>
    <w:p w:rsidR="008247A7" w:rsidRPr="0025731F" w:rsidRDefault="008247A7" w:rsidP="00B041E4">
      <w:pPr>
        <w:spacing w:after="200" w:line="276" w:lineRule="auto"/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ab/>
        <w:t>Със стратегията за развитието на училището са запознати всички членове на колектива, учениците, родителите и финансиращия орган.</w:t>
      </w:r>
      <w:r w:rsidR="00121DBD" w:rsidRPr="0025731F">
        <w:rPr>
          <w:rFonts w:ascii="Calibri" w:hAnsi="Calibri" w:cs="Calibri"/>
        </w:rPr>
        <w:t xml:space="preserve"> Съгласно Чл. 263. (1) от ЗПУО, Педагогическият съвет в училището приема стратегия за разви</w:t>
      </w:r>
      <w:r w:rsidR="008F1FA2">
        <w:rPr>
          <w:rFonts w:ascii="Calibri" w:hAnsi="Calibri" w:cs="Calibri"/>
        </w:rPr>
        <w:t>тие на училището за следващите 5</w:t>
      </w:r>
      <w:r w:rsidR="00121DBD" w:rsidRPr="0025731F">
        <w:rPr>
          <w:rFonts w:ascii="Calibri" w:hAnsi="Calibri" w:cs="Calibri"/>
        </w:rPr>
        <w:t xml:space="preserve"> години. С</w:t>
      </w:r>
      <w:r w:rsidR="00121DBD" w:rsidRPr="0025731F">
        <w:rPr>
          <w:rFonts w:ascii="Calibri" w:eastAsia="Calibri" w:hAnsi="Calibri" w:cs="Calibri"/>
          <w:lang w:eastAsia="en-US"/>
        </w:rPr>
        <w:t xml:space="preserve">тратегията е приета на заседание на Педагогическия съвет. </w:t>
      </w:r>
    </w:p>
    <w:p w:rsidR="00204DAE" w:rsidRDefault="00204DAE" w:rsidP="00B041E4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</w:p>
    <w:p w:rsidR="000930F0" w:rsidRPr="0025731F" w:rsidRDefault="000930F0" w:rsidP="000930F0">
      <w:pPr>
        <w:jc w:val="both"/>
        <w:rPr>
          <w:rFonts w:ascii="Calibri" w:eastAsia="Calibri" w:hAnsi="Calibri" w:cs="Calibri"/>
          <w:lang w:eastAsia="en-US"/>
        </w:rPr>
      </w:pPr>
      <w:r w:rsidRPr="0025731F">
        <w:rPr>
          <w:rFonts w:ascii="Calibri" w:eastAsia="Calibri" w:hAnsi="Calibri" w:cs="Calibri"/>
          <w:lang w:eastAsia="en-US"/>
        </w:rPr>
        <w:tab/>
      </w:r>
    </w:p>
    <w:sectPr w:rsidR="000930F0" w:rsidRPr="0025731F" w:rsidSect="00204DAE">
      <w:footerReference w:type="even" r:id="rId10"/>
      <w:footerReference w:type="default" r:id="rId11"/>
      <w:footerReference w:type="first" r:id="rId12"/>
      <w:type w:val="continuous"/>
      <w:pgSz w:w="16838" w:h="11906" w:orient="landscape" w:code="9"/>
      <w:pgMar w:top="1417" w:right="1417" w:bottom="993" w:left="1417" w:header="397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B9" w:rsidRDefault="00FE40B9">
      <w:r>
        <w:separator/>
      </w:r>
    </w:p>
  </w:endnote>
  <w:endnote w:type="continuationSeparator" w:id="0">
    <w:p w:rsidR="00FE40B9" w:rsidRDefault="00FE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EC" w:rsidRDefault="005A0FEC" w:rsidP="00C11F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FEC" w:rsidRDefault="005A0FEC" w:rsidP="000A1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AE" w:rsidRDefault="00204DAE" w:rsidP="00571515">
    <w:pPr>
      <w:pStyle w:val="Footer"/>
      <w:pBdr>
        <w:top w:val="single" w:sz="4" w:space="1" w:color="auto"/>
      </w:pBdr>
      <w:ind w:right="360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2023_Strategiq_ 2023-2028</w:t>
    </w:r>
    <w:r>
      <w:rPr>
        <w:sz w:val="16"/>
        <w:szCs w:val="16"/>
      </w:rPr>
      <w:fldChar w:fldCharType="end"/>
    </w:r>
    <w:r w:rsidR="00CC0EA2">
      <w:rPr>
        <w:sz w:val="16"/>
        <w:szCs w:val="16"/>
      </w:rPr>
      <w:tab/>
    </w:r>
    <w:r w:rsidR="00E921AE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E921AE" w:rsidRPr="00CC0EA2">
      <w:rPr>
        <w:rFonts w:ascii="Calibri" w:hAnsi="Calibri"/>
        <w:sz w:val="18"/>
        <w:lang w:val="en-US"/>
      </w:rPr>
      <w:fldChar w:fldCharType="begin"/>
    </w:r>
    <w:r w:rsidR="00E921AE" w:rsidRPr="00CC0EA2">
      <w:rPr>
        <w:rFonts w:ascii="Calibri" w:hAnsi="Calibri"/>
        <w:sz w:val="18"/>
        <w:lang w:val="en-US"/>
      </w:rPr>
      <w:instrText xml:space="preserve"> PAGE  \* ArabicDash  \* MERGEFORMAT </w:instrText>
    </w:r>
    <w:r w:rsidR="00E921AE" w:rsidRPr="00CC0EA2">
      <w:rPr>
        <w:rFonts w:ascii="Calibri" w:hAnsi="Calibri"/>
        <w:sz w:val="18"/>
        <w:lang w:val="en-US"/>
      </w:rPr>
      <w:fldChar w:fldCharType="separate"/>
    </w:r>
    <w:r w:rsidR="006859BC">
      <w:rPr>
        <w:rFonts w:ascii="Calibri" w:hAnsi="Calibri"/>
        <w:noProof/>
        <w:sz w:val="18"/>
        <w:lang w:val="en-US"/>
      </w:rPr>
      <w:t>- 2 -</w:t>
    </w:r>
    <w:r w:rsidR="00E921AE" w:rsidRPr="00CC0EA2">
      <w:rPr>
        <w:rFonts w:ascii="Calibri" w:hAnsi="Calibri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AE" w:rsidRDefault="00B14D8A">
    <w:pPr>
      <w:pStyle w:val="Footer"/>
    </w:pPr>
    <w:fldSimple w:instr=" FILENAME  \p  \* MERGEFORMAT ">
      <w:r w:rsidR="00B23458">
        <w:rPr>
          <w:noProof/>
        </w:rPr>
        <w:t>H:\за педагогически съвет\некачени\2023_Strategiq_ 2023-2028.doc</w:t>
      </w:r>
    </w:fldSimple>
    <w:r w:rsidR="00E921AE">
      <w:rPr>
        <w:lang w:val="en-US"/>
      </w:rPr>
      <w:tab/>
    </w:r>
    <w:r w:rsidR="00E921AE">
      <w:rPr>
        <w:lang w:val="en-US"/>
      </w:rPr>
      <w:fldChar w:fldCharType="begin"/>
    </w:r>
    <w:r w:rsidR="00E921AE">
      <w:rPr>
        <w:lang w:val="en-US"/>
      </w:rPr>
      <w:instrText xml:space="preserve"> PAGE  \* ArabicDash  \* MERGEFORMAT </w:instrText>
    </w:r>
    <w:r w:rsidR="00E921AE">
      <w:rPr>
        <w:lang w:val="en-US"/>
      </w:rPr>
      <w:fldChar w:fldCharType="separate"/>
    </w:r>
    <w:r w:rsidR="00E921AE">
      <w:rPr>
        <w:noProof/>
        <w:lang w:val="en-US"/>
      </w:rPr>
      <w:t>- 1 -</w:t>
    </w:r>
    <w:r w:rsidR="00E921AE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B9" w:rsidRDefault="00FE40B9">
      <w:r>
        <w:separator/>
      </w:r>
    </w:p>
  </w:footnote>
  <w:footnote w:type="continuationSeparator" w:id="0">
    <w:p w:rsidR="00FE40B9" w:rsidRDefault="00FE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9pt" o:bullet="t">
        <v:imagedata r:id="rId1" o:title="BD21327_"/>
      </v:shape>
    </w:pict>
  </w:numPicBullet>
  <w:abstractNum w:abstractNumId="0" w15:restartNumberingAfterBreak="0">
    <w:nsid w:val="FFFFFFFE"/>
    <w:multiLevelType w:val="singleLevel"/>
    <w:tmpl w:val="ED14CEE2"/>
    <w:lvl w:ilvl="0">
      <w:numFmt w:val="bullet"/>
      <w:lvlText w:val="*"/>
      <w:lvlJc w:val="left"/>
    </w:lvl>
  </w:abstractNum>
  <w:abstractNum w:abstractNumId="1" w15:restartNumberingAfterBreak="0">
    <w:nsid w:val="02912B88"/>
    <w:multiLevelType w:val="hybridMultilevel"/>
    <w:tmpl w:val="B288AD72"/>
    <w:lvl w:ilvl="0" w:tplc="5AD07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863"/>
    <w:multiLevelType w:val="hybridMultilevel"/>
    <w:tmpl w:val="6D5A9F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743E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F4D9C"/>
    <w:multiLevelType w:val="hybridMultilevel"/>
    <w:tmpl w:val="29260ED8"/>
    <w:lvl w:ilvl="0" w:tplc="66B0E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72B6"/>
    <w:multiLevelType w:val="hybridMultilevel"/>
    <w:tmpl w:val="EDBE2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B4187"/>
    <w:multiLevelType w:val="hybridMultilevel"/>
    <w:tmpl w:val="5038EBD2"/>
    <w:lvl w:ilvl="0" w:tplc="29AC355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6F5D"/>
    <w:multiLevelType w:val="hybridMultilevel"/>
    <w:tmpl w:val="0B58AE7A"/>
    <w:lvl w:ilvl="0" w:tplc="66B0E4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96136"/>
    <w:multiLevelType w:val="hybridMultilevel"/>
    <w:tmpl w:val="41DCF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1ECC"/>
    <w:multiLevelType w:val="multilevel"/>
    <w:tmpl w:val="091274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29E3602"/>
    <w:multiLevelType w:val="multilevel"/>
    <w:tmpl w:val="091274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78A147C"/>
    <w:multiLevelType w:val="multilevel"/>
    <w:tmpl w:val="B20038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3B512F"/>
    <w:multiLevelType w:val="multilevel"/>
    <w:tmpl w:val="091274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A4127BE"/>
    <w:multiLevelType w:val="hybridMultilevel"/>
    <w:tmpl w:val="5E707EBE"/>
    <w:lvl w:ilvl="0" w:tplc="B186FE7A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101D6"/>
    <w:multiLevelType w:val="hybridMultilevel"/>
    <w:tmpl w:val="FFC6D3B6"/>
    <w:lvl w:ilvl="0" w:tplc="ADF8B98E">
      <w:start w:val="10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50909"/>
    <w:multiLevelType w:val="multilevel"/>
    <w:tmpl w:val="7E04C300"/>
    <w:lvl w:ilvl="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1C66C5"/>
    <w:multiLevelType w:val="hybridMultilevel"/>
    <w:tmpl w:val="A7388858"/>
    <w:lvl w:ilvl="0" w:tplc="F8D6D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24947"/>
    <w:multiLevelType w:val="hybridMultilevel"/>
    <w:tmpl w:val="B4AA85C6"/>
    <w:lvl w:ilvl="0" w:tplc="48A2E1D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C97F13"/>
    <w:multiLevelType w:val="multilevel"/>
    <w:tmpl w:val="091274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5634FCB"/>
    <w:multiLevelType w:val="hybridMultilevel"/>
    <w:tmpl w:val="B288AD72"/>
    <w:lvl w:ilvl="0" w:tplc="5AD07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60A"/>
    <w:multiLevelType w:val="hybridMultilevel"/>
    <w:tmpl w:val="824C2C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B627D2"/>
    <w:multiLevelType w:val="multilevel"/>
    <w:tmpl w:val="D9C882CA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7F6F2A"/>
    <w:multiLevelType w:val="hybridMultilevel"/>
    <w:tmpl w:val="E3AE33F2"/>
    <w:lvl w:ilvl="0" w:tplc="66B0E4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91257"/>
    <w:multiLevelType w:val="hybridMultilevel"/>
    <w:tmpl w:val="8BC69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F72AA"/>
    <w:multiLevelType w:val="singleLevel"/>
    <w:tmpl w:val="44F24B1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1C44A8D"/>
    <w:multiLevelType w:val="hybridMultilevel"/>
    <w:tmpl w:val="AA983B5A"/>
    <w:lvl w:ilvl="0" w:tplc="66B0E4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C688E"/>
    <w:multiLevelType w:val="hybridMultilevel"/>
    <w:tmpl w:val="DF6253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170F3F"/>
    <w:multiLevelType w:val="hybridMultilevel"/>
    <w:tmpl w:val="3B7EE30E"/>
    <w:lvl w:ilvl="0" w:tplc="607A86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52DB7"/>
    <w:multiLevelType w:val="hybridMultilevel"/>
    <w:tmpl w:val="16145788"/>
    <w:lvl w:ilvl="0" w:tplc="66B0E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64AE5"/>
    <w:multiLevelType w:val="multilevel"/>
    <w:tmpl w:val="0F72F442"/>
    <w:lvl w:ilvl="0">
      <w:start w:val="1"/>
      <w:numFmt w:val="decimal"/>
      <w:lvlText w:val="%1."/>
      <w:lvlJc w:val="left"/>
      <w:pPr>
        <w:ind w:left="10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5" w:hanging="360"/>
      </w:pPr>
    </w:lvl>
    <w:lvl w:ilvl="2" w:tentative="1">
      <w:start w:val="1"/>
      <w:numFmt w:val="lowerRoman"/>
      <w:lvlText w:val="%3."/>
      <w:lvlJc w:val="right"/>
      <w:pPr>
        <w:ind w:left="2525" w:hanging="180"/>
      </w:pPr>
    </w:lvl>
    <w:lvl w:ilvl="3" w:tentative="1">
      <w:start w:val="1"/>
      <w:numFmt w:val="decimal"/>
      <w:lvlText w:val="%4."/>
      <w:lvlJc w:val="left"/>
      <w:pPr>
        <w:ind w:left="3245" w:hanging="360"/>
      </w:pPr>
    </w:lvl>
    <w:lvl w:ilvl="4" w:tentative="1">
      <w:start w:val="1"/>
      <w:numFmt w:val="lowerLetter"/>
      <w:lvlText w:val="%5."/>
      <w:lvlJc w:val="left"/>
      <w:pPr>
        <w:ind w:left="3965" w:hanging="360"/>
      </w:pPr>
    </w:lvl>
    <w:lvl w:ilvl="5" w:tentative="1">
      <w:start w:val="1"/>
      <w:numFmt w:val="lowerRoman"/>
      <w:lvlText w:val="%6."/>
      <w:lvlJc w:val="right"/>
      <w:pPr>
        <w:ind w:left="4685" w:hanging="180"/>
      </w:pPr>
    </w:lvl>
    <w:lvl w:ilvl="6" w:tentative="1">
      <w:start w:val="1"/>
      <w:numFmt w:val="decimal"/>
      <w:lvlText w:val="%7."/>
      <w:lvlJc w:val="left"/>
      <w:pPr>
        <w:ind w:left="5405" w:hanging="360"/>
      </w:pPr>
    </w:lvl>
    <w:lvl w:ilvl="7" w:tentative="1">
      <w:start w:val="1"/>
      <w:numFmt w:val="lowerLetter"/>
      <w:lvlText w:val="%8."/>
      <w:lvlJc w:val="left"/>
      <w:pPr>
        <w:ind w:left="6125" w:hanging="360"/>
      </w:pPr>
    </w:lvl>
    <w:lvl w:ilvl="8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" w15:restartNumberingAfterBreak="0">
    <w:nsid w:val="495167D6"/>
    <w:multiLevelType w:val="hybridMultilevel"/>
    <w:tmpl w:val="B764F00C"/>
    <w:lvl w:ilvl="0" w:tplc="66B0E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053A0"/>
    <w:multiLevelType w:val="hybridMultilevel"/>
    <w:tmpl w:val="B4EAF4FA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CFA647A"/>
    <w:multiLevelType w:val="hybridMultilevel"/>
    <w:tmpl w:val="EACA0E00"/>
    <w:lvl w:ilvl="0" w:tplc="66B0E4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01C6F"/>
    <w:multiLevelType w:val="hybridMultilevel"/>
    <w:tmpl w:val="FE385BA6"/>
    <w:lvl w:ilvl="0" w:tplc="ED14CE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819C2"/>
    <w:multiLevelType w:val="multilevel"/>
    <w:tmpl w:val="BD307DE6"/>
    <w:lvl w:ilvl="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745771"/>
    <w:multiLevelType w:val="hybridMultilevel"/>
    <w:tmpl w:val="2FE61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84CFB"/>
    <w:multiLevelType w:val="hybridMultilevel"/>
    <w:tmpl w:val="F170F6C4"/>
    <w:lvl w:ilvl="0" w:tplc="BB02C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16420"/>
    <w:multiLevelType w:val="hybridMultilevel"/>
    <w:tmpl w:val="BF666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F30FC"/>
    <w:multiLevelType w:val="hybridMultilevel"/>
    <w:tmpl w:val="CC66EDDC"/>
    <w:lvl w:ilvl="0" w:tplc="15501548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2295B"/>
    <w:multiLevelType w:val="hybridMultilevel"/>
    <w:tmpl w:val="858E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E78C8"/>
    <w:multiLevelType w:val="multilevel"/>
    <w:tmpl w:val="71CE58FA"/>
    <w:lvl w:ilvl="0">
      <w:start w:val="1"/>
      <w:numFmt w:val="none"/>
      <w:lvlText w:val="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7A903C3"/>
    <w:multiLevelType w:val="multilevel"/>
    <w:tmpl w:val="091274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6BED35E0"/>
    <w:multiLevelType w:val="hybridMultilevel"/>
    <w:tmpl w:val="474A3D42"/>
    <w:lvl w:ilvl="0" w:tplc="B186FE7A">
      <w:start w:val="1"/>
      <w:numFmt w:val="bullet"/>
      <w:lvlText w:val="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95FD4"/>
    <w:multiLevelType w:val="hybridMultilevel"/>
    <w:tmpl w:val="3F6EE468"/>
    <w:lvl w:ilvl="0" w:tplc="0402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4" w15:restartNumberingAfterBreak="0">
    <w:nsid w:val="6F6B3DEF"/>
    <w:multiLevelType w:val="hybridMultilevel"/>
    <w:tmpl w:val="7384F1EA"/>
    <w:lvl w:ilvl="0" w:tplc="BB02CC24">
      <w:start w:val="1"/>
      <w:numFmt w:val="decimal"/>
      <w:lvlText w:val="%1."/>
      <w:lvlJc w:val="left"/>
      <w:pPr>
        <w:ind w:left="37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94" w:hanging="360"/>
      </w:pPr>
    </w:lvl>
    <w:lvl w:ilvl="2" w:tplc="0402001B" w:tentative="1">
      <w:start w:val="1"/>
      <w:numFmt w:val="lowerRoman"/>
      <w:lvlText w:val="%3."/>
      <w:lvlJc w:val="right"/>
      <w:pPr>
        <w:ind w:left="1814" w:hanging="180"/>
      </w:pPr>
    </w:lvl>
    <w:lvl w:ilvl="3" w:tplc="0402000F" w:tentative="1">
      <w:start w:val="1"/>
      <w:numFmt w:val="decimal"/>
      <w:lvlText w:val="%4."/>
      <w:lvlJc w:val="left"/>
      <w:pPr>
        <w:ind w:left="2534" w:hanging="360"/>
      </w:pPr>
    </w:lvl>
    <w:lvl w:ilvl="4" w:tplc="04020019" w:tentative="1">
      <w:start w:val="1"/>
      <w:numFmt w:val="lowerLetter"/>
      <w:lvlText w:val="%5."/>
      <w:lvlJc w:val="left"/>
      <w:pPr>
        <w:ind w:left="3254" w:hanging="360"/>
      </w:pPr>
    </w:lvl>
    <w:lvl w:ilvl="5" w:tplc="0402001B" w:tentative="1">
      <w:start w:val="1"/>
      <w:numFmt w:val="lowerRoman"/>
      <w:lvlText w:val="%6."/>
      <w:lvlJc w:val="right"/>
      <w:pPr>
        <w:ind w:left="3974" w:hanging="180"/>
      </w:pPr>
    </w:lvl>
    <w:lvl w:ilvl="6" w:tplc="0402000F" w:tentative="1">
      <w:start w:val="1"/>
      <w:numFmt w:val="decimal"/>
      <w:lvlText w:val="%7."/>
      <w:lvlJc w:val="left"/>
      <w:pPr>
        <w:ind w:left="4694" w:hanging="360"/>
      </w:pPr>
    </w:lvl>
    <w:lvl w:ilvl="7" w:tplc="04020019" w:tentative="1">
      <w:start w:val="1"/>
      <w:numFmt w:val="lowerLetter"/>
      <w:lvlText w:val="%8."/>
      <w:lvlJc w:val="left"/>
      <w:pPr>
        <w:ind w:left="5414" w:hanging="360"/>
      </w:pPr>
    </w:lvl>
    <w:lvl w:ilvl="8" w:tplc="0402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 w15:restartNumberingAfterBreak="0">
    <w:nsid w:val="74024E0D"/>
    <w:multiLevelType w:val="hybridMultilevel"/>
    <w:tmpl w:val="370C19B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6F7229C"/>
    <w:multiLevelType w:val="hybridMultilevel"/>
    <w:tmpl w:val="01D49B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A465F"/>
    <w:multiLevelType w:val="hybridMultilevel"/>
    <w:tmpl w:val="DA6E566C"/>
    <w:lvl w:ilvl="0" w:tplc="15501548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E5E21"/>
    <w:multiLevelType w:val="multilevel"/>
    <w:tmpl w:val="064E4404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smallCaps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BFC534D"/>
    <w:multiLevelType w:val="multilevel"/>
    <w:tmpl w:val="B20038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C3E2888"/>
    <w:multiLevelType w:val="hybridMultilevel"/>
    <w:tmpl w:val="6D2A5A04"/>
    <w:lvl w:ilvl="0" w:tplc="15501548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F41EDD"/>
    <w:multiLevelType w:val="hybridMultilevel"/>
    <w:tmpl w:val="E8D01078"/>
    <w:lvl w:ilvl="0" w:tplc="29AC355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"/>
  </w:num>
  <w:num w:numId="4">
    <w:abstractNumId w:val="8"/>
  </w:num>
  <w:num w:numId="5">
    <w:abstractNumId w:val="37"/>
  </w:num>
  <w:num w:numId="6">
    <w:abstractNumId w:val="23"/>
  </w:num>
  <w:num w:numId="7">
    <w:abstractNumId w:val="19"/>
  </w:num>
  <w:num w:numId="8">
    <w:abstractNumId w:val="16"/>
  </w:num>
  <w:num w:numId="9">
    <w:abstractNumId w:val="40"/>
  </w:num>
  <w:num w:numId="10">
    <w:abstractNumId w:val="39"/>
  </w:num>
  <w:num w:numId="11">
    <w:abstractNumId w:val="40"/>
    <w:lvlOverride w:ilvl="0">
      <w:lvl w:ilvl="0">
        <w:start w:val="1"/>
        <w:numFmt w:val="none"/>
        <w:lvlText w:val="2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31"/>
  </w:num>
  <w:num w:numId="13">
    <w:abstractNumId w:val="46"/>
  </w:num>
  <w:num w:numId="14">
    <w:abstractNumId w:val="18"/>
  </w:num>
  <w:num w:numId="15">
    <w:abstractNumId w:val="3"/>
  </w:num>
  <w:num w:numId="16">
    <w:abstractNumId w:val="29"/>
  </w:num>
  <w:num w:numId="17">
    <w:abstractNumId w:val="36"/>
  </w:num>
  <w:num w:numId="18">
    <w:abstractNumId w:val="44"/>
  </w:num>
  <w:num w:numId="19">
    <w:abstractNumId w:val="12"/>
  </w:num>
  <w:num w:numId="20">
    <w:abstractNumId w:val="10"/>
  </w:num>
  <w:num w:numId="21">
    <w:abstractNumId w:val="41"/>
  </w:num>
  <w:num w:numId="22">
    <w:abstractNumId w:val="9"/>
  </w:num>
  <w:num w:numId="23">
    <w:abstractNumId w:val="7"/>
  </w:num>
  <w:num w:numId="24">
    <w:abstractNumId w:val="49"/>
  </w:num>
  <w:num w:numId="25">
    <w:abstractNumId w:val="21"/>
  </w:num>
  <w:num w:numId="26">
    <w:abstractNumId w:val="15"/>
  </w:num>
  <w:num w:numId="27">
    <w:abstractNumId w:val="4"/>
  </w:num>
  <w:num w:numId="28">
    <w:abstractNumId w:val="30"/>
  </w:num>
  <w:num w:numId="29">
    <w:abstractNumId w:val="22"/>
  </w:num>
  <w:num w:numId="30">
    <w:abstractNumId w:val="25"/>
  </w:num>
  <w:num w:numId="31">
    <w:abstractNumId w:val="32"/>
  </w:num>
  <w:num w:numId="32">
    <w:abstractNumId w:val="28"/>
  </w:num>
  <w:num w:numId="33">
    <w:abstractNumId w:val="49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11"/>
  </w:num>
  <w:num w:numId="35">
    <w:abstractNumId w:val="14"/>
  </w:num>
  <w:num w:numId="36">
    <w:abstractNumId w:val="6"/>
  </w:num>
  <w:num w:numId="37">
    <w:abstractNumId w:val="42"/>
  </w:num>
  <w:num w:numId="38">
    <w:abstractNumId w:val="13"/>
  </w:num>
  <w:num w:numId="39">
    <w:abstractNumId w:val="50"/>
  </w:num>
  <w:num w:numId="40">
    <w:abstractNumId w:val="5"/>
  </w:num>
  <w:num w:numId="41">
    <w:abstractNumId w:val="38"/>
  </w:num>
  <w:num w:numId="4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5"/>
  </w:num>
  <w:num w:numId="48">
    <w:abstractNumId w:val="48"/>
  </w:num>
  <w:num w:numId="49">
    <w:abstractNumId w:val="45"/>
  </w:num>
  <w:num w:numId="50">
    <w:abstractNumId w:val="27"/>
  </w:num>
  <w:num w:numId="51">
    <w:abstractNumId w:val="17"/>
  </w:num>
  <w:num w:numId="52">
    <w:abstractNumId w:val="2"/>
  </w:num>
  <w:num w:numId="53">
    <w:abstractNumId w:val="43"/>
  </w:num>
  <w:num w:numId="54">
    <w:abstractNumId w:val="26"/>
  </w:num>
  <w:num w:numId="55">
    <w:abstractNumId w:val="20"/>
  </w:num>
  <w:num w:numId="5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C3"/>
    <w:rsid w:val="00000237"/>
    <w:rsid w:val="000059A8"/>
    <w:rsid w:val="000076AE"/>
    <w:rsid w:val="00007C8A"/>
    <w:rsid w:val="00012C4F"/>
    <w:rsid w:val="00016030"/>
    <w:rsid w:val="00016159"/>
    <w:rsid w:val="000217A4"/>
    <w:rsid w:val="00023447"/>
    <w:rsid w:val="0002453D"/>
    <w:rsid w:val="000255F9"/>
    <w:rsid w:val="0003328C"/>
    <w:rsid w:val="0003772A"/>
    <w:rsid w:val="00037AB4"/>
    <w:rsid w:val="0005022F"/>
    <w:rsid w:val="000565D4"/>
    <w:rsid w:val="00056632"/>
    <w:rsid w:val="00061404"/>
    <w:rsid w:val="0006532B"/>
    <w:rsid w:val="00067975"/>
    <w:rsid w:val="00071103"/>
    <w:rsid w:val="0007139B"/>
    <w:rsid w:val="00071D7A"/>
    <w:rsid w:val="00072DD0"/>
    <w:rsid w:val="00074E4C"/>
    <w:rsid w:val="00076954"/>
    <w:rsid w:val="00077337"/>
    <w:rsid w:val="00080CEE"/>
    <w:rsid w:val="0008381F"/>
    <w:rsid w:val="000905A1"/>
    <w:rsid w:val="000930F0"/>
    <w:rsid w:val="000935C3"/>
    <w:rsid w:val="00097899"/>
    <w:rsid w:val="000A151B"/>
    <w:rsid w:val="000A3438"/>
    <w:rsid w:val="000B4141"/>
    <w:rsid w:val="000B471D"/>
    <w:rsid w:val="000C181F"/>
    <w:rsid w:val="000C5075"/>
    <w:rsid w:val="000D13FB"/>
    <w:rsid w:val="000D1908"/>
    <w:rsid w:val="000D4F07"/>
    <w:rsid w:val="000D6DC1"/>
    <w:rsid w:val="000E24C0"/>
    <w:rsid w:val="000E6347"/>
    <w:rsid w:val="000F0B98"/>
    <w:rsid w:val="000F2231"/>
    <w:rsid w:val="000F28F5"/>
    <w:rsid w:val="001033B2"/>
    <w:rsid w:val="001060B5"/>
    <w:rsid w:val="00116161"/>
    <w:rsid w:val="00121B8E"/>
    <w:rsid w:val="00121DBD"/>
    <w:rsid w:val="00132A7D"/>
    <w:rsid w:val="00141059"/>
    <w:rsid w:val="00141218"/>
    <w:rsid w:val="00151871"/>
    <w:rsid w:val="001555DB"/>
    <w:rsid w:val="001603DE"/>
    <w:rsid w:val="0016793D"/>
    <w:rsid w:val="00172D9E"/>
    <w:rsid w:val="00186088"/>
    <w:rsid w:val="001907C2"/>
    <w:rsid w:val="001A0FFC"/>
    <w:rsid w:val="001A143F"/>
    <w:rsid w:val="001A34D8"/>
    <w:rsid w:val="001A54CB"/>
    <w:rsid w:val="001B023C"/>
    <w:rsid w:val="001B2DF4"/>
    <w:rsid w:val="001C1150"/>
    <w:rsid w:val="001C1D9D"/>
    <w:rsid w:val="001C59AB"/>
    <w:rsid w:val="001C73F3"/>
    <w:rsid w:val="001C7822"/>
    <w:rsid w:val="001D39BC"/>
    <w:rsid w:val="001D6739"/>
    <w:rsid w:val="001D7F51"/>
    <w:rsid w:val="001E30B6"/>
    <w:rsid w:val="001E51A7"/>
    <w:rsid w:val="001F15CE"/>
    <w:rsid w:val="001F21E6"/>
    <w:rsid w:val="001F2DD5"/>
    <w:rsid w:val="0020019A"/>
    <w:rsid w:val="002006EF"/>
    <w:rsid w:val="00202AC7"/>
    <w:rsid w:val="00204DAE"/>
    <w:rsid w:val="0020527A"/>
    <w:rsid w:val="00205809"/>
    <w:rsid w:val="00205976"/>
    <w:rsid w:val="00205EC3"/>
    <w:rsid w:val="0021775E"/>
    <w:rsid w:val="00220A66"/>
    <w:rsid w:val="00220D2E"/>
    <w:rsid w:val="00224AE7"/>
    <w:rsid w:val="002301E5"/>
    <w:rsid w:val="002320F5"/>
    <w:rsid w:val="002364CF"/>
    <w:rsid w:val="002539B2"/>
    <w:rsid w:val="00256A38"/>
    <w:rsid w:val="0025731F"/>
    <w:rsid w:val="002604A7"/>
    <w:rsid w:val="00260674"/>
    <w:rsid w:val="0026280E"/>
    <w:rsid w:val="00263407"/>
    <w:rsid w:val="00263BED"/>
    <w:rsid w:val="00266D25"/>
    <w:rsid w:val="00271E93"/>
    <w:rsid w:val="00271F2D"/>
    <w:rsid w:val="00272022"/>
    <w:rsid w:val="00286216"/>
    <w:rsid w:val="00291485"/>
    <w:rsid w:val="002A775B"/>
    <w:rsid w:val="002B0751"/>
    <w:rsid w:val="002B12F7"/>
    <w:rsid w:val="002B160D"/>
    <w:rsid w:val="002C390F"/>
    <w:rsid w:val="002D1CEA"/>
    <w:rsid w:val="002D3F5E"/>
    <w:rsid w:val="002D5462"/>
    <w:rsid w:val="002E0910"/>
    <w:rsid w:val="002E5F72"/>
    <w:rsid w:val="002E6426"/>
    <w:rsid w:val="002F1DB0"/>
    <w:rsid w:val="002F3A9C"/>
    <w:rsid w:val="002F4094"/>
    <w:rsid w:val="002F6945"/>
    <w:rsid w:val="00302BAE"/>
    <w:rsid w:val="00303AEB"/>
    <w:rsid w:val="00303E85"/>
    <w:rsid w:val="0030454C"/>
    <w:rsid w:val="003051F9"/>
    <w:rsid w:val="00312BB1"/>
    <w:rsid w:val="00314C78"/>
    <w:rsid w:val="00315CB2"/>
    <w:rsid w:val="0032050A"/>
    <w:rsid w:val="00320B4A"/>
    <w:rsid w:val="00324477"/>
    <w:rsid w:val="00332CCE"/>
    <w:rsid w:val="003340B5"/>
    <w:rsid w:val="0034247E"/>
    <w:rsid w:val="00346781"/>
    <w:rsid w:val="00354D6E"/>
    <w:rsid w:val="00361904"/>
    <w:rsid w:val="00364F41"/>
    <w:rsid w:val="00370D58"/>
    <w:rsid w:val="00371D64"/>
    <w:rsid w:val="00375A4C"/>
    <w:rsid w:val="003830C3"/>
    <w:rsid w:val="00385CBD"/>
    <w:rsid w:val="003870BA"/>
    <w:rsid w:val="00391E77"/>
    <w:rsid w:val="00396E05"/>
    <w:rsid w:val="003A11A9"/>
    <w:rsid w:val="003A26EA"/>
    <w:rsid w:val="003A2FF5"/>
    <w:rsid w:val="003A4422"/>
    <w:rsid w:val="003A5FC5"/>
    <w:rsid w:val="003B16BB"/>
    <w:rsid w:val="003C05C0"/>
    <w:rsid w:val="003C4B5F"/>
    <w:rsid w:val="003D1554"/>
    <w:rsid w:val="003D396F"/>
    <w:rsid w:val="003D6867"/>
    <w:rsid w:val="003E243A"/>
    <w:rsid w:val="003E414A"/>
    <w:rsid w:val="003E4CD1"/>
    <w:rsid w:val="003E5C71"/>
    <w:rsid w:val="003E6AF6"/>
    <w:rsid w:val="003F7DCF"/>
    <w:rsid w:val="00402244"/>
    <w:rsid w:val="00404CC3"/>
    <w:rsid w:val="004109AF"/>
    <w:rsid w:val="00421B37"/>
    <w:rsid w:val="004231E8"/>
    <w:rsid w:val="004266EB"/>
    <w:rsid w:val="00426DFC"/>
    <w:rsid w:val="00430D30"/>
    <w:rsid w:val="0043396C"/>
    <w:rsid w:val="00436004"/>
    <w:rsid w:val="00451786"/>
    <w:rsid w:val="0045393D"/>
    <w:rsid w:val="004654E1"/>
    <w:rsid w:val="00466884"/>
    <w:rsid w:val="004668DA"/>
    <w:rsid w:val="00470DCE"/>
    <w:rsid w:val="00472C00"/>
    <w:rsid w:val="004838AB"/>
    <w:rsid w:val="0048525D"/>
    <w:rsid w:val="00485A0A"/>
    <w:rsid w:val="0049125F"/>
    <w:rsid w:val="004961BA"/>
    <w:rsid w:val="00496EA0"/>
    <w:rsid w:val="004A195C"/>
    <w:rsid w:val="004B4884"/>
    <w:rsid w:val="004C1C85"/>
    <w:rsid w:val="004C3B90"/>
    <w:rsid w:val="004C47AD"/>
    <w:rsid w:val="004C5A43"/>
    <w:rsid w:val="004D1314"/>
    <w:rsid w:val="004D5FA9"/>
    <w:rsid w:val="004E0D64"/>
    <w:rsid w:val="004E44BD"/>
    <w:rsid w:val="004E70B1"/>
    <w:rsid w:val="004F13FB"/>
    <w:rsid w:val="004F1559"/>
    <w:rsid w:val="00500494"/>
    <w:rsid w:val="00502404"/>
    <w:rsid w:val="00505EE8"/>
    <w:rsid w:val="00510BFB"/>
    <w:rsid w:val="005111C3"/>
    <w:rsid w:val="00515E7E"/>
    <w:rsid w:val="00516703"/>
    <w:rsid w:val="00517422"/>
    <w:rsid w:val="0051747E"/>
    <w:rsid w:val="0053070A"/>
    <w:rsid w:val="0054000F"/>
    <w:rsid w:val="0054111E"/>
    <w:rsid w:val="0055463E"/>
    <w:rsid w:val="00561699"/>
    <w:rsid w:val="005702C3"/>
    <w:rsid w:val="00570DE1"/>
    <w:rsid w:val="00571515"/>
    <w:rsid w:val="005739EF"/>
    <w:rsid w:val="00580736"/>
    <w:rsid w:val="00583CA8"/>
    <w:rsid w:val="00590020"/>
    <w:rsid w:val="00591DD3"/>
    <w:rsid w:val="00592FFA"/>
    <w:rsid w:val="005A0FEC"/>
    <w:rsid w:val="005B0954"/>
    <w:rsid w:val="005B3741"/>
    <w:rsid w:val="005B3BC3"/>
    <w:rsid w:val="005B5D8D"/>
    <w:rsid w:val="005B6708"/>
    <w:rsid w:val="005C19BC"/>
    <w:rsid w:val="005C5949"/>
    <w:rsid w:val="005C5DC4"/>
    <w:rsid w:val="005D1C04"/>
    <w:rsid w:val="005E30F6"/>
    <w:rsid w:val="005E41A6"/>
    <w:rsid w:val="005E5DED"/>
    <w:rsid w:val="005F4951"/>
    <w:rsid w:val="005F546F"/>
    <w:rsid w:val="005F6C39"/>
    <w:rsid w:val="0060223A"/>
    <w:rsid w:val="00604E33"/>
    <w:rsid w:val="0062078C"/>
    <w:rsid w:val="006248F4"/>
    <w:rsid w:val="00626170"/>
    <w:rsid w:val="00630A3C"/>
    <w:rsid w:val="006378B0"/>
    <w:rsid w:val="00640110"/>
    <w:rsid w:val="006402F2"/>
    <w:rsid w:val="00645599"/>
    <w:rsid w:val="00651075"/>
    <w:rsid w:val="00656304"/>
    <w:rsid w:val="00656884"/>
    <w:rsid w:val="006625E9"/>
    <w:rsid w:val="0066291E"/>
    <w:rsid w:val="00665EA1"/>
    <w:rsid w:val="00667B06"/>
    <w:rsid w:val="00671555"/>
    <w:rsid w:val="00672D66"/>
    <w:rsid w:val="00674CAF"/>
    <w:rsid w:val="00676475"/>
    <w:rsid w:val="00676E6C"/>
    <w:rsid w:val="0068102C"/>
    <w:rsid w:val="00684866"/>
    <w:rsid w:val="006855E3"/>
    <w:rsid w:val="006859BC"/>
    <w:rsid w:val="00692F17"/>
    <w:rsid w:val="006954BB"/>
    <w:rsid w:val="006A0CD3"/>
    <w:rsid w:val="006A2761"/>
    <w:rsid w:val="006A299E"/>
    <w:rsid w:val="006A4D59"/>
    <w:rsid w:val="006A4F55"/>
    <w:rsid w:val="006A6743"/>
    <w:rsid w:val="006B053A"/>
    <w:rsid w:val="006B3E64"/>
    <w:rsid w:val="006B6895"/>
    <w:rsid w:val="006B6E87"/>
    <w:rsid w:val="006C0762"/>
    <w:rsid w:val="006D068F"/>
    <w:rsid w:val="006D06BE"/>
    <w:rsid w:val="006D0873"/>
    <w:rsid w:val="006D1B4C"/>
    <w:rsid w:val="006D23B6"/>
    <w:rsid w:val="006D637B"/>
    <w:rsid w:val="006E1E1E"/>
    <w:rsid w:val="006E6F9D"/>
    <w:rsid w:val="006F2166"/>
    <w:rsid w:val="006F36E2"/>
    <w:rsid w:val="00712189"/>
    <w:rsid w:val="00723E7C"/>
    <w:rsid w:val="00732FAC"/>
    <w:rsid w:val="00735C73"/>
    <w:rsid w:val="00737F07"/>
    <w:rsid w:val="00742A20"/>
    <w:rsid w:val="0074639E"/>
    <w:rsid w:val="007464F5"/>
    <w:rsid w:val="007466A9"/>
    <w:rsid w:val="007467F6"/>
    <w:rsid w:val="00753050"/>
    <w:rsid w:val="00753EA4"/>
    <w:rsid w:val="00754178"/>
    <w:rsid w:val="00761E37"/>
    <w:rsid w:val="00762D62"/>
    <w:rsid w:val="00763E25"/>
    <w:rsid w:val="00773CA6"/>
    <w:rsid w:val="007836C2"/>
    <w:rsid w:val="0078490A"/>
    <w:rsid w:val="007861B6"/>
    <w:rsid w:val="00793B3F"/>
    <w:rsid w:val="007940C7"/>
    <w:rsid w:val="00797FC5"/>
    <w:rsid w:val="007A5143"/>
    <w:rsid w:val="007A52A5"/>
    <w:rsid w:val="007B2B48"/>
    <w:rsid w:val="007C180A"/>
    <w:rsid w:val="007C232B"/>
    <w:rsid w:val="007D3E74"/>
    <w:rsid w:val="007E26EF"/>
    <w:rsid w:val="007E4E17"/>
    <w:rsid w:val="007E71B7"/>
    <w:rsid w:val="007F168C"/>
    <w:rsid w:val="007F2867"/>
    <w:rsid w:val="007F3649"/>
    <w:rsid w:val="007F57A4"/>
    <w:rsid w:val="007F5A7A"/>
    <w:rsid w:val="007F7B6E"/>
    <w:rsid w:val="008049D8"/>
    <w:rsid w:val="00805FB5"/>
    <w:rsid w:val="008102C7"/>
    <w:rsid w:val="00815E0D"/>
    <w:rsid w:val="00816454"/>
    <w:rsid w:val="00822EB9"/>
    <w:rsid w:val="008247A7"/>
    <w:rsid w:val="008254C3"/>
    <w:rsid w:val="008256EB"/>
    <w:rsid w:val="008276D6"/>
    <w:rsid w:val="008322AE"/>
    <w:rsid w:val="008453AF"/>
    <w:rsid w:val="00854D8E"/>
    <w:rsid w:val="00857BF8"/>
    <w:rsid w:val="00861E2A"/>
    <w:rsid w:val="00864174"/>
    <w:rsid w:val="00881AFB"/>
    <w:rsid w:val="008839E3"/>
    <w:rsid w:val="00885189"/>
    <w:rsid w:val="00886127"/>
    <w:rsid w:val="008868F2"/>
    <w:rsid w:val="00891342"/>
    <w:rsid w:val="008917D1"/>
    <w:rsid w:val="00894468"/>
    <w:rsid w:val="0089623F"/>
    <w:rsid w:val="00896EE8"/>
    <w:rsid w:val="00897876"/>
    <w:rsid w:val="008A24EB"/>
    <w:rsid w:val="008A5258"/>
    <w:rsid w:val="008A7597"/>
    <w:rsid w:val="008B048A"/>
    <w:rsid w:val="008B180A"/>
    <w:rsid w:val="008B4C5F"/>
    <w:rsid w:val="008B701B"/>
    <w:rsid w:val="008C08C2"/>
    <w:rsid w:val="008C52F9"/>
    <w:rsid w:val="008C622A"/>
    <w:rsid w:val="008C76B2"/>
    <w:rsid w:val="008D076B"/>
    <w:rsid w:val="008D084F"/>
    <w:rsid w:val="008E0F0B"/>
    <w:rsid w:val="008E36F8"/>
    <w:rsid w:val="008E4107"/>
    <w:rsid w:val="008F1FA2"/>
    <w:rsid w:val="008F24B4"/>
    <w:rsid w:val="008F2BDC"/>
    <w:rsid w:val="008F4190"/>
    <w:rsid w:val="0090035D"/>
    <w:rsid w:val="00901800"/>
    <w:rsid w:val="009048E0"/>
    <w:rsid w:val="009066FE"/>
    <w:rsid w:val="00907A40"/>
    <w:rsid w:val="009212AF"/>
    <w:rsid w:val="00931526"/>
    <w:rsid w:val="00936E4F"/>
    <w:rsid w:val="00937297"/>
    <w:rsid w:val="00942EE6"/>
    <w:rsid w:val="00947745"/>
    <w:rsid w:val="0095231B"/>
    <w:rsid w:val="00952FAE"/>
    <w:rsid w:val="00955ED3"/>
    <w:rsid w:val="00960415"/>
    <w:rsid w:val="00960675"/>
    <w:rsid w:val="00964FE2"/>
    <w:rsid w:val="00970514"/>
    <w:rsid w:val="009739DF"/>
    <w:rsid w:val="00973F2E"/>
    <w:rsid w:val="00985977"/>
    <w:rsid w:val="00987E2C"/>
    <w:rsid w:val="00993605"/>
    <w:rsid w:val="009A2B01"/>
    <w:rsid w:val="009A75B0"/>
    <w:rsid w:val="009B31EA"/>
    <w:rsid w:val="009B63F1"/>
    <w:rsid w:val="009C15D2"/>
    <w:rsid w:val="009C1DE1"/>
    <w:rsid w:val="009D339C"/>
    <w:rsid w:val="009D4059"/>
    <w:rsid w:val="009D728E"/>
    <w:rsid w:val="009F1A26"/>
    <w:rsid w:val="009F3106"/>
    <w:rsid w:val="009F3ECA"/>
    <w:rsid w:val="009F6CDD"/>
    <w:rsid w:val="00A001EE"/>
    <w:rsid w:val="00A01044"/>
    <w:rsid w:val="00A13941"/>
    <w:rsid w:val="00A22C4C"/>
    <w:rsid w:val="00A2610A"/>
    <w:rsid w:val="00A275CC"/>
    <w:rsid w:val="00A321FE"/>
    <w:rsid w:val="00A36EF0"/>
    <w:rsid w:val="00A40FF7"/>
    <w:rsid w:val="00A47B53"/>
    <w:rsid w:val="00A51C6B"/>
    <w:rsid w:val="00A537EF"/>
    <w:rsid w:val="00A62A8E"/>
    <w:rsid w:val="00A640D8"/>
    <w:rsid w:val="00A72E72"/>
    <w:rsid w:val="00A73FD1"/>
    <w:rsid w:val="00A81824"/>
    <w:rsid w:val="00A8452F"/>
    <w:rsid w:val="00A84A25"/>
    <w:rsid w:val="00A87596"/>
    <w:rsid w:val="00A92E3E"/>
    <w:rsid w:val="00A94B8E"/>
    <w:rsid w:val="00A94C73"/>
    <w:rsid w:val="00AA14EE"/>
    <w:rsid w:val="00AA3856"/>
    <w:rsid w:val="00AA5126"/>
    <w:rsid w:val="00AB3715"/>
    <w:rsid w:val="00AB3AF0"/>
    <w:rsid w:val="00AB52BD"/>
    <w:rsid w:val="00AB5AAF"/>
    <w:rsid w:val="00AC3D55"/>
    <w:rsid w:val="00AD27C5"/>
    <w:rsid w:val="00AE61F0"/>
    <w:rsid w:val="00AE77AE"/>
    <w:rsid w:val="00AF08DD"/>
    <w:rsid w:val="00AF1EF1"/>
    <w:rsid w:val="00AF5FDE"/>
    <w:rsid w:val="00B03DAE"/>
    <w:rsid w:val="00B041E4"/>
    <w:rsid w:val="00B07835"/>
    <w:rsid w:val="00B07E77"/>
    <w:rsid w:val="00B105B5"/>
    <w:rsid w:val="00B14D8A"/>
    <w:rsid w:val="00B23458"/>
    <w:rsid w:val="00B26B5F"/>
    <w:rsid w:val="00B31110"/>
    <w:rsid w:val="00B3721D"/>
    <w:rsid w:val="00B376DA"/>
    <w:rsid w:val="00B430A4"/>
    <w:rsid w:val="00B44980"/>
    <w:rsid w:val="00B46117"/>
    <w:rsid w:val="00B46856"/>
    <w:rsid w:val="00B50D79"/>
    <w:rsid w:val="00B5576E"/>
    <w:rsid w:val="00B60FFD"/>
    <w:rsid w:val="00B64D56"/>
    <w:rsid w:val="00B659AF"/>
    <w:rsid w:val="00B70FD0"/>
    <w:rsid w:val="00B77376"/>
    <w:rsid w:val="00B83878"/>
    <w:rsid w:val="00B8564E"/>
    <w:rsid w:val="00B85A68"/>
    <w:rsid w:val="00B91A80"/>
    <w:rsid w:val="00B93F5D"/>
    <w:rsid w:val="00B95546"/>
    <w:rsid w:val="00B96F2F"/>
    <w:rsid w:val="00BA05A1"/>
    <w:rsid w:val="00BA1316"/>
    <w:rsid w:val="00BB13BF"/>
    <w:rsid w:val="00BB180B"/>
    <w:rsid w:val="00BB3A78"/>
    <w:rsid w:val="00BB576C"/>
    <w:rsid w:val="00BB602D"/>
    <w:rsid w:val="00BB7C26"/>
    <w:rsid w:val="00BC02CA"/>
    <w:rsid w:val="00BC44B3"/>
    <w:rsid w:val="00BC6111"/>
    <w:rsid w:val="00BD0AA1"/>
    <w:rsid w:val="00BD205A"/>
    <w:rsid w:val="00BD31E6"/>
    <w:rsid w:val="00BD3376"/>
    <w:rsid w:val="00BD6DE7"/>
    <w:rsid w:val="00BE1248"/>
    <w:rsid w:val="00BE4F63"/>
    <w:rsid w:val="00BE5168"/>
    <w:rsid w:val="00BE706A"/>
    <w:rsid w:val="00BF4DDF"/>
    <w:rsid w:val="00BF4F87"/>
    <w:rsid w:val="00BF6694"/>
    <w:rsid w:val="00C00572"/>
    <w:rsid w:val="00C006D4"/>
    <w:rsid w:val="00C07657"/>
    <w:rsid w:val="00C10879"/>
    <w:rsid w:val="00C10B9E"/>
    <w:rsid w:val="00C119E4"/>
    <w:rsid w:val="00C11F46"/>
    <w:rsid w:val="00C12813"/>
    <w:rsid w:val="00C16321"/>
    <w:rsid w:val="00C21358"/>
    <w:rsid w:val="00C26305"/>
    <w:rsid w:val="00C2714C"/>
    <w:rsid w:val="00C3017D"/>
    <w:rsid w:val="00C3350A"/>
    <w:rsid w:val="00C37268"/>
    <w:rsid w:val="00C42787"/>
    <w:rsid w:val="00C502C1"/>
    <w:rsid w:val="00C51534"/>
    <w:rsid w:val="00C54069"/>
    <w:rsid w:val="00C54265"/>
    <w:rsid w:val="00C56B49"/>
    <w:rsid w:val="00C61203"/>
    <w:rsid w:val="00C63368"/>
    <w:rsid w:val="00C634DF"/>
    <w:rsid w:val="00C638D9"/>
    <w:rsid w:val="00C65093"/>
    <w:rsid w:val="00C7107C"/>
    <w:rsid w:val="00C729BF"/>
    <w:rsid w:val="00C749F8"/>
    <w:rsid w:val="00C74D27"/>
    <w:rsid w:val="00C75AD8"/>
    <w:rsid w:val="00C81709"/>
    <w:rsid w:val="00C87874"/>
    <w:rsid w:val="00C93DE7"/>
    <w:rsid w:val="00C94E57"/>
    <w:rsid w:val="00C9590A"/>
    <w:rsid w:val="00C9604B"/>
    <w:rsid w:val="00CA7B33"/>
    <w:rsid w:val="00CB1A7E"/>
    <w:rsid w:val="00CB5344"/>
    <w:rsid w:val="00CB6431"/>
    <w:rsid w:val="00CB6FC9"/>
    <w:rsid w:val="00CC0EA2"/>
    <w:rsid w:val="00CD6F75"/>
    <w:rsid w:val="00CE065C"/>
    <w:rsid w:val="00CE5781"/>
    <w:rsid w:val="00CF771F"/>
    <w:rsid w:val="00D02F2F"/>
    <w:rsid w:val="00D15029"/>
    <w:rsid w:val="00D157C9"/>
    <w:rsid w:val="00D15F28"/>
    <w:rsid w:val="00D16317"/>
    <w:rsid w:val="00D165CA"/>
    <w:rsid w:val="00D20845"/>
    <w:rsid w:val="00D2111C"/>
    <w:rsid w:val="00D214B6"/>
    <w:rsid w:val="00D30524"/>
    <w:rsid w:val="00D35BD3"/>
    <w:rsid w:val="00D35C4B"/>
    <w:rsid w:val="00D40065"/>
    <w:rsid w:val="00D40599"/>
    <w:rsid w:val="00D409A9"/>
    <w:rsid w:val="00D41588"/>
    <w:rsid w:val="00D41BAD"/>
    <w:rsid w:val="00D44CF7"/>
    <w:rsid w:val="00D6372A"/>
    <w:rsid w:val="00D7192D"/>
    <w:rsid w:val="00D72E45"/>
    <w:rsid w:val="00D74CCB"/>
    <w:rsid w:val="00DA1381"/>
    <w:rsid w:val="00DA2B13"/>
    <w:rsid w:val="00DA4892"/>
    <w:rsid w:val="00DB7AB2"/>
    <w:rsid w:val="00DC15C8"/>
    <w:rsid w:val="00DC2727"/>
    <w:rsid w:val="00DD063D"/>
    <w:rsid w:val="00DD1E84"/>
    <w:rsid w:val="00DD529C"/>
    <w:rsid w:val="00DE33AC"/>
    <w:rsid w:val="00DE47B8"/>
    <w:rsid w:val="00DF0ABA"/>
    <w:rsid w:val="00DF6495"/>
    <w:rsid w:val="00DF6B69"/>
    <w:rsid w:val="00DF7B44"/>
    <w:rsid w:val="00E0195C"/>
    <w:rsid w:val="00E20033"/>
    <w:rsid w:val="00E255F3"/>
    <w:rsid w:val="00E42EC2"/>
    <w:rsid w:val="00E44852"/>
    <w:rsid w:val="00E44F50"/>
    <w:rsid w:val="00E538A6"/>
    <w:rsid w:val="00E53AA0"/>
    <w:rsid w:val="00E555DE"/>
    <w:rsid w:val="00E63AD1"/>
    <w:rsid w:val="00E65B7D"/>
    <w:rsid w:val="00E67E5A"/>
    <w:rsid w:val="00E74C9E"/>
    <w:rsid w:val="00E80B12"/>
    <w:rsid w:val="00E81548"/>
    <w:rsid w:val="00E8383F"/>
    <w:rsid w:val="00E921AE"/>
    <w:rsid w:val="00E944D2"/>
    <w:rsid w:val="00E969D9"/>
    <w:rsid w:val="00E96F68"/>
    <w:rsid w:val="00EA3E03"/>
    <w:rsid w:val="00EA4375"/>
    <w:rsid w:val="00EA57EC"/>
    <w:rsid w:val="00EB0AE7"/>
    <w:rsid w:val="00EB1A76"/>
    <w:rsid w:val="00EB25DF"/>
    <w:rsid w:val="00EB2B3D"/>
    <w:rsid w:val="00EB59F8"/>
    <w:rsid w:val="00EC2A0B"/>
    <w:rsid w:val="00EC3D58"/>
    <w:rsid w:val="00EC5444"/>
    <w:rsid w:val="00ED2B17"/>
    <w:rsid w:val="00ED6218"/>
    <w:rsid w:val="00EE00C0"/>
    <w:rsid w:val="00EE090F"/>
    <w:rsid w:val="00EE0F2D"/>
    <w:rsid w:val="00EE15B6"/>
    <w:rsid w:val="00EE1FD3"/>
    <w:rsid w:val="00EE2987"/>
    <w:rsid w:val="00EF0FAB"/>
    <w:rsid w:val="00EF31D5"/>
    <w:rsid w:val="00EF3460"/>
    <w:rsid w:val="00EF37F3"/>
    <w:rsid w:val="00EF4D22"/>
    <w:rsid w:val="00F12051"/>
    <w:rsid w:val="00F17731"/>
    <w:rsid w:val="00F25199"/>
    <w:rsid w:val="00F36000"/>
    <w:rsid w:val="00F36401"/>
    <w:rsid w:val="00F408AB"/>
    <w:rsid w:val="00F40A89"/>
    <w:rsid w:val="00F41F60"/>
    <w:rsid w:val="00F42431"/>
    <w:rsid w:val="00F43779"/>
    <w:rsid w:val="00F444F2"/>
    <w:rsid w:val="00F45219"/>
    <w:rsid w:val="00F506FF"/>
    <w:rsid w:val="00F52C1A"/>
    <w:rsid w:val="00F52F46"/>
    <w:rsid w:val="00F546B0"/>
    <w:rsid w:val="00F571F4"/>
    <w:rsid w:val="00F60D14"/>
    <w:rsid w:val="00F63C45"/>
    <w:rsid w:val="00F66410"/>
    <w:rsid w:val="00F7217E"/>
    <w:rsid w:val="00F72929"/>
    <w:rsid w:val="00F74D47"/>
    <w:rsid w:val="00F75AFC"/>
    <w:rsid w:val="00F77AEE"/>
    <w:rsid w:val="00F8048E"/>
    <w:rsid w:val="00F8093F"/>
    <w:rsid w:val="00F81C24"/>
    <w:rsid w:val="00F830D1"/>
    <w:rsid w:val="00F91540"/>
    <w:rsid w:val="00F91974"/>
    <w:rsid w:val="00F944E5"/>
    <w:rsid w:val="00FA1624"/>
    <w:rsid w:val="00FA46C9"/>
    <w:rsid w:val="00FB0A2D"/>
    <w:rsid w:val="00FC16FC"/>
    <w:rsid w:val="00FC3A1B"/>
    <w:rsid w:val="00FC710A"/>
    <w:rsid w:val="00FC772A"/>
    <w:rsid w:val="00FD484E"/>
    <w:rsid w:val="00FD6CBE"/>
    <w:rsid w:val="00FE140F"/>
    <w:rsid w:val="00FE40B9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4D7E77E-07F7-4A58-BFFD-8421663D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546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9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8597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0905A1"/>
    <w:rPr>
      <w:sz w:val="20"/>
      <w:szCs w:val="20"/>
    </w:rPr>
  </w:style>
  <w:style w:type="character" w:styleId="FootnoteReference">
    <w:name w:val="footnote reference"/>
    <w:semiHidden/>
    <w:rsid w:val="000905A1"/>
    <w:rPr>
      <w:vertAlign w:val="superscript"/>
    </w:rPr>
  </w:style>
  <w:style w:type="character" w:styleId="PageNumber">
    <w:name w:val="page number"/>
    <w:basedOn w:val="DefaultParagraphFont"/>
    <w:rsid w:val="000A151B"/>
  </w:style>
  <w:style w:type="paragraph" w:styleId="NormalWeb">
    <w:name w:val="Normal (Web)"/>
    <w:basedOn w:val="Normal"/>
    <w:uiPriority w:val="99"/>
    <w:rsid w:val="009936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F54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F546F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Normal"/>
    <w:uiPriority w:val="99"/>
    <w:rsid w:val="00016159"/>
    <w:pPr>
      <w:widowControl w:val="0"/>
      <w:autoSpaceDE w:val="0"/>
      <w:autoSpaceDN w:val="0"/>
      <w:adjustRightInd w:val="0"/>
    </w:pPr>
    <w:rPr>
      <w:rFonts w:ascii="Franklin Gothic Book" w:hAnsi="Franklin Gothic Book"/>
      <w:lang w:val="en-US" w:eastAsia="en-US"/>
    </w:rPr>
  </w:style>
  <w:style w:type="character" w:customStyle="1" w:styleId="FontStyle155">
    <w:name w:val="Font Style155"/>
    <w:uiPriority w:val="99"/>
    <w:rsid w:val="00016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5">
    <w:name w:val="Font Style165"/>
    <w:uiPriority w:val="99"/>
    <w:rsid w:val="000161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Normal"/>
    <w:uiPriority w:val="99"/>
    <w:rsid w:val="00016159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Franklin Gothic Book" w:hAnsi="Franklin Gothic Book"/>
      <w:lang w:val="en-US" w:eastAsia="en-US"/>
    </w:rPr>
  </w:style>
  <w:style w:type="character" w:customStyle="1" w:styleId="FontStyle166">
    <w:name w:val="Font Style166"/>
    <w:uiPriority w:val="99"/>
    <w:rsid w:val="00016159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Normal"/>
    <w:uiPriority w:val="99"/>
    <w:rsid w:val="00016159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167">
    <w:name w:val="Font Style167"/>
    <w:uiPriority w:val="99"/>
    <w:rsid w:val="00016159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016159"/>
    <w:pPr>
      <w:widowControl w:val="0"/>
      <w:autoSpaceDE w:val="0"/>
      <w:autoSpaceDN w:val="0"/>
      <w:adjustRightInd w:val="0"/>
      <w:spacing w:line="331" w:lineRule="exact"/>
      <w:ind w:firstLine="470"/>
    </w:pPr>
    <w:rPr>
      <w:rFonts w:ascii="Franklin Gothic Book" w:hAnsi="Franklin Gothic Book"/>
    </w:rPr>
  </w:style>
  <w:style w:type="paragraph" w:customStyle="1" w:styleId="Style35">
    <w:name w:val="Style35"/>
    <w:basedOn w:val="Normal"/>
    <w:uiPriority w:val="99"/>
    <w:rsid w:val="00016159"/>
    <w:pPr>
      <w:widowControl w:val="0"/>
      <w:autoSpaceDE w:val="0"/>
      <w:autoSpaceDN w:val="0"/>
      <w:adjustRightInd w:val="0"/>
      <w:spacing w:line="341" w:lineRule="exact"/>
      <w:ind w:hanging="336"/>
    </w:pPr>
    <w:rPr>
      <w:rFonts w:ascii="Franklin Gothic Book" w:hAnsi="Franklin Gothic Book"/>
    </w:rPr>
  </w:style>
  <w:style w:type="paragraph" w:customStyle="1" w:styleId="Default">
    <w:name w:val="Default"/>
    <w:rsid w:val="0001615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Style37">
    <w:name w:val="Style37"/>
    <w:basedOn w:val="Normal"/>
    <w:uiPriority w:val="99"/>
    <w:rsid w:val="00016159"/>
    <w:pPr>
      <w:widowControl w:val="0"/>
      <w:autoSpaceDE w:val="0"/>
      <w:autoSpaceDN w:val="0"/>
      <w:adjustRightInd w:val="0"/>
      <w:spacing w:line="331" w:lineRule="exact"/>
    </w:pPr>
    <w:rPr>
      <w:rFonts w:ascii="Franklin Gothic Book" w:hAnsi="Franklin Gothic Book"/>
      <w:lang w:val="en-US" w:eastAsia="en-US"/>
    </w:rPr>
  </w:style>
  <w:style w:type="paragraph" w:customStyle="1" w:styleId="Style45">
    <w:name w:val="Style45"/>
    <w:basedOn w:val="Normal"/>
    <w:uiPriority w:val="99"/>
    <w:rsid w:val="00016159"/>
    <w:pPr>
      <w:widowControl w:val="0"/>
      <w:autoSpaceDE w:val="0"/>
      <w:autoSpaceDN w:val="0"/>
      <w:adjustRightInd w:val="0"/>
    </w:pPr>
    <w:rPr>
      <w:rFonts w:ascii="Franklin Gothic Book" w:hAnsi="Franklin Gothic Book"/>
      <w:lang w:val="en-US" w:eastAsia="en-US"/>
    </w:rPr>
  </w:style>
  <w:style w:type="paragraph" w:customStyle="1" w:styleId="Style46">
    <w:name w:val="Style46"/>
    <w:basedOn w:val="Normal"/>
    <w:uiPriority w:val="99"/>
    <w:rsid w:val="00016159"/>
    <w:pPr>
      <w:widowControl w:val="0"/>
      <w:autoSpaceDE w:val="0"/>
      <w:autoSpaceDN w:val="0"/>
      <w:adjustRightInd w:val="0"/>
      <w:spacing w:line="326" w:lineRule="exact"/>
      <w:ind w:hanging="341"/>
    </w:pPr>
    <w:rPr>
      <w:rFonts w:ascii="Franklin Gothic Book" w:hAnsi="Franklin Gothic Book"/>
      <w:lang w:val="en-US" w:eastAsia="en-US"/>
    </w:rPr>
  </w:style>
  <w:style w:type="paragraph" w:customStyle="1" w:styleId="Style36">
    <w:name w:val="Style36"/>
    <w:basedOn w:val="Normal"/>
    <w:uiPriority w:val="99"/>
    <w:rsid w:val="00016159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Franklin Gothic Book" w:hAnsi="Franklin Gothic Book"/>
      <w:lang w:val="en-US" w:eastAsia="en-US"/>
    </w:rPr>
  </w:style>
  <w:style w:type="paragraph" w:customStyle="1" w:styleId="Style48">
    <w:name w:val="Style48"/>
    <w:basedOn w:val="Normal"/>
    <w:uiPriority w:val="99"/>
    <w:rsid w:val="00016159"/>
    <w:pPr>
      <w:widowControl w:val="0"/>
      <w:autoSpaceDE w:val="0"/>
      <w:autoSpaceDN w:val="0"/>
      <w:adjustRightInd w:val="0"/>
      <w:spacing w:line="331" w:lineRule="exact"/>
      <w:ind w:hanging="1066"/>
    </w:pPr>
    <w:rPr>
      <w:rFonts w:ascii="Franklin Gothic Book" w:hAnsi="Franklin Gothic Book"/>
      <w:lang w:val="en-US" w:eastAsia="en-US"/>
    </w:rPr>
  </w:style>
  <w:style w:type="paragraph" w:customStyle="1" w:styleId="Style22">
    <w:name w:val="Style22"/>
    <w:basedOn w:val="Normal"/>
    <w:uiPriority w:val="99"/>
    <w:rsid w:val="00016159"/>
    <w:pPr>
      <w:widowControl w:val="0"/>
      <w:autoSpaceDE w:val="0"/>
      <w:autoSpaceDN w:val="0"/>
      <w:adjustRightInd w:val="0"/>
    </w:pPr>
    <w:rPr>
      <w:rFonts w:ascii="Franklin Gothic Book" w:hAnsi="Franklin Gothic Book"/>
      <w:lang w:val="en-US" w:eastAsia="en-US"/>
    </w:rPr>
  </w:style>
  <w:style w:type="paragraph" w:customStyle="1" w:styleId="Style53">
    <w:name w:val="Style53"/>
    <w:basedOn w:val="Normal"/>
    <w:uiPriority w:val="99"/>
    <w:rsid w:val="00016159"/>
    <w:pPr>
      <w:widowControl w:val="0"/>
      <w:autoSpaceDE w:val="0"/>
      <w:autoSpaceDN w:val="0"/>
      <w:adjustRightInd w:val="0"/>
      <w:spacing w:line="374" w:lineRule="exact"/>
    </w:pPr>
    <w:rPr>
      <w:rFonts w:ascii="Franklin Gothic Book" w:hAnsi="Franklin Gothic Book"/>
      <w:lang w:val="en-US" w:eastAsia="en-US"/>
    </w:rPr>
  </w:style>
  <w:style w:type="paragraph" w:customStyle="1" w:styleId="Style57">
    <w:name w:val="Style57"/>
    <w:basedOn w:val="Normal"/>
    <w:uiPriority w:val="99"/>
    <w:rsid w:val="00016159"/>
    <w:pPr>
      <w:widowControl w:val="0"/>
      <w:autoSpaceDE w:val="0"/>
      <w:autoSpaceDN w:val="0"/>
      <w:adjustRightInd w:val="0"/>
      <w:jc w:val="right"/>
    </w:pPr>
    <w:rPr>
      <w:rFonts w:ascii="Franklin Gothic Book" w:hAnsi="Franklin Gothic Book"/>
      <w:lang w:val="en-US" w:eastAsia="en-US"/>
    </w:rPr>
  </w:style>
  <w:style w:type="paragraph" w:customStyle="1" w:styleId="Style59">
    <w:name w:val="Style59"/>
    <w:basedOn w:val="Normal"/>
    <w:uiPriority w:val="99"/>
    <w:rsid w:val="00016159"/>
    <w:pPr>
      <w:widowControl w:val="0"/>
      <w:autoSpaceDE w:val="0"/>
      <w:autoSpaceDN w:val="0"/>
      <w:adjustRightInd w:val="0"/>
    </w:pPr>
    <w:rPr>
      <w:rFonts w:ascii="Franklin Gothic Book" w:hAnsi="Franklin Gothic Book"/>
      <w:lang w:val="en-US" w:eastAsia="en-US"/>
    </w:rPr>
  </w:style>
  <w:style w:type="paragraph" w:customStyle="1" w:styleId="Style60">
    <w:name w:val="Style60"/>
    <w:basedOn w:val="Normal"/>
    <w:uiPriority w:val="99"/>
    <w:rsid w:val="00016159"/>
    <w:pPr>
      <w:widowControl w:val="0"/>
      <w:autoSpaceDE w:val="0"/>
      <w:autoSpaceDN w:val="0"/>
      <w:adjustRightInd w:val="0"/>
      <w:spacing w:line="643" w:lineRule="exact"/>
    </w:pPr>
    <w:rPr>
      <w:rFonts w:ascii="Franklin Gothic Book" w:hAnsi="Franklin Gothic Book"/>
      <w:lang w:val="en-US" w:eastAsia="en-US"/>
    </w:rPr>
  </w:style>
  <w:style w:type="paragraph" w:customStyle="1" w:styleId="Style63">
    <w:name w:val="Style63"/>
    <w:basedOn w:val="Normal"/>
    <w:uiPriority w:val="99"/>
    <w:rsid w:val="00016159"/>
    <w:pPr>
      <w:widowControl w:val="0"/>
      <w:autoSpaceDE w:val="0"/>
      <w:autoSpaceDN w:val="0"/>
      <w:adjustRightInd w:val="0"/>
      <w:spacing w:line="326" w:lineRule="exact"/>
      <w:ind w:hanging="202"/>
    </w:pPr>
    <w:rPr>
      <w:rFonts w:ascii="Franklin Gothic Book" w:hAnsi="Franklin Gothic Book"/>
      <w:lang w:val="en-US" w:eastAsia="en-US"/>
    </w:rPr>
  </w:style>
  <w:style w:type="paragraph" w:customStyle="1" w:styleId="Style65">
    <w:name w:val="Style65"/>
    <w:basedOn w:val="Normal"/>
    <w:uiPriority w:val="99"/>
    <w:rsid w:val="00016159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rFonts w:ascii="Franklin Gothic Book" w:hAnsi="Franklin Gothic Book"/>
      <w:lang w:val="en-US" w:eastAsia="en-US"/>
    </w:rPr>
  </w:style>
  <w:style w:type="paragraph" w:customStyle="1" w:styleId="Style61">
    <w:name w:val="Style61"/>
    <w:basedOn w:val="Normal"/>
    <w:uiPriority w:val="99"/>
    <w:rsid w:val="00016159"/>
    <w:pPr>
      <w:widowControl w:val="0"/>
      <w:autoSpaceDE w:val="0"/>
      <w:autoSpaceDN w:val="0"/>
      <w:adjustRightInd w:val="0"/>
      <w:spacing w:line="355" w:lineRule="exact"/>
      <w:ind w:hanging="355"/>
    </w:pPr>
    <w:rPr>
      <w:rFonts w:ascii="Franklin Gothic Book" w:hAnsi="Franklin Gothic Book"/>
      <w:lang w:val="en-US" w:eastAsia="en-US"/>
    </w:rPr>
  </w:style>
  <w:style w:type="paragraph" w:customStyle="1" w:styleId="Style73">
    <w:name w:val="Style73"/>
    <w:basedOn w:val="Normal"/>
    <w:uiPriority w:val="99"/>
    <w:rsid w:val="00016159"/>
    <w:pPr>
      <w:widowControl w:val="0"/>
      <w:autoSpaceDE w:val="0"/>
      <w:autoSpaceDN w:val="0"/>
      <w:adjustRightInd w:val="0"/>
    </w:pPr>
    <w:rPr>
      <w:rFonts w:ascii="Franklin Gothic Book" w:hAnsi="Franklin Gothic Book"/>
      <w:lang w:val="en-US" w:eastAsia="en-US"/>
    </w:rPr>
  </w:style>
  <w:style w:type="paragraph" w:customStyle="1" w:styleId="Style40">
    <w:name w:val="Style40"/>
    <w:basedOn w:val="Normal"/>
    <w:uiPriority w:val="99"/>
    <w:rsid w:val="00016159"/>
    <w:pPr>
      <w:widowControl w:val="0"/>
      <w:autoSpaceDE w:val="0"/>
      <w:autoSpaceDN w:val="0"/>
      <w:adjustRightInd w:val="0"/>
      <w:jc w:val="center"/>
    </w:pPr>
    <w:rPr>
      <w:rFonts w:ascii="Franklin Gothic Book" w:hAnsi="Franklin Gothic Book"/>
      <w:lang w:val="en-US" w:eastAsia="en-US"/>
    </w:rPr>
  </w:style>
  <w:style w:type="paragraph" w:customStyle="1" w:styleId="Style79">
    <w:name w:val="Style79"/>
    <w:basedOn w:val="Normal"/>
    <w:uiPriority w:val="99"/>
    <w:rsid w:val="00016159"/>
    <w:pPr>
      <w:widowControl w:val="0"/>
      <w:autoSpaceDE w:val="0"/>
      <w:autoSpaceDN w:val="0"/>
      <w:adjustRightInd w:val="0"/>
      <w:spacing w:line="374" w:lineRule="exact"/>
    </w:pPr>
    <w:rPr>
      <w:rFonts w:ascii="Franklin Gothic Book" w:hAnsi="Franklin Gothic Book"/>
      <w:lang w:val="en-US" w:eastAsia="en-US"/>
    </w:rPr>
  </w:style>
  <w:style w:type="paragraph" w:customStyle="1" w:styleId="Style80">
    <w:name w:val="Style80"/>
    <w:basedOn w:val="Normal"/>
    <w:uiPriority w:val="99"/>
    <w:rsid w:val="00016159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Franklin Gothic Book" w:hAnsi="Franklin Gothic Book"/>
      <w:lang w:val="en-US" w:eastAsia="en-US"/>
    </w:rPr>
  </w:style>
  <w:style w:type="table" w:styleId="TableGrid">
    <w:name w:val="Table Grid"/>
    <w:basedOn w:val="TableNormal"/>
    <w:uiPriority w:val="59"/>
    <w:rsid w:val="009C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3">
    <w:name w:val="Table Grid 3"/>
    <w:basedOn w:val="TableNormal"/>
    <w:rsid w:val="00BB60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E921AE"/>
    <w:rPr>
      <w:sz w:val="24"/>
      <w:szCs w:val="24"/>
      <w:lang w:val="bg-BG" w:eastAsia="bg-BG"/>
    </w:rPr>
  </w:style>
  <w:style w:type="paragraph" w:styleId="Title">
    <w:name w:val="Title"/>
    <w:basedOn w:val="Normal"/>
    <w:link w:val="TitleChar"/>
    <w:qFormat/>
    <w:rsid w:val="00A84A25"/>
    <w:pPr>
      <w:jc w:val="center"/>
    </w:pPr>
    <w:rPr>
      <w:b/>
      <w:sz w:val="36"/>
      <w:szCs w:val="20"/>
    </w:rPr>
  </w:style>
  <w:style w:type="character" w:customStyle="1" w:styleId="TitleChar">
    <w:name w:val="Title Char"/>
    <w:link w:val="Title"/>
    <w:rsid w:val="00A84A25"/>
    <w:rPr>
      <w:b/>
      <w:sz w:val="36"/>
      <w:lang w:val="bg-BG" w:eastAsia="bg-BG"/>
    </w:rPr>
  </w:style>
  <w:style w:type="character" w:styleId="Hyperlink">
    <w:name w:val="Hyperlink"/>
    <w:unhideWhenUsed/>
    <w:rsid w:val="00A640D8"/>
    <w:rPr>
      <w:color w:val="0000FF"/>
      <w:u w:val="single"/>
    </w:rPr>
  </w:style>
  <w:style w:type="table" w:styleId="TableGrid1">
    <w:name w:val="Table Grid 1"/>
    <w:basedOn w:val="TableNormal"/>
    <w:rsid w:val="000D4F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uiPriority w:val="9"/>
    <w:rsid w:val="002D5462"/>
    <w:rPr>
      <w:b/>
      <w:bCs/>
      <w:sz w:val="36"/>
      <w:szCs w:val="36"/>
    </w:rPr>
  </w:style>
  <w:style w:type="table" w:customStyle="1" w:styleId="TableGrid0">
    <w:name w:val="TableGrid"/>
    <w:rsid w:val="00404CC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C0EA2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"/>
    <w:uiPriority w:val="99"/>
    <w:rsid w:val="00DF0ABA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"/>
    <w:uiPriority w:val="99"/>
    <w:rsid w:val="008F24B4"/>
    <w:pPr>
      <w:widowControl w:val="0"/>
      <w:autoSpaceDE w:val="0"/>
      <w:autoSpaceDN w:val="0"/>
      <w:adjustRightInd w:val="0"/>
    </w:pPr>
  </w:style>
  <w:style w:type="character" w:styleId="Emphasis">
    <w:name w:val="Emphasis"/>
    <w:uiPriority w:val="20"/>
    <w:qFormat/>
    <w:rsid w:val="00BC02CA"/>
    <w:rPr>
      <w:i/>
      <w:iCs/>
    </w:rPr>
  </w:style>
  <w:style w:type="character" w:customStyle="1" w:styleId="a">
    <w:name w:val="Основен текст_"/>
    <w:link w:val="1"/>
    <w:locked/>
    <w:rsid w:val="00FA1624"/>
  </w:style>
  <w:style w:type="paragraph" w:customStyle="1" w:styleId="1">
    <w:name w:val="Основен текст1"/>
    <w:basedOn w:val="Normal"/>
    <w:link w:val="a"/>
    <w:rsid w:val="00FA1624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stasia.dimitrova@abv.b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FB89-161C-4B95-AD54-4AB7743F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5074</Words>
  <Characters>28924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Стратегия</vt:lpstr>
      <vt:lpstr>Стратегия</vt:lpstr>
    </vt:vector>
  </TitlesOfParts>
  <Company>HCData</Company>
  <LinksUpToDate>false</LinksUpToDate>
  <CharactersWithSpaces>33931</CharactersWithSpaces>
  <SharedDoc>false</SharedDoc>
  <HLinks>
    <vt:vector size="6" baseType="variant"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mailto:anastasia.dimitrova@abv.bg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</dc:title>
  <dc:subject/>
  <dc:creator>Lubenovi</dc:creator>
  <cp:keywords/>
  <cp:lastModifiedBy>Deiana Varbanova</cp:lastModifiedBy>
  <cp:revision>2</cp:revision>
  <cp:lastPrinted>2023-09-14T08:08:00Z</cp:lastPrinted>
  <dcterms:created xsi:type="dcterms:W3CDTF">2024-04-07T22:28:00Z</dcterms:created>
  <dcterms:modified xsi:type="dcterms:W3CDTF">2024-04-07T22:28:00Z</dcterms:modified>
</cp:coreProperties>
</file>